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68A6A" w14:textId="77777777" w:rsidR="00400EC6" w:rsidRDefault="006A654E" w:rsidP="00152B44">
      <w:pPr>
        <w:spacing w:after="240"/>
        <w:ind w:firstLine="708"/>
        <w:contextualSpacing/>
        <w:jc w:val="center"/>
        <w:rPr>
          <w:rFonts w:ascii="Altivo Light" w:eastAsia="Times New Roman" w:hAnsi="Altivo Light" w:cs="Aptos"/>
          <w:b/>
          <w:bCs/>
          <w:color w:val="auto"/>
          <w:lang w:val="es-ES" w:eastAsia="es-GT"/>
        </w:rPr>
      </w:pPr>
      <w:r>
        <w:rPr>
          <w:rFonts w:ascii="Altivo Light" w:eastAsia="Times New Roman" w:hAnsi="Altivo Light" w:cs="Aptos"/>
          <w:b/>
          <w:bCs/>
          <w:color w:val="auto"/>
          <w:lang w:val="es-ES" w:eastAsia="es-GT"/>
        </w:rPr>
        <w:t>EJECUCIÓN DE METAS FÍSICAS</w:t>
      </w:r>
    </w:p>
    <w:p w14:paraId="79368A6B" w14:textId="51FC7F80" w:rsidR="00400EC6" w:rsidRDefault="006A654E">
      <w:pPr>
        <w:spacing w:after="240"/>
        <w:contextualSpacing/>
        <w:jc w:val="center"/>
        <w:rPr>
          <w:rFonts w:ascii="Altivo Light" w:eastAsia="Times New Roman" w:hAnsi="Altivo Light" w:cs="Aptos"/>
          <w:b/>
          <w:bCs/>
          <w:color w:val="auto"/>
          <w:lang w:val="es-ES" w:eastAsia="es-GT"/>
        </w:rPr>
      </w:pPr>
      <w:r>
        <w:rPr>
          <w:rFonts w:ascii="Altivo Light" w:eastAsia="Times New Roman" w:hAnsi="Altivo Light" w:cs="Aptos"/>
          <w:b/>
          <w:bCs/>
          <w:color w:val="auto"/>
          <w:lang w:val="es-ES" w:eastAsia="es-GT"/>
        </w:rPr>
        <w:t>CORRESPONDIENTE AL MES DE</w:t>
      </w:r>
      <w:r w:rsidR="00524BB8">
        <w:rPr>
          <w:rFonts w:ascii="Altivo Light" w:eastAsia="Times New Roman" w:hAnsi="Altivo Light" w:cs="Aptos"/>
          <w:b/>
          <w:bCs/>
          <w:color w:val="auto"/>
          <w:lang w:val="es-ES" w:eastAsia="es-GT"/>
        </w:rPr>
        <w:t xml:space="preserve"> SEPTIEMBRE</w:t>
      </w:r>
      <w:r>
        <w:rPr>
          <w:rFonts w:ascii="Altivo Light" w:eastAsia="Times New Roman" w:hAnsi="Altivo Light" w:cs="Aptos"/>
          <w:b/>
          <w:bCs/>
          <w:color w:val="auto"/>
          <w:lang w:val="es-ES" w:eastAsia="es-GT"/>
        </w:rPr>
        <w:t xml:space="preserve"> DE 2026</w:t>
      </w:r>
    </w:p>
    <w:p w14:paraId="79368A6C" w14:textId="77777777" w:rsidR="00400EC6" w:rsidRDefault="006A654E">
      <w:pPr>
        <w:spacing w:after="240"/>
        <w:contextualSpacing/>
        <w:jc w:val="center"/>
        <w:rPr>
          <w:rFonts w:ascii="Altivo Light" w:eastAsia="Times New Roman" w:hAnsi="Altivo Light" w:cs="Aptos"/>
          <w:b/>
          <w:bCs/>
          <w:color w:val="auto"/>
          <w:lang w:val="es-ES" w:eastAsia="es-GT"/>
        </w:rPr>
      </w:pPr>
      <w:r>
        <w:rPr>
          <w:rFonts w:ascii="Altivo Light" w:eastAsia="Times New Roman" w:hAnsi="Altivo Light" w:cs="Aptos"/>
          <w:b/>
          <w:bCs/>
          <w:color w:val="auto"/>
          <w:lang w:val="es-ES" w:eastAsia="es-GT"/>
        </w:rPr>
        <w:t>INFORME NARRATIVO</w:t>
      </w:r>
    </w:p>
    <w:p w14:paraId="79368A6D" w14:textId="77777777" w:rsidR="00400EC6" w:rsidRDefault="00400EC6">
      <w:pPr>
        <w:spacing w:after="240"/>
        <w:contextualSpacing/>
        <w:jc w:val="center"/>
        <w:rPr>
          <w:rFonts w:ascii="Altivo Light" w:eastAsia="Times New Roman" w:hAnsi="Altivo Light" w:cs="Aptos"/>
          <w:b/>
          <w:bCs/>
          <w:color w:val="auto"/>
          <w:lang w:eastAsia="es-GT"/>
        </w:rPr>
      </w:pPr>
    </w:p>
    <w:p w14:paraId="79368A6E" w14:textId="51AE795F" w:rsidR="00400EC6" w:rsidRDefault="006A654E">
      <w:pPr>
        <w:spacing w:after="240"/>
        <w:jc w:val="both"/>
      </w:pPr>
      <w:r>
        <w:rPr>
          <w:rFonts w:ascii="Altivo Light" w:eastAsia="Times New Roman" w:hAnsi="Altivo Light" w:cs="Aptos"/>
          <w:color w:val="auto"/>
          <w:lang w:val="es-ES" w:eastAsia="es-GT"/>
        </w:rPr>
        <w:t>La ejecución de metas físicas correspondiente al mes de</w:t>
      </w:r>
      <w:r w:rsidR="00A40CD3">
        <w:rPr>
          <w:rFonts w:ascii="Altivo Light" w:eastAsia="Times New Roman" w:hAnsi="Altivo Light" w:cs="Aptos"/>
          <w:color w:val="auto"/>
          <w:lang w:val="es-ES" w:eastAsia="es-GT"/>
        </w:rPr>
        <w:t xml:space="preserve"> septiembre</w:t>
      </w:r>
      <w:r w:rsidR="00495228">
        <w:rPr>
          <w:rFonts w:ascii="Altivo Light" w:eastAsia="Times New Roman" w:hAnsi="Altivo Light" w:cs="Aptos"/>
          <w:color w:val="auto"/>
          <w:lang w:val="es-ES" w:eastAsia="es-GT"/>
        </w:rPr>
        <w:t xml:space="preserve"> </w:t>
      </w:r>
      <w:r>
        <w:rPr>
          <w:rFonts w:ascii="Altivo Light" w:eastAsia="Times New Roman" w:hAnsi="Altivo Light" w:cs="Aptos"/>
          <w:color w:val="auto"/>
          <w:lang w:val="es-ES" w:eastAsia="es-GT"/>
        </w:rPr>
        <w:t>de 2026 se registr</w:t>
      </w:r>
      <w:r w:rsidR="008572D1">
        <w:rPr>
          <w:rFonts w:ascii="Altivo Light" w:eastAsia="Times New Roman" w:hAnsi="Altivo Light" w:cs="Aptos"/>
          <w:color w:val="auto"/>
          <w:lang w:val="es-ES" w:eastAsia="es-GT"/>
        </w:rPr>
        <w:t>ó</w:t>
      </w:r>
      <w:r>
        <w:rPr>
          <w:rFonts w:ascii="Altivo Light" w:eastAsia="Times New Roman" w:hAnsi="Altivo Light" w:cs="Aptos"/>
          <w:color w:val="auto"/>
          <w:lang w:val="es-ES" w:eastAsia="es-GT"/>
        </w:rPr>
        <w:t xml:space="preserve"> como se detalla a continuación:                                                    </w:t>
      </w:r>
    </w:p>
    <w:p w14:paraId="79368A6F" w14:textId="77777777" w:rsidR="00400EC6" w:rsidRDefault="006A654E">
      <w:pPr>
        <w:spacing w:after="240" w:line="240" w:lineRule="auto"/>
        <w:contextualSpacing/>
        <w:jc w:val="both"/>
        <w:rPr>
          <w:rFonts w:ascii="Altivo Light" w:eastAsia="Times New Roman" w:hAnsi="Altivo Light" w:cs="Aptos"/>
          <w:b/>
          <w:bCs/>
          <w:color w:val="2F5496"/>
          <w:kern w:val="0"/>
          <w:sz w:val="24"/>
          <w:szCs w:val="24"/>
          <w:lang w:val="es-ES" w:eastAsia="es-GT"/>
        </w:rPr>
      </w:pPr>
      <w:r>
        <w:rPr>
          <w:rFonts w:ascii="Altivo Light" w:eastAsia="Times New Roman" w:hAnsi="Altivo Light" w:cs="Aptos"/>
          <w:b/>
          <w:bCs/>
          <w:color w:val="2F5496"/>
          <w:kern w:val="0"/>
          <w:sz w:val="24"/>
          <w:szCs w:val="24"/>
          <w:lang w:val="es-ES" w:eastAsia="es-GT"/>
        </w:rPr>
        <w:t>Producto:   001-001 DIRECCIÓN Y COORDINACIÓN.</w:t>
      </w:r>
    </w:p>
    <w:p w14:paraId="79368A70" w14:textId="30BC3EEC" w:rsidR="00400EC6" w:rsidRDefault="006A654E">
      <w:pPr>
        <w:spacing w:after="240" w:line="240" w:lineRule="auto"/>
        <w:contextualSpacing/>
        <w:jc w:val="both"/>
        <w:rPr>
          <w:rFonts w:ascii="Altivo Light" w:eastAsia="Times New Roman" w:hAnsi="Altivo Light" w:cs="Aptos"/>
          <w:b/>
          <w:bCs/>
          <w:color w:val="2F5496"/>
          <w:kern w:val="0"/>
          <w:sz w:val="24"/>
          <w:szCs w:val="24"/>
          <w:lang w:val="es-ES" w:eastAsia="es-GT"/>
        </w:rPr>
      </w:pPr>
      <w:r>
        <w:rPr>
          <w:rFonts w:ascii="Altivo Light" w:eastAsia="Times New Roman" w:hAnsi="Altivo Light" w:cs="Aptos"/>
          <w:b/>
          <w:bCs/>
          <w:color w:val="2F5496"/>
          <w:kern w:val="0"/>
          <w:sz w:val="24"/>
          <w:szCs w:val="24"/>
          <w:lang w:val="es-ES" w:eastAsia="es-GT"/>
        </w:rPr>
        <w:t xml:space="preserve">Meta del mes: </w:t>
      </w:r>
      <w:r w:rsidR="00883489">
        <w:rPr>
          <w:rFonts w:ascii="Altivo Light" w:eastAsia="Times New Roman" w:hAnsi="Altivo Light" w:cs="Aptos"/>
          <w:b/>
          <w:bCs/>
          <w:color w:val="2F5496"/>
          <w:kern w:val="0"/>
          <w:sz w:val="24"/>
          <w:szCs w:val="24"/>
          <w:lang w:val="es-ES" w:eastAsia="es-GT"/>
        </w:rPr>
        <w:t>5</w:t>
      </w:r>
      <w:r>
        <w:rPr>
          <w:rFonts w:ascii="Altivo Light" w:eastAsia="Times New Roman" w:hAnsi="Altivo Light" w:cs="Aptos"/>
          <w:b/>
          <w:bCs/>
          <w:color w:val="2F5496"/>
          <w:kern w:val="0"/>
          <w:sz w:val="24"/>
          <w:szCs w:val="24"/>
          <w:lang w:val="es-ES" w:eastAsia="es-GT"/>
        </w:rPr>
        <w:t xml:space="preserve"> (documento) </w:t>
      </w:r>
    </w:p>
    <w:p w14:paraId="79368A71" w14:textId="77777777" w:rsidR="00400EC6" w:rsidRDefault="006A654E">
      <w:pPr>
        <w:spacing w:after="240"/>
        <w:contextualSpacing/>
        <w:jc w:val="both"/>
        <w:rPr>
          <w:rFonts w:ascii="Altivo Light" w:hAnsi="Altivo Light" w:cs="Aptos"/>
          <w:color w:val="auto"/>
          <w:lang w:val="es-ES" w:eastAsia="es-GT"/>
        </w:rPr>
      </w:pPr>
      <w:r>
        <w:rPr>
          <w:rFonts w:ascii="Altivo Light" w:hAnsi="Altivo Light" w:cs="Aptos"/>
          <w:color w:val="auto"/>
          <w:lang w:val="es-ES" w:eastAsia="es-GT"/>
        </w:rPr>
        <w:t xml:space="preserve"> </w:t>
      </w:r>
    </w:p>
    <w:p w14:paraId="79368A72" w14:textId="77777777" w:rsidR="00400EC6" w:rsidRDefault="006A654E">
      <w:pPr>
        <w:spacing w:after="240"/>
        <w:contextualSpacing/>
        <w:jc w:val="both"/>
      </w:pPr>
      <w:r>
        <w:rPr>
          <w:rFonts w:ascii="Altivo Light" w:eastAsia="Times New Roman" w:hAnsi="Altivo Light" w:cs="Aptos"/>
          <w:b/>
          <w:bCs/>
          <w:color w:val="2F5496"/>
          <w:lang w:val="es-ES" w:eastAsia="es-GT"/>
        </w:rPr>
        <w:t>Subproducto:   </w:t>
      </w:r>
      <w:r>
        <w:rPr>
          <w:rFonts w:ascii="Altivo Light" w:hAnsi="Altivo Light" w:cs="Aptos"/>
          <w:b/>
          <w:color w:val="2F5496"/>
          <w:shd w:val="clear" w:color="auto" w:fill="FFFFFF"/>
        </w:rPr>
        <w:t>001-001-0001</w:t>
      </w:r>
      <w:r>
        <w:rPr>
          <w:rFonts w:ascii="Altivo Light" w:eastAsia="Times New Roman" w:hAnsi="Altivo Light" w:cs="Aptos"/>
          <w:b/>
          <w:bCs/>
          <w:color w:val="2F5496"/>
          <w:lang w:val="es-ES" w:eastAsia="es-GT"/>
        </w:rPr>
        <w:t>   Dirección y Coordinación</w:t>
      </w:r>
    </w:p>
    <w:p w14:paraId="79368A73" w14:textId="22668D75" w:rsidR="00400EC6" w:rsidRDefault="006A654E">
      <w:pPr>
        <w:spacing w:after="240"/>
        <w:contextualSpacing/>
        <w:jc w:val="both"/>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 xml:space="preserve">Meta del mes: </w:t>
      </w:r>
      <w:r w:rsidR="00883489">
        <w:rPr>
          <w:rFonts w:ascii="Altivo Light" w:eastAsia="Times New Roman" w:hAnsi="Altivo Light" w:cs="Aptos"/>
          <w:b/>
          <w:bCs/>
          <w:color w:val="2F5496"/>
          <w:lang w:val="es-ES" w:eastAsia="es-GT"/>
        </w:rPr>
        <w:t>5</w:t>
      </w:r>
      <w:r>
        <w:rPr>
          <w:rFonts w:ascii="Altivo Light" w:eastAsia="Times New Roman" w:hAnsi="Altivo Light" w:cs="Aptos"/>
          <w:b/>
          <w:bCs/>
          <w:color w:val="2F5496"/>
          <w:lang w:val="es-ES" w:eastAsia="es-GT"/>
        </w:rPr>
        <w:t xml:space="preserve"> (documento)</w:t>
      </w:r>
    </w:p>
    <w:p w14:paraId="79368A74" w14:textId="77777777" w:rsidR="00400EC6" w:rsidRDefault="00400EC6">
      <w:pPr>
        <w:spacing w:after="240"/>
        <w:contextualSpacing/>
        <w:jc w:val="both"/>
        <w:rPr>
          <w:rFonts w:ascii="Altivo Light" w:eastAsia="Times New Roman" w:hAnsi="Altivo Light" w:cs="Aptos"/>
          <w:b/>
          <w:bCs/>
          <w:color w:val="auto"/>
          <w:lang w:val="es-ES" w:eastAsia="es-GT"/>
        </w:rPr>
      </w:pPr>
    </w:p>
    <w:p w14:paraId="79368A75" w14:textId="207F5FC7" w:rsidR="00400EC6" w:rsidRDefault="00132E47">
      <w:pPr>
        <w:spacing w:after="0" w:line="276" w:lineRule="auto"/>
        <w:jc w:val="both"/>
        <w:rPr>
          <w:rFonts w:ascii="Altivo Light" w:eastAsia="Times New Roman" w:hAnsi="Altivo Light" w:cs="Aptos"/>
          <w:bCs/>
          <w:color w:val="auto"/>
          <w:lang w:val="es-ES" w:eastAsia="es-GT"/>
        </w:rPr>
      </w:pPr>
      <w:r>
        <w:rPr>
          <w:rFonts w:ascii="Altivo Light" w:eastAsia="Times New Roman" w:hAnsi="Altivo Light" w:cs="Aptos"/>
          <w:color w:val="auto"/>
          <w:lang w:val="es-ES" w:eastAsia="es-GT"/>
        </w:rPr>
        <w:t>L</w:t>
      </w:r>
      <w:r w:rsidRPr="007302FC">
        <w:rPr>
          <w:rFonts w:ascii="Altivo Light" w:eastAsia="Times New Roman" w:hAnsi="Altivo Light" w:cs="Aptos"/>
          <w:color w:val="auto"/>
          <w:lang w:val="es-ES" w:eastAsia="es-GT"/>
        </w:rPr>
        <w:t>a Dirección</w:t>
      </w:r>
      <w:r w:rsidR="00EA67EA">
        <w:rPr>
          <w:rFonts w:ascii="Altivo Light" w:eastAsia="Times New Roman" w:hAnsi="Altivo Light" w:cs="Aptos"/>
          <w:color w:val="auto"/>
          <w:lang w:val="es-ES" w:eastAsia="es-GT"/>
        </w:rPr>
        <w:t xml:space="preserve"> Administrativa</w:t>
      </w:r>
      <w:r w:rsidR="00F05A7B">
        <w:rPr>
          <w:rFonts w:ascii="Altivo Light" w:eastAsia="Times New Roman" w:hAnsi="Altivo Light" w:cs="Aptos"/>
          <w:color w:val="auto"/>
          <w:lang w:val="es-ES" w:eastAsia="es-GT"/>
        </w:rPr>
        <w:t xml:space="preserve"> Financiera </w:t>
      </w:r>
      <w:r w:rsidRPr="007302FC">
        <w:rPr>
          <w:rFonts w:ascii="Altivo Light" w:eastAsia="Times New Roman" w:hAnsi="Altivo Light" w:cs="Aptos"/>
          <w:color w:val="auto"/>
          <w:lang w:val="es-ES" w:eastAsia="es-GT"/>
        </w:rPr>
        <w:t xml:space="preserve">por medio del Oficio Ref. </w:t>
      </w:r>
      <w:r w:rsidRPr="009860C2">
        <w:rPr>
          <w:rFonts w:ascii="Altivo Light" w:eastAsia="Times New Roman" w:hAnsi="Altivo Light" w:cs="Aptos"/>
          <w:color w:val="auto"/>
          <w:lang w:val="es-ES" w:eastAsia="es-GT"/>
        </w:rPr>
        <w:t>D</w:t>
      </w:r>
      <w:r w:rsidR="0063092D" w:rsidRPr="009860C2">
        <w:rPr>
          <w:rFonts w:ascii="Altivo Light" w:eastAsia="Times New Roman" w:hAnsi="Altivo Light" w:cs="Aptos"/>
          <w:color w:val="auto"/>
          <w:lang w:val="es-ES" w:eastAsia="es-GT"/>
        </w:rPr>
        <w:t>AF-</w:t>
      </w:r>
      <w:r w:rsidR="009860C2" w:rsidRPr="009860C2">
        <w:rPr>
          <w:rFonts w:ascii="Altivo Light" w:eastAsia="Times New Roman" w:hAnsi="Altivo Light" w:cs="Aptos"/>
          <w:color w:val="auto"/>
          <w:lang w:val="es-ES" w:eastAsia="es-GT"/>
        </w:rPr>
        <w:t>610</w:t>
      </w:r>
      <w:r w:rsidR="0063092D" w:rsidRPr="009860C2">
        <w:rPr>
          <w:rFonts w:ascii="Altivo Light" w:eastAsia="Times New Roman" w:hAnsi="Altivo Light" w:cs="Aptos"/>
          <w:color w:val="auto"/>
          <w:lang w:val="es-ES" w:eastAsia="es-GT"/>
        </w:rPr>
        <w:t>-2026/</w:t>
      </w:r>
      <w:r w:rsidR="00F75DFE" w:rsidRPr="009860C2">
        <w:rPr>
          <w:rFonts w:ascii="Altivo Light" w:eastAsia="Times New Roman" w:hAnsi="Altivo Light" w:cs="Aptos"/>
          <w:color w:val="auto"/>
          <w:lang w:val="es-ES" w:eastAsia="es-GT"/>
        </w:rPr>
        <w:t>COPADEH/JMMP/lm</w:t>
      </w:r>
      <w:r w:rsidR="00F75DFE">
        <w:rPr>
          <w:rFonts w:ascii="Altivo Light" w:eastAsia="Times New Roman" w:hAnsi="Altivo Light" w:cs="Aptos"/>
          <w:color w:val="auto"/>
          <w:lang w:val="es-ES" w:eastAsia="es-GT"/>
        </w:rPr>
        <w:t xml:space="preserve"> </w:t>
      </w:r>
      <w:r w:rsidRPr="007302FC">
        <w:rPr>
          <w:rFonts w:ascii="Altivo Light" w:eastAsia="Times New Roman" w:hAnsi="Altivo Light" w:cs="Aptos"/>
          <w:color w:val="auto"/>
          <w:lang w:val="es-ES" w:eastAsia="es-GT"/>
        </w:rPr>
        <w:t>informa que</w:t>
      </w:r>
      <w:r>
        <w:rPr>
          <w:rFonts w:ascii="Altivo Light" w:eastAsia="Times New Roman" w:hAnsi="Altivo Light" w:cs="Aptos"/>
          <w:color w:val="auto"/>
          <w:lang w:val="es-ES" w:eastAsia="es-GT"/>
        </w:rPr>
        <w:t xml:space="preserve"> </w:t>
      </w:r>
      <w:r w:rsidR="00F75DFE">
        <w:rPr>
          <w:rFonts w:ascii="Altivo Light" w:eastAsia="Times New Roman" w:hAnsi="Altivo Light" w:cs="Aptos"/>
          <w:bCs/>
          <w:color w:val="auto"/>
          <w:lang w:val="es-ES" w:eastAsia="es-GT"/>
        </w:rPr>
        <w:t>d</w:t>
      </w:r>
      <w:r w:rsidR="006A654E">
        <w:rPr>
          <w:rFonts w:ascii="Altivo Light" w:eastAsia="Times New Roman" w:hAnsi="Altivo Light" w:cs="Aptos"/>
          <w:bCs/>
          <w:color w:val="auto"/>
          <w:lang w:val="es-ES" w:eastAsia="es-GT"/>
        </w:rPr>
        <w:t>entro del producto y subproducto Dirección y Coordinación, se registr</w:t>
      </w:r>
      <w:r w:rsidR="008C4A84">
        <w:rPr>
          <w:rFonts w:ascii="Altivo Light" w:eastAsia="Times New Roman" w:hAnsi="Altivo Light" w:cs="Aptos"/>
          <w:bCs/>
          <w:color w:val="auto"/>
          <w:lang w:val="es-ES" w:eastAsia="es-GT"/>
        </w:rPr>
        <w:t>ó</w:t>
      </w:r>
      <w:r w:rsidR="006A654E">
        <w:rPr>
          <w:rFonts w:ascii="Altivo Light" w:eastAsia="Times New Roman" w:hAnsi="Altivo Light" w:cs="Aptos"/>
          <w:bCs/>
          <w:color w:val="auto"/>
          <w:lang w:val="es-ES" w:eastAsia="es-GT"/>
        </w:rPr>
        <w:t xml:space="preserve"> producción interna que se refiere a todas las actividades de apoyo, actividades administrativo-financieras, que dan soporte a la función sustantiva. Aunque se producen diferentes documentos diariamente, para efecto del mes de</w:t>
      </w:r>
      <w:r w:rsidR="00E47407">
        <w:rPr>
          <w:rFonts w:ascii="Altivo Light" w:eastAsia="Times New Roman" w:hAnsi="Altivo Light" w:cs="Aptos"/>
          <w:bCs/>
          <w:color w:val="auto"/>
          <w:lang w:val="es-ES" w:eastAsia="es-GT"/>
        </w:rPr>
        <w:t xml:space="preserve"> septiembre</w:t>
      </w:r>
      <w:r w:rsidR="00D16581">
        <w:rPr>
          <w:rFonts w:ascii="Altivo Light" w:eastAsia="Times New Roman" w:hAnsi="Altivo Light" w:cs="Aptos"/>
          <w:bCs/>
          <w:color w:val="auto"/>
          <w:lang w:val="es-ES" w:eastAsia="es-GT"/>
        </w:rPr>
        <w:t xml:space="preserve"> </w:t>
      </w:r>
      <w:r w:rsidR="006A654E">
        <w:rPr>
          <w:rFonts w:ascii="Altivo Light" w:eastAsia="Times New Roman" w:hAnsi="Altivo Light" w:cs="Aptos"/>
          <w:bCs/>
          <w:color w:val="auto"/>
          <w:lang w:val="es-ES" w:eastAsia="es-GT"/>
        </w:rPr>
        <w:t>2026, se registra</w:t>
      </w:r>
      <w:r w:rsidR="00344425">
        <w:rPr>
          <w:rFonts w:ascii="Altivo Light" w:eastAsia="Times New Roman" w:hAnsi="Altivo Light" w:cs="Aptos"/>
          <w:bCs/>
          <w:color w:val="auto"/>
          <w:lang w:val="es-ES" w:eastAsia="es-GT"/>
        </w:rPr>
        <w:t xml:space="preserve"> el </w:t>
      </w:r>
      <w:r w:rsidR="006A654E">
        <w:rPr>
          <w:rFonts w:ascii="Altivo Light" w:eastAsia="Times New Roman" w:hAnsi="Altivo Light" w:cs="Aptos"/>
          <w:bCs/>
          <w:color w:val="auto"/>
          <w:lang w:val="es-ES" w:eastAsia="es-GT"/>
        </w:rPr>
        <w:t>siguiente documento</w:t>
      </w:r>
      <w:r w:rsidR="00053E07">
        <w:rPr>
          <w:rFonts w:ascii="Altivo Light" w:eastAsia="Times New Roman" w:hAnsi="Altivo Light" w:cs="Aptos"/>
          <w:bCs/>
          <w:color w:val="auto"/>
          <w:lang w:val="es-ES" w:eastAsia="es-GT"/>
        </w:rPr>
        <w:t>:</w:t>
      </w:r>
    </w:p>
    <w:p w14:paraId="79368A76" w14:textId="77777777" w:rsidR="00400EC6" w:rsidRDefault="00400EC6">
      <w:pPr>
        <w:spacing w:after="0" w:line="276" w:lineRule="auto"/>
        <w:jc w:val="both"/>
        <w:rPr>
          <w:rFonts w:ascii="Altivo Light" w:eastAsia="Times New Roman" w:hAnsi="Altivo Light" w:cs="Aptos"/>
          <w:bCs/>
          <w:color w:val="auto"/>
          <w:lang w:val="es-ES" w:eastAsia="es-GT"/>
        </w:rPr>
      </w:pPr>
    </w:p>
    <w:p w14:paraId="79368A77" w14:textId="742AC623" w:rsidR="00400EC6" w:rsidRPr="00CB1B01" w:rsidRDefault="006A654E">
      <w:pPr>
        <w:pStyle w:val="Prrafodelista"/>
        <w:numPr>
          <w:ilvl w:val="0"/>
          <w:numId w:val="1"/>
        </w:numPr>
        <w:spacing w:after="0" w:line="276" w:lineRule="auto"/>
        <w:jc w:val="both"/>
      </w:pPr>
      <w:r w:rsidRPr="00CB1B01">
        <w:rPr>
          <w:rFonts w:ascii="Altivo Light" w:hAnsi="Altivo Light"/>
          <w:color w:val="000000"/>
          <w:lang w:val="es-ES"/>
        </w:rPr>
        <w:t>Informe de ejecución presupuestaria</w:t>
      </w:r>
      <w:r w:rsidR="00A64A85" w:rsidRPr="00CB1B01">
        <w:rPr>
          <w:rFonts w:ascii="Altivo Light" w:hAnsi="Altivo Light"/>
          <w:color w:val="000000"/>
          <w:lang w:val="es-ES"/>
        </w:rPr>
        <w:t xml:space="preserve"> del </w:t>
      </w:r>
      <w:r w:rsidRPr="00CB1B01">
        <w:rPr>
          <w:rFonts w:ascii="Altivo Light" w:hAnsi="Altivo Light"/>
          <w:color w:val="000000"/>
          <w:lang w:val="es-ES"/>
        </w:rPr>
        <w:t>mes d</w:t>
      </w:r>
      <w:r w:rsidR="00D742BF" w:rsidRPr="00CB1B01">
        <w:rPr>
          <w:rFonts w:ascii="Altivo Light" w:hAnsi="Altivo Light"/>
          <w:color w:val="000000"/>
          <w:lang w:val="es-ES"/>
        </w:rPr>
        <w:t>e septiembre</w:t>
      </w:r>
      <w:r w:rsidRPr="00CB1B01">
        <w:rPr>
          <w:rFonts w:ascii="Altivo Light" w:hAnsi="Altivo Light"/>
          <w:color w:val="000000"/>
          <w:lang w:val="es-ES"/>
        </w:rPr>
        <w:t xml:space="preserve"> del ejercicio fiscal 2026, de conformidad con la información registrada en el Sistema de Contabilidad Integrada -SICOIN-, la Comisión Presidencial por la Paz y los Derechos Humanos </w:t>
      </w:r>
      <w:r w:rsidR="00C4132C" w:rsidRPr="00CB1B01">
        <w:rPr>
          <w:rFonts w:ascii="Altivo Light" w:hAnsi="Altivo Light"/>
          <w:color w:val="000000"/>
          <w:lang w:val="es-ES"/>
        </w:rPr>
        <w:t>-</w:t>
      </w:r>
      <w:r w:rsidRPr="00CB1B01">
        <w:rPr>
          <w:rFonts w:ascii="Altivo Light" w:hAnsi="Altivo Light"/>
          <w:color w:val="000000"/>
          <w:lang w:val="es-ES"/>
        </w:rPr>
        <w:t>COPADEH</w:t>
      </w:r>
      <w:r w:rsidR="00265323" w:rsidRPr="00CB1B01">
        <w:rPr>
          <w:rFonts w:ascii="Altivo Light" w:hAnsi="Altivo Light"/>
          <w:color w:val="000000"/>
          <w:lang w:val="es-ES"/>
        </w:rPr>
        <w:t>-</w:t>
      </w:r>
      <w:r w:rsidRPr="00CB1B01">
        <w:rPr>
          <w:rFonts w:ascii="Altivo Light" w:hAnsi="Altivo Light"/>
          <w:color w:val="000000"/>
          <w:lang w:val="es-ES"/>
        </w:rPr>
        <w:t>, dispone de un presupuesto vigente de Q.50,000,000.00. En función de las cuotas financieras aprobadas por el Ministerio de Finanzas Públicas</w:t>
      </w:r>
      <w:r w:rsidR="00265323" w:rsidRPr="00CB1B01">
        <w:rPr>
          <w:rFonts w:ascii="Altivo Light" w:hAnsi="Altivo Light"/>
          <w:color w:val="000000"/>
          <w:lang w:val="es-ES"/>
        </w:rPr>
        <w:t xml:space="preserve"> -</w:t>
      </w:r>
      <w:r w:rsidRPr="00CB1B01">
        <w:rPr>
          <w:rFonts w:ascii="Altivo Light" w:hAnsi="Altivo Light"/>
          <w:color w:val="000000"/>
          <w:lang w:val="es-ES"/>
        </w:rPr>
        <w:t>MINFIN</w:t>
      </w:r>
      <w:r w:rsidR="00265323" w:rsidRPr="00CB1B01">
        <w:rPr>
          <w:rFonts w:ascii="Altivo Light" w:hAnsi="Altivo Light"/>
          <w:color w:val="000000"/>
          <w:lang w:val="es-ES"/>
        </w:rPr>
        <w:t>-</w:t>
      </w:r>
      <w:r w:rsidRPr="00CB1B01">
        <w:rPr>
          <w:rFonts w:ascii="Altivo Light" w:hAnsi="Altivo Light"/>
          <w:color w:val="000000"/>
          <w:lang w:val="es-ES"/>
        </w:rPr>
        <w:t>, durante el periodo reportado, se registró una ejecución presupuestaria</w:t>
      </w:r>
      <w:r w:rsidR="006D3199" w:rsidRPr="00CB1B01">
        <w:rPr>
          <w:rFonts w:ascii="Altivo Light" w:hAnsi="Altivo Light"/>
          <w:color w:val="000000"/>
          <w:lang w:val="es-ES"/>
        </w:rPr>
        <w:t xml:space="preserve"> </w:t>
      </w:r>
      <w:r w:rsidRPr="00CB1B01">
        <w:rPr>
          <w:rFonts w:ascii="Altivo Light" w:hAnsi="Altivo Light"/>
          <w:color w:val="000000"/>
          <w:lang w:val="es-ES"/>
        </w:rPr>
        <w:t>de</w:t>
      </w:r>
      <w:r w:rsidR="005F1515" w:rsidRPr="00CB1B01">
        <w:rPr>
          <w:rFonts w:ascii="Altivo Light" w:hAnsi="Altivo Light"/>
          <w:color w:val="000000"/>
          <w:lang w:val="es-ES"/>
        </w:rPr>
        <w:t xml:space="preserve"> septiembre</w:t>
      </w:r>
      <w:r w:rsidRPr="00CB1B01">
        <w:rPr>
          <w:rFonts w:ascii="Altivo Light" w:hAnsi="Altivo Light"/>
          <w:color w:val="000000"/>
          <w:lang w:val="es-ES"/>
        </w:rPr>
        <w:t xml:space="preserve"> de 2026 por Q.</w:t>
      </w:r>
      <w:r w:rsidR="004B6A20">
        <w:rPr>
          <w:rFonts w:ascii="Altivo Light" w:hAnsi="Altivo Light"/>
          <w:color w:val="000000"/>
          <w:lang w:val="es-ES"/>
        </w:rPr>
        <w:t>2,</w:t>
      </w:r>
      <w:r w:rsidR="003E71F8">
        <w:rPr>
          <w:rFonts w:ascii="Altivo Light" w:hAnsi="Altivo Light"/>
          <w:color w:val="000000"/>
          <w:lang w:val="es-ES"/>
        </w:rPr>
        <w:t xml:space="preserve">742,160.75 </w:t>
      </w:r>
      <w:r w:rsidRPr="00CB1B01">
        <w:rPr>
          <w:rFonts w:ascii="Altivo Light" w:hAnsi="Altivo Light"/>
          <w:color w:val="000000"/>
          <w:lang w:val="es-ES"/>
        </w:rPr>
        <w:t xml:space="preserve">equivalente al </w:t>
      </w:r>
      <w:r w:rsidR="003E71F8">
        <w:rPr>
          <w:rFonts w:ascii="Altivo Light" w:hAnsi="Altivo Light"/>
          <w:color w:val="000000"/>
          <w:lang w:val="es-ES"/>
        </w:rPr>
        <w:t>5.48</w:t>
      </w:r>
      <w:r w:rsidRPr="00CB1B01">
        <w:rPr>
          <w:rFonts w:ascii="Altivo Light" w:hAnsi="Altivo Light"/>
          <w:color w:val="000000"/>
          <w:lang w:val="es-ES"/>
        </w:rPr>
        <w:t>% del</w:t>
      </w:r>
      <w:r w:rsidR="00BC022A" w:rsidRPr="00CB1B01">
        <w:rPr>
          <w:rFonts w:ascii="Altivo Light" w:hAnsi="Altivo Light"/>
          <w:color w:val="000000"/>
          <w:lang w:val="es-ES"/>
        </w:rPr>
        <w:t xml:space="preserve"> presupuesto vigente.</w:t>
      </w:r>
    </w:p>
    <w:p w14:paraId="202AE84E" w14:textId="77777777" w:rsidR="007339C6" w:rsidRDefault="007339C6" w:rsidP="00731F97">
      <w:pPr>
        <w:spacing w:after="0" w:line="276" w:lineRule="auto"/>
        <w:jc w:val="both"/>
      </w:pPr>
    </w:p>
    <w:p w14:paraId="5A3DC371" w14:textId="64F69CC1" w:rsidR="00731F97" w:rsidRDefault="00C63704" w:rsidP="00731F97">
      <w:pPr>
        <w:pStyle w:val="Prrafodelista"/>
        <w:numPr>
          <w:ilvl w:val="0"/>
          <w:numId w:val="1"/>
        </w:numPr>
        <w:spacing w:after="0" w:line="276" w:lineRule="auto"/>
        <w:jc w:val="both"/>
        <w:rPr>
          <w:rFonts w:ascii="Altivo Light" w:hAnsi="Altivo Light"/>
          <w:color w:val="000000"/>
          <w:lang w:val="es-ES"/>
        </w:rPr>
      </w:pPr>
      <w:r>
        <w:rPr>
          <w:rFonts w:ascii="Altivo Light" w:hAnsi="Altivo Light"/>
          <w:color w:val="000000"/>
          <w:lang w:val="es-ES"/>
        </w:rPr>
        <w:t xml:space="preserve">Oficio de validación </w:t>
      </w:r>
      <w:r w:rsidR="00083B7B">
        <w:rPr>
          <w:rFonts w:ascii="Altivo Light" w:hAnsi="Altivo Light"/>
          <w:color w:val="000000"/>
          <w:lang w:val="es-ES"/>
        </w:rPr>
        <w:t>del registro de información correspondiente al Segundo Cuatrimestre</w:t>
      </w:r>
      <w:r w:rsidR="00714682">
        <w:rPr>
          <w:rFonts w:ascii="Altivo Light" w:hAnsi="Altivo Light"/>
          <w:color w:val="000000"/>
          <w:lang w:val="es-ES"/>
        </w:rPr>
        <w:t xml:space="preserve"> en el Sistema de Planes Institucionales</w:t>
      </w:r>
      <w:r w:rsidR="0075432E">
        <w:rPr>
          <w:rFonts w:ascii="Altivo Light" w:hAnsi="Altivo Light"/>
          <w:color w:val="000000"/>
          <w:lang w:val="es-ES"/>
        </w:rPr>
        <w:t xml:space="preserve"> (SIPLAN), remitido a </w:t>
      </w:r>
      <w:r w:rsidR="00257DDD">
        <w:rPr>
          <w:rFonts w:ascii="Altivo Light" w:hAnsi="Altivo Light"/>
          <w:color w:val="000000"/>
          <w:lang w:val="es-ES"/>
        </w:rPr>
        <w:t xml:space="preserve">la </w:t>
      </w:r>
      <w:proofErr w:type="gramStart"/>
      <w:r w:rsidR="0075432E">
        <w:rPr>
          <w:rFonts w:ascii="Altivo Light" w:hAnsi="Altivo Light"/>
          <w:color w:val="000000"/>
          <w:lang w:val="es-ES"/>
        </w:rPr>
        <w:t>Secretaria</w:t>
      </w:r>
      <w:proofErr w:type="gramEnd"/>
      <w:r w:rsidR="0075432E">
        <w:rPr>
          <w:rFonts w:ascii="Altivo Light" w:hAnsi="Altivo Light"/>
          <w:color w:val="000000"/>
          <w:lang w:val="es-ES"/>
        </w:rPr>
        <w:t xml:space="preserve"> de Planificación y Programación de la Presidencia (SEGEPLAN)</w:t>
      </w:r>
    </w:p>
    <w:p w14:paraId="11F93540" w14:textId="77777777" w:rsidR="00A96C14" w:rsidRPr="00A96C14" w:rsidRDefault="00A96C14" w:rsidP="00A96C14">
      <w:pPr>
        <w:pStyle w:val="Prrafodelista"/>
        <w:rPr>
          <w:rFonts w:ascii="Altivo Light" w:hAnsi="Altivo Light"/>
          <w:color w:val="000000"/>
          <w:lang w:val="es-ES"/>
        </w:rPr>
      </w:pPr>
    </w:p>
    <w:p w14:paraId="542E5ED7" w14:textId="297D9014" w:rsidR="00A96C14" w:rsidRDefault="008A1C6D" w:rsidP="00731F97">
      <w:pPr>
        <w:pStyle w:val="Prrafodelista"/>
        <w:numPr>
          <w:ilvl w:val="0"/>
          <w:numId w:val="1"/>
        </w:numPr>
        <w:spacing w:after="0" w:line="276" w:lineRule="auto"/>
        <w:jc w:val="both"/>
        <w:rPr>
          <w:rFonts w:ascii="Altivo Light" w:hAnsi="Altivo Light"/>
          <w:color w:val="000000"/>
          <w:lang w:val="es-ES"/>
        </w:rPr>
      </w:pPr>
      <w:r>
        <w:rPr>
          <w:rFonts w:ascii="Altivo Light" w:hAnsi="Altivo Light"/>
          <w:color w:val="000000"/>
          <w:lang w:val="es-ES"/>
        </w:rPr>
        <w:t>Informe de Rendición de Cuentas correspondiente al</w:t>
      </w:r>
      <w:r w:rsidR="00257DDD">
        <w:rPr>
          <w:rFonts w:ascii="Altivo Light" w:hAnsi="Altivo Light"/>
          <w:color w:val="000000"/>
          <w:lang w:val="es-ES"/>
        </w:rPr>
        <w:t xml:space="preserve"> Segundo </w:t>
      </w:r>
      <w:r w:rsidR="007104CA">
        <w:rPr>
          <w:rFonts w:ascii="Altivo Light" w:hAnsi="Altivo Light"/>
          <w:color w:val="000000"/>
          <w:lang w:val="es-ES"/>
        </w:rPr>
        <w:t>Cuatrimestre del presente Ejercicio Fiscal, remitido a</w:t>
      </w:r>
      <w:r w:rsidR="00D41106">
        <w:rPr>
          <w:rFonts w:ascii="Altivo Light" w:hAnsi="Altivo Light"/>
          <w:color w:val="000000"/>
          <w:lang w:val="es-ES"/>
        </w:rPr>
        <w:t>l Ministerio de Finanzas Públicas</w:t>
      </w:r>
      <w:r w:rsidR="004157D4">
        <w:rPr>
          <w:rFonts w:ascii="Altivo Light" w:hAnsi="Altivo Light"/>
          <w:color w:val="000000"/>
          <w:lang w:val="es-ES"/>
        </w:rPr>
        <w:t xml:space="preserve"> (MINFIN).</w:t>
      </w:r>
    </w:p>
    <w:p w14:paraId="4BB5C806" w14:textId="77777777" w:rsidR="004157D4" w:rsidRPr="004157D4" w:rsidRDefault="004157D4" w:rsidP="004157D4">
      <w:pPr>
        <w:pStyle w:val="Prrafodelista"/>
        <w:rPr>
          <w:rFonts w:ascii="Altivo Light" w:hAnsi="Altivo Light"/>
          <w:color w:val="000000"/>
          <w:lang w:val="es-ES"/>
        </w:rPr>
      </w:pPr>
    </w:p>
    <w:p w14:paraId="3D5046B8" w14:textId="55D18486" w:rsidR="004157D4" w:rsidRDefault="00720999" w:rsidP="00731F97">
      <w:pPr>
        <w:pStyle w:val="Prrafodelista"/>
        <w:numPr>
          <w:ilvl w:val="0"/>
          <w:numId w:val="1"/>
        </w:numPr>
        <w:spacing w:after="0" w:line="276" w:lineRule="auto"/>
        <w:jc w:val="both"/>
        <w:rPr>
          <w:rFonts w:ascii="Altivo Light" w:hAnsi="Altivo Light"/>
          <w:color w:val="000000"/>
          <w:lang w:val="es-ES"/>
        </w:rPr>
      </w:pPr>
      <w:r>
        <w:rPr>
          <w:rFonts w:ascii="Altivo Light" w:hAnsi="Altivo Light"/>
          <w:color w:val="000000"/>
          <w:lang w:val="es-ES"/>
        </w:rPr>
        <w:lastRenderedPageBreak/>
        <w:t xml:space="preserve">Informe </w:t>
      </w:r>
      <w:r w:rsidR="008B30DA">
        <w:rPr>
          <w:rFonts w:ascii="Altivo Light" w:hAnsi="Altivo Light"/>
          <w:color w:val="000000"/>
          <w:lang w:val="es-ES"/>
        </w:rPr>
        <w:t>Clasificador Temático correspondiente</w:t>
      </w:r>
      <w:r w:rsidR="00D92E82">
        <w:rPr>
          <w:rFonts w:ascii="Altivo Light" w:hAnsi="Altivo Light"/>
          <w:color w:val="000000"/>
          <w:lang w:val="es-ES"/>
        </w:rPr>
        <w:t xml:space="preserve"> al </w:t>
      </w:r>
      <w:r w:rsidR="00257DDD">
        <w:rPr>
          <w:rFonts w:ascii="Altivo Light" w:hAnsi="Altivo Light"/>
          <w:color w:val="000000"/>
          <w:lang w:val="es-ES"/>
        </w:rPr>
        <w:t xml:space="preserve">Segundo </w:t>
      </w:r>
      <w:r w:rsidR="008B30DA">
        <w:rPr>
          <w:rFonts w:ascii="Altivo Light" w:hAnsi="Altivo Light"/>
          <w:color w:val="000000"/>
          <w:lang w:val="es-ES"/>
        </w:rPr>
        <w:t xml:space="preserve">Cuatrimestre </w:t>
      </w:r>
      <w:r w:rsidR="007618D4">
        <w:rPr>
          <w:rFonts w:ascii="Altivo Light" w:hAnsi="Altivo Light"/>
          <w:color w:val="000000"/>
          <w:lang w:val="es-ES"/>
        </w:rPr>
        <w:t xml:space="preserve">del presente Ejercicio Fiscal, remitido al </w:t>
      </w:r>
      <w:r w:rsidR="00AF1E89">
        <w:rPr>
          <w:rFonts w:ascii="Altivo Light" w:hAnsi="Altivo Light"/>
          <w:color w:val="000000"/>
          <w:lang w:val="es-ES"/>
        </w:rPr>
        <w:t>Ministerio de Finanzas Públicas (MINFIN).</w:t>
      </w:r>
    </w:p>
    <w:p w14:paraId="47740FEF" w14:textId="77777777" w:rsidR="006055BC" w:rsidRPr="006055BC" w:rsidRDefault="006055BC" w:rsidP="006055BC">
      <w:pPr>
        <w:pStyle w:val="Prrafodelista"/>
        <w:rPr>
          <w:rFonts w:ascii="Altivo Light" w:hAnsi="Altivo Light"/>
          <w:color w:val="000000"/>
          <w:lang w:val="es-ES"/>
        </w:rPr>
      </w:pPr>
    </w:p>
    <w:p w14:paraId="1C8F7B26" w14:textId="41C75502" w:rsidR="006055BC" w:rsidRPr="00F73554" w:rsidRDefault="0084197D" w:rsidP="00731F97">
      <w:pPr>
        <w:pStyle w:val="Prrafodelista"/>
        <w:numPr>
          <w:ilvl w:val="0"/>
          <w:numId w:val="1"/>
        </w:numPr>
        <w:spacing w:after="0" w:line="276" w:lineRule="auto"/>
        <w:jc w:val="both"/>
        <w:rPr>
          <w:rFonts w:ascii="Altivo Light" w:hAnsi="Altivo Light"/>
          <w:color w:val="000000"/>
          <w:lang w:val="es-ES"/>
        </w:rPr>
      </w:pPr>
      <w:r>
        <w:rPr>
          <w:rFonts w:ascii="Altivo Light" w:hAnsi="Altivo Light"/>
          <w:color w:val="000000"/>
          <w:lang w:val="es-ES"/>
        </w:rPr>
        <w:t>Documento Narrativo</w:t>
      </w:r>
      <w:r w:rsidR="00585112">
        <w:rPr>
          <w:rFonts w:ascii="Altivo Light" w:hAnsi="Altivo Light"/>
          <w:color w:val="000000"/>
          <w:lang w:val="es-ES"/>
        </w:rPr>
        <w:t xml:space="preserve"> de las Acciones </w:t>
      </w:r>
      <w:r>
        <w:rPr>
          <w:rFonts w:ascii="Altivo Light" w:hAnsi="Altivo Light"/>
          <w:color w:val="000000"/>
          <w:lang w:val="es-ES"/>
        </w:rPr>
        <w:t>Institucional</w:t>
      </w:r>
      <w:r w:rsidR="00585112">
        <w:rPr>
          <w:rFonts w:ascii="Altivo Light" w:hAnsi="Altivo Light"/>
          <w:color w:val="000000"/>
          <w:lang w:val="es-ES"/>
        </w:rPr>
        <w:t>es</w:t>
      </w:r>
      <w:r w:rsidR="00531E7B">
        <w:rPr>
          <w:rFonts w:ascii="Altivo Light" w:hAnsi="Altivo Light"/>
          <w:color w:val="000000"/>
          <w:lang w:val="es-ES"/>
        </w:rPr>
        <w:t xml:space="preserve"> para </w:t>
      </w:r>
      <w:r w:rsidR="00B02BC8">
        <w:rPr>
          <w:rFonts w:ascii="Altivo Light" w:hAnsi="Altivo Light"/>
          <w:color w:val="000000"/>
          <w:lang w:val="es-ES"/>
        </w:rPr>
        <w:t xml:space="preserve">Informe Presidencial </w:t>
      </w:r>
      <w:r w:rsidR="00011013">
        <w:rPr>
          <w:rFonts w:ascii="Altivo Light" w:hAnsi="Altivo Light"/>
          <w:color w:val="000000"/>
          <w:lang w:val="es-ES"/>
        </w:rPr>
        <w:t xml:space="preserve">2026, remitido </w:t>
      </w:r>
      <w:r w:rsidR="00585112">
        <w:rPr>
          <w:rFonts w:ascii="Altivo Light" w:hAnsi="Altivo Light"/>
          <w:color w:val="000000"/>
          <w:lang w:val="es-ES"/>
        </w:rPr>
        <w:t xml:space="preserve">a la </w:t>
      </w:r>
      <w:proofErr w:type="gramStart"/>
      <w:r w:rsidR="00585112">
        <w:rPr>
          <w:rFonts w:ascii="Altivo Light" w:hAnsi="Altivo Light"/>
          <w:color w:val="000000"/>
          <w:lang w:val="es-ES"/>
        </w:rPr>
        <w:t>Secretaria</w:t>
      </w:r>
      <w:proofErr w:type="gramEnd"/>
      <w:r w:rsidR="00585112">
        <w:rPr>
          <w:rFonts w:ascii="Altivo Light" w:hAnsi="Altivo Light"/>
          <w:color w:val="000000"/>
          <w:lang w:val="es-ES"/>
        </w:rPr>
        <w:t xml:space="preserve"> de Planificación y Programación de la Presidencia (SEGEPLAN)</w:t>
      </w:r>
    </w:p>
    <w:p w14:paraId="79368A78" w14:textId="77777777" w:rsidR="00400EC6" w:rsidRDefault="00400EC6">
      <w:pPr>
        <w:pStyle w:val="Prrafodelista"/>
        <w:spacing w:after="0" w:line="276" w:lineRule="auto"/>
        <w:jc w:val="both"/>
        <w:rPr>
          <w:rFonts w:ascii="Altivo Light" w:hAnsi="Altivo Light"/>
          <w:color w:val="000000"/>
          <w:lang w:val="es-ES"/>
        </w:rPr>
      </w:pPr>
    </w:p>
    <w:p w14:paraId="79368A82" w14:textId="77777777" w:rsidR="00400EC6" w:rsidRDefault="006A654E">
      <w:pPr>
        <w:spacing w:after="240"/>
        <w:contextualSpacing/>
        <w:jc w:val="both"/>
      </w:pPr>
      <w:r>
        <w:rPr>
          <w:rFonts w:ascii="Altivo Light" w:eastAsia="Times New Roman" w:hAnsi="Altivo Light" w:cs="Aptos"/>
          <w:b/>
          <w:bCs/>
          <w:color w:val="2F5496"/>
          <w:sz w:val="24"/>
          <w:szCs w:val="24"/>
          <w:lang w:val="es-ES" w:eastAsia="es-GT"/>
        </w:rPr>
        <w:t>Producto:   </w:t>
      </w:r>
      <w:r>
        <w:rPr>
          <w:rFonts w:ascii="Altivo Light" w:hAnsi="Altivo Light" w:cs="Aptos"/>
          <w:b/>
          <w:bCs/>
          <w:color w:val="2F5496"/>
          <w:sz w:val="24"/>
          <w:szCs w:val="24"/>
          <w:shd w:val="clear" w:color="auto" w:fill="FFFFFF"/>
        </w:rPr>
        <w:t>001-002</w:t>
      </w:r>
      <w:r>
        <w:rPr>
          <w:rFonts w:ascii="Altivo Light" w:eastAsia="Times New Roman" w:hAnsi="Altivo Light" w:cs="Aptos"/>
          <w:b/>
          <w:bCs/>
          <w:color w:val="2F5496"/>
          <w:sz w:val="24"/>
          <w:szCs w:val="24"/>
          <w:lang w:val="es-ES" w:eastAsia="es-GT"/>
        </w:rPr>
        <w:t xml:space="preserve"> EVENTOS DE ASESORÍA, COORDINACIÓN Y FORMACIÓN A LAS DEPENDENCIAS DEL ORGANISMO EJECUTIVO Y OTROS ACTORES, EN MATERIA DE PAZ.</w:t>
      </w:r>
    </w:p>
    <w:p w14:paraId="79368A83" w14:textId="55D77A5E" w:rsidR="00400EC6" w:rsidRDefault="006A654E">
      <w:pPr>
        <w:spacing w:after="240"/>
        <w:contextualSpacing/>
        <w:jc w:val="both"/>
      </w:pPr>
      <w:r>
        <w:rPr>
          <w:rFonts w:ascii="Altivo Light" w:eastAsia="Times New Roman" w:hAnsi="Altivo Light" w:cs="Aptos"/>
          <w:b/>
          <w:bCs/>
          <w:color w:val="2F5496"/>
          <w:sz w:val="24"/>
          <w:szCs w:val="24"/>
          <w:lang w:val="es-ES" w:eastAsia="es-GT"/>
        </w:rPr>
        <w:t xml:space="preserve">Meta del mes: </w:t>
      </w:r>
      <w:r w:rsidR="002D29AB">
        <w:rPr>
          <w:rFonts w:ascii="Altivo Light" w:eastAsia="Times New Roman" w:hAnsi="Altivo Light" w:cs="Aptos"/>
          <w:b/>
          <w:bCs/>
          <w:color w:val="2F5496"/>
          <w:sz w:val="24"/>
          <w:szCs w:val="24"/>
          <w:lang w:val="es-ES" w:eastAsia="es-GT"/>
        </w:rPr>
        <w:t>2</w:t>
      </w:r>
      <w:r>
        <w:rPr>
          <w:rFonts w:ascii="Altivo Light" w:eastAsia="Times New Roman" w:hAnsi="Altivo Light" w:cs="Aptos"/>
          <w:b/>
          <w:bCs/>
          <w:color w:val="2F5496"/>
          <w:sz w:val="24"/>
          <w:szCs w:val="24"/>
          <w:lang w:val="es-ES" w:eastAsia="es-GT"/>
        </w:rPr>
        <w:t xml:space="preserve"> (evento)</w:t>
      </w:r>
      <w:r>
        <w:rPr>
          <w:rFonts w:ascii="Altivo Light" w:hAnsi="Altivo Light" w:cs="Aptos"/>
          <w:color w:val="2F5496"/>
          <w:sz w:val="24"/>
          <w:szCs w:val="24"/>
          <w:lang w:val="es-ES" w:eastAsia="es-GT"/>
        </w:rPr>
        <w:t> </w:t>
      </w:r>
    </w:p>
    <w:p w14:paraId="79368A84" w14:textId="77777777" w:rsidR="00400EC6" w:rsidRDefault="00400EC6">
      <w:pPr>
        <w:spacing w:after="240"/>
        <w:contextualSpacing/>
        <w:jc w:val="both"/>
        <w:rPr>
          <w:rFonts w:ascii="Altivo Light" w:eastAsia="Times New Roman" w:hAnsi="Altivo Light" w:cs="Aptos"/>
          <w:b/>
          <w:bCs/>
          <w:color w:val="2F5496"/>
          <w:lang w:val="es-ES" w:eastAsia="es-GT"/>
        </w:rPr>
      </w:pPr>
    </w:p>
    <w:p w14:paraId="79368A85" w14:textId="77777777" w:rsidR="00400EC6" w:rsidRDefault="006A654E">
      <w:pPr>
        <w:spacing w:after="240"/>
        <w:contextualSpacing/>
        <w:jc w:val="both"/>
      </w:pPr>
      <w:r>
        <w:rPr>
          <w:rFonts w:ascii="Altivo Light" w:eastAsia="Times New Roman" w:hAnsi="Altivo Light" w:cs="Aptos"/>
          <w:b/>
          <w:bCs/>
          <w:color w:val="2F5496"/>
          <w:lang w:val="es-ES" w:eastAsia="es-GT"/>
        </w:rPr>
        <w:t>Subproducto:   </w:t>
      </w:r>
      <w:r>
        <w:rPr>
          <w:rFonts w:ascii="Altivo Light" w:hAnsi="Altivo Light" w:cs="Aptos"/>
          <w:b/>
          <w:color w:val="2F5496"/>
          <w:shd w:val="clear" w:color="auto" w:fill="FFFFFF"/>
        </w:rPr>
        <w:t>001-002-0001</w:t>
      </w:r>
      <w:r>
        <w:rPr>
          <w:rFonts w:ascii="Altivo Light" w:eastAsia="Times New Roman" w:hAnsi="Altivo Light" w:cs="Aptos"/>
          <w:b/>
          <w:bCs/>
          <w:color w:val="2F5496"/>
          <w:lang w:val="es-ES" w:eastAsia="es-GT"/>
        </w:rPr>
        <w:t>   Eventos de asesoría, coordinación y formación a las dependencias del Organismo Ejecutivo y otros actores en materia de Paz.</w:t>
      </w:r>
    </w:p>
    <w:p w14:paraId="79368A86" w14:textId="7742DB39" w:rsidR="00400EC6" w:rsidRDefault="006A654E">
      <w:pPr>
        <w:spacing w:after="240"/>
        <w:contextualSpacing/>
        <w:jc w:val="both"/>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 xml:space="preserve">Meta del mes: </w:t>
      </w:r>
      <w:r w:rsidR="002D29AB">
        <w:rPr>
          <w:rFonts w:ascii="Altivo Light" w:eastAsia="Times New Roman" w:hAnsi="Altivo Light" w:cs="Aptos"/>
          <w:b/>
          <w:bCs/>
          <w:color w:val="2F5496"/>
          <w:lang w:val="es-ES" w:eastAsia="es-GT"/>
        </w:rPr>
        <w:t>2</w:t>
      </w:r>
      <w:r>
        <w:rPr>
          <w:rFonts w:ascii="Altivo Light" w:eastAsia="Times New Roman" w:hAnsi="Altivo Light" w:cs="Aptos"/>
          <w:b/>
          <w:bCs/>
          <w:color w:val="2F5496"/>
          <w:lang w:val="es-ES" w:eastAsia="es-GT"/>
        </w:rPr>
        <w:t xml:space="preserve"> (evento)</w:t>
      </w:r>
    </w:p>
    <w:p w14:paraId="79368A87" w14:textId="77777777" w:rsidR="00400EC6" w:rsidRDefault="00400EC6">
      <w:pPr>
        <w:spacing w:after="240"/>
        <w:contextualSpacing/>
        <w:jc w:val="both"/>
        <w:rPr>
          <w:rFonts w:ascii="Altivo Light" w:eastAsia="Times New Roman" w:hAnsi="Altivo Light" w:cs="Aptos"/>
          <w:b/>
          <w:bCs/>
          <w:color w:val="2F5496"/>
          <w:lang w:val="es-ES" w:eastAsia="es-GT"/>
        </w:rPr>
      </w:pPr>
    </w:p>
    <w:p w14:paraId="7BBD866B" w14:textId="2E27CDC6" w:rsidR="002E107E" w:rsidRPr="003D40C4" w:rsidRDefault="001A4072" w:rsidP="00C447FC">
      <w:pPr>
        <w:spacing w:after="0" w:line="276" w:lineRule="auto"/>
        <w:jc w:val="both"/>
        <w:rPr>
          <w:rFonts w:ascii="Altivo Light" w:eastAsia="Times New Roman" w:hAnsi="Altivo Light" w:cs="Aptos"/>
          <w:color w:val="auto"/>
          <w:lang w:eastAsia="es-GT"/>
        </w:rPr>
      </w:pPr>
      <w:r w:rsidRPr="008C46F9">
        <w:rPr>
          <w:rFonts w:ascii="Altivo Light" w:eastAsia="Times New Roman" w:hAnsi="Altivo Light" w:cs="Aptos"/>
          <w:color w:val="auto"/>
          <w:lang w:val="es-ES" w:eastAsia="es-GT"/>
        </w:rPr>
        <w:t>L</w:t>
      </w:r>
      <w:r w:rsidR="00B8633F" w:rsidRPr="008C46F9">
        <w:rPr>
          <w:rFonts w:ascii="Altivo Light" w:eastAsia="Times New Roman" w:hAnsi="Altivo Light" w:cs="Aptos"/>
          <w:color w:val="auto"/>
          <w:lang w:val="es-ES" w:eastAsia="es-GT"/>
        </w:rPr>
        <w:t>a Dirección de Fortalecimiento por la Paz</w:t>
      </w:r>
      <w:r w:rsidR="00902869" w:rsidRPr="008C46F9">
        <w:rPr>
          <w:rFonts w:ascii="Altivo Light" w:eastAsia="Times New Roman" w:hAnsi="Altivo Light" w:cs="Aptos"/>
          <w:color w:val="auto"/>
          <w:lang w:val="es-ES" w:eastAsia="es-GT"/>
        </w:rPr>
        <w:t xml:space="preserve"> </w:t>
      </w:r>
      <w:r w:rsidR="00B8633F" w:rsidRPr="008C46F9">
        <w:rPr>
          <w:rFonts w:ascii="Altivo Light" w:eastAsia="Times New Roman" w:hAnsi="Altivo Light" w:cs="Aptos"/>
          <w:color w:val="auto"/>
          <w:lang w:val="es-ES" w:eastAsia="es-GT"/>
        </w:rPr>
        <w:t xml:space="preserve">por medio del </w:t>
      </w:r>
      <w:r w:rsidR="00505053" w:rsidRPr="0000612F">
        <w:rPr>
          <w:rFonts w:ascii="Altivo Light" w:eastAsia="Times New Roman" w:hAnsi="Altivo Light" w:cs="Aptos"/>
          <w:color w:val="auto"/>
          <w:lang w:val="es-ES" w:eastAsia="es-GT"/>
        </w:rPr>
        <w:t>O</w:t>
      </w:r>
      <w:r w:rsidR="00B8633F" w:rsidRPr="0000612F">
        <w:rPr>
          <w:rFonts w:ascii="Altivo Light" w:eastAsia="Times New Roman" w:hAnsi="Altivo Light" w:cs="Aptos"/>
          <w:color w:val="auto"/>
          <w:lang w:val="es-ES" w:eastAsia="es-GT"/>
        </w:rPr>
        <w:t>ficio</w:t>
      </w:r>
      <w:r w:rsidR="00902869" w:rsidRPr="0000612F">
        <w:rPr>
          <w:rFonts w:ascii="Altivo Light" w:eastAsia="Times New Roman" w:hAnsi="Altivo Light" w:cs="Aptos"/>
          <w:color w:val="auto"/>
          <w:lang w:val="es-ES" w:eastAsia="es-GT"/>
        </w:rPr>
        <w:t xml:space="preserve"> Ref. DIFOPAZ</w:t>
      </w:r>
      <w:r w:rsidR="007302FC" w:rsidRPr="0000612F">
        <w:rPr>
          <w:rFonts w:ascii="Altivo Light" w:eastAsia="Times New Roman" w:hAnsi="Altivo Light" w:cs="Aptos"/>
          <w:color w:val="auto"/>
          <w:lang w:val="es-ES" w:eastAsia="es-GT"/>
        </w:rPr>
        <w:t>-</w:t>
      </w:r>
      <w:r w:rsidR="00B17A38" w:rsidRPr="0000612F">
        <w:rPr>
          <w:rFonts w:ascii="Altivo Light" w:eastAsia="Times New Roman" w:hAnsi="Altivo Light" w:cs="Aptos"/>
          <w:color w:val="auto"/>
          <w:lang w:val="es-ES" w:eastAsia="es-GT"/>
        </w:rPr>
        <w:t>1523</w:t>
      </w:r>
      <w:r w:rsidR="00902869" w:rsidRPr="0000612F">
        <w:rPr>
          <w:rFonts w:ascii="Altivo Light" w:eastAsia="Times New Roman" w:hAnsi="Altivo Light" w:cs="Aptos"/>
          <w:color w:val="auto"/>
          <w:lang w:val="es-ES" w:eastAsia="es-GT"/>
        </w:rPr>
        <w:t>-2026</w:t>
      </w:r>
      <w:r w:rsidR="007302FC" w:rsidRPr="0000612F">
        <w:rPr>
          <w:rFonts w:ascii="Altivo Light" w:eastAsia="Times New Roman" w:hAnsi="Altivo Light" w:cs="Aptos"/>
          <w:color w:val="auto"/>
          <w:lang w:val="es-ES" w:eastAsia="es-GT"/>
        </w:rPr>
        <w:t>/COPADEH/ARP/</w:t>
      </w:r>
      <w:proofErr w:type="spellStart"/>
      <w:r w:rsidR="007302FC" w:rsidRPr="0000612F">
        <w:rPr>
          <w:rFonts w:ascii="Altivo Light" w:eastAsia="Times New Roman" w:hAnsi="Altivo Light" w:cs="Aptos"/>
          <w:color w:val="auto"/>
          <w:lang w:val="es-ES" w:eastAsia="es-GT"/>
        </w:rPr>
        <w:t>cr</w:t>
      </w:r>
      <w:proofErr w:type="spellEnd"/>
      <w:r w:rsidR="007302FC" w:rsidRPr="0000612F">
        <w:rPr>
          <w:rFonts w:ascii="Altivo Light" w:eastAsia="Times New Roman" w:hAnsi="Altivo Light" w:cs="Aptos"/>
          <w:color w:val="auto"/>
          <w:lang w:val="es-ES" w:eastAsia="es-GT"/>
        </w:rPr>
        <w:t xml:space="preserve"> </w:t>
      </w:r>
      <w:r w:rsidR="00505053" w:rsidRPr="0000612F">
        <w:rPr>
          <w:rFonts w:ascii="Altivo Light" w:eastAsia="Times New Roman" w:hAnsi="Altivo Light" w:cs="Aptos"/>
          <w:color w:val="auto"/>
          <w:lang w:val="es-ES" w:eastAsia="es-GT"/>
        </w:rPr>
        <w:t>informa que d</w:t>
      </w:r>
      <w:r w:rsidR="006A654E" w:rsidRPr="0000612F">
        <w:rPr>
          <w:rFonts w:ascii="Altivo Light" w:eastAsia="Times New Roman" w:hAnsi="Altivo Light" w:cs="Aptos"/>
          <w:color w:val="auto"/>
          <w:lang w:val="es-ES" w:eastAsia="es-GT"/>
        </w:rPr>
        <w:t>urante el mes de</w:t>
      </w:r>
      <w:r w:rsidR="00993414" w:rsidRPr="0000612F">
        <w:rPr>
          <w:rFonts w:ascii="Altivo Light" w:eastAsia="Times New Roman" w:hAnsi="Altivo Light" w:cs="Aptos"/>
          <w:color w:val="auto"/>
          <w:lang w:val="es-ES" w:eastAsia="es-GT"/>
        </w:rPr>
        <w:t xml:space="preserve"> septiembre </w:t>
      </w:r>
      <w:r w:rsidR="006A654E" w:rsidRPr="0000612F">
        <w:rPr>
          <w:rFonts w:ascii="Altivo Light" w:eastAsia="Times New Roman" w:hAnsi="Altivo Light" w:cs="Aptos"/>
          <w:color w:val="auto"/>
          <w:lang w:val="es-ES" w:eastAsia="es-GT"/>
        </w:rPr>
        <w:t>se llevaron a cabo</w:t>
      </w:r>
      <w:r w:rsidR="00262562" w:rsidRPr="0000612F">
        <w:rPr>
          <w:rFonts w:ascii="Altivo Light" w:eastAsia="Times New Roman" w:hAnsi="Altivo Light" w:cs="Aptos"/>
          <w:color w:val="auto"/>
          <w:lang w:val="es-ES" w:eastAsia="es-GT"/>
        </w:rPr>
        <w:t xml:space="preserve"> </w:t>
      </w:r>
      <w:r w:rsidR="00E70067" w:rsidRPr="0000612F">
        <w:rPr>
          <w:rFonts w:ascii="Altivo Light" w:eastAsia="Times New Roman" w:hAnsi="Altivo Light" w:cs="Aptos"/>
          <w:color w:val="auto"/>
          <w:lang w:val="es-ES" w:eastAsia="es-GT"/>
        </w:rPr>
        <w:t>2</w:t>
      </w:r>
      <w:r w:rsidR="00262562" w:rsidRPr="0000612F">
        <w:rPr>
          <w:rFonts w:ascii="Altivo Light" w:eastAsia="Times New Roman" w:hAnsi="Altivo Light" w:cs="Aptos"/>
          <w:color w:val="auto"/>
          <w:lang w:val="es-ES" w:eastAsia="es-GT"/>
        </w:rPr>
        <w:t xml:space="preserve"> </w:t>
      </w:r>
      <w:r w:rsidR="007748E6" w:rsidRPr="0000612F">
        <w:rPr>
          <w:rFonts w:ascii="Altivo Light" w:eastAsia="Times New Roman" w:hAnsi="Altivo Light" w:cs="Aptos"/>
          <w:color w:val="auto"/>
          <w:lang w:val="es-ES" w:eastAsia="es-GT"/>
        </w:rPr>
        <w:t>eventos</w:t>
      </w:r>
      <w:r w:rsidR="00EE2087" w:rsidRPr="0000612F">
        <w:rPr>
          <w:rFonts w:ascii="Altivo Light" w:eastAsia="Times New Roman" w:hAnsi="Altivo Light" w:cs="Aptos"/>
          <w:color w:val="auto"/>
          <w:lang w:val="es-ES" w:eastAsia="es-GT"/>
        </w:rPr>
        <w:t xml:space="preserve"> fortaleciendo la promoción </w:t>
      </w:r>
      <w:r w:rsidR="00EE2087" w:rsidRPr="0000612F">
        <w:rPr>
          <w:rFonts w:ascii="Altivo Light" w:eastAsia="Times New Roman" w:hAnsi="Altivo Light" w:cs="Aptos"/>
          <w:color w:val="auto"/>
          <w:lang w:eastAsia="es-GT"/>
        </w:rPr>
        <w:t>de la Cultura de Paz y los Derechos Humanos</w:t>
      </w:r>
      <w:r w:rsidR="00EE2087" w:rsidRPr="00EE2087">
        <w:rPr>
          <w:rFonts w:ascii="Altivo Light" w:eastAsia="Times New Roman" w:hAnsi="Altivo Light" w:cs="Aptos"/>
          <w:color w:val="auto"/>
          <w:lang w:eastAsia="es-GT"/>
        </w:rPr>
        <w:t xml:space="preserve"> mediante acciones formativas e interinstitucionales de alcance local y nacional. En Chiquimula, se capacitaron estudiantes de nivel medio en memoria histórica y valores democráticos a través de mesas interactivas en la Feria Libro al Viento; paralelamente, en el Palacio Nacional de la Cultura se reconoció la trayectoria de la Dra. Claudia Paz y Paz con el "Cambio de la Rosa de la Paz" y se suscribió un convenio de cooperación con el Foro Nacional de las Mujeres por la Paz para impulsar el trabajo conjunto</w:t>
      </w:r>
    </w:p>
    <w:p w14:paraId="6F926D6B" w14:textId="77777777" w:rsidR="004A229E" w:rsidRPr="008C46F9" w:rsidRDefault="004A229E" w:rsidP="004E6954">
      <w:pPr>
        <w:spacing w:after="0" w:line="276" w:lineRule="auto"/>
        <w:jc w:val="both"/>
        <w:rPr>
          <w:rFonts w:ascii="Altivo Light" w:eastAsia="Times New Roman" w:hAnsi="Altivo Light" w:cs="Aptos"/>
          <w:color w:val="auto"/>
          <w:lang w:val="es-ES" w:eastAsia="es-GT"/>
        </w:rPr>
      </w:pPr>
    </w:p>
    <w:p w14:paraId="01CA965B" w14:textId="5646FB30" w:rsidR="00655203" w:rsidRPr="001F0127" w:rsidRDefault="006A654E" w:rsidP="001F0127">
      <w:pPr>
        <w:pStyle w:val="Prrafodelista"/>
        <w:numPr>
          <w:ilvl w:val="0"/>
          <w:numId w:val="2"/>
        </w:numPr>
        <w:spacing w:after="240" w:line="276" w:lineRule="auto"/>
        <w:ind w:left="567" w:hanging="283"/>
        <w:jc w:val="both"/>
        <w:rPr>
          <w:rFonts w:ascii="Altivo Light" w:eastAsia="Times New Roman" w:hAnsi="Altivo Light" w:cs="Aptos"/>
          <w:color w:val="auto"/>
          <w:lang w:eastAsia="es-GT"/>
        </w:rPr>
      </w:pPr>
      <w:r w:rsidRPr="008C46F9">
        <w:rPr>
          <w:rFonts w:ascii="Altivo Light" w:eastAsia="Times New Roman" w:hAnsi="Altivo Light" w:cs="Aptos"/>
          <w:color w:val="auto"/>
          <w:lang w:val="es-ES" w:eastAsia="es-GT"/>
        </w:rPr>
        <w:t xml:space="preserve">Evento </w:t>
      </w:r>
      <w:r w:rsidRPr="008C46F9">
        <w:rPr>
          <w:rFonts w:ascii="Altivo Light" w:eastAsia="Times New Roman" w:hAnsi="Altivo Light" w:cs="Aptos"/>
          <w:color w:val="auto"/>
          <w:lang w:eastAsia="es-GT"/>
        </w:rPr>
        <w:t xml:space="preserve">– </w:t>
      </w:r>
      <w:r w:rsidR="00EC37ED">
        <w:rPr>
          <w:rFonts w:ascii="Altivo Light" w:eastAsia="Times New Roman" w:hAnsi="Altivo Light" w:cs="Aptos"/>
          <w:color w:val="auto"/>
          <w:lang w:val="es-ES" w:eastAsia="es-GT"/>
        </w:rPr>
        <w:t>23 al 25</w:t>
      </w:r>
      <w:r w:rsidRPr="008C46F9">
        <w:rPr>
          <w:rFonts w:ascii="Altivo Light" w:eastAsia="Times New Roman" w:hAnsi="Altivo Light" w:cs="Aptos"/>
          <w:color w:val="auto"/>
          <w:lang w:val="es-ES" w:eastAsia="es-GT"/>
        </w:rPr>
        <w:t xml:space="preserve"> de </w:t>
      </w:r>
      <w:r w:rsidR="00393BE7">
        <w:rPr>
          <w:rFonts w:ascii="Altivo Light" w:eastAsia="Times New Roman" w:hAnsi="Altivo Light" w:cs="Aptos"/>
          <w:color w:val="auto"/>
          <w:lang w:val="es-ES" w:eastAsia="es-GT"/>
        </w:rPr>
        <w:t>septiembre</w:t>
      </w:r>
      <w:r w:rsidRPr="008C46F9">
        <w:rPr>
          <w:rFonts w:ascii="Altivo Light" w:eastAsia="Times New Roman" w:hAnsi="Altivo Light" w:cs="Aptos"/>
          <w:color w:val="auto"/>
          <w:lang w:val="es-ES" w:eastAsia="es-GT"/>
        </w:rPr>
        <w:t xml:space="preserve"> 2026.</w:t>
      </w:r>
      <w:r w:rsidR="00C51212">
        <w:rPr>
          <w:rFonts w:ascii="Altivo Light" w:eastAsia="Times New Roman" w:hAnsi="Altivo Light" w:cs="Aptos"/>
          <w:color w:val="auto"/>
          <w:lang w:eastAsia="es-GT"/>
        </w:rPr>
        <w:t xml:space="preserve"> Se desarrollo en el Departamento de</w:t>
      </w:r>
      <w:r w:rsidR="005E6831">
        <w:rPr>
          <w:rFonts w:ascii="Altivo Light" w:eastAsia="Times New Roman" w:hAnsi="Altivo Light" w:cs="Aptos"/>
          <w:color w:val="auto"/>
          <w:lang w:eastAsia="es-GT"/>
        </w:rPr>
        <w:t xml:space="preserve"> </w:t>
      </w:r>
      <w:r w:rsidR="005E6831" w:rsidRPr="005E6831">
        <w:rPr>
          <w:rFonts w:ascii="Altivo Light" w:eastAsia="Times New Roman" w:hAnsi="Altivo Light" w:cs="Aptos"/>
          <w:color w:val="auto"/>
          <w:lang w:eastAsia="es-GT"/>
        </w:rPr>
        <w:t>Chiquimula las jornadas formativas "Mesas Interactivas Paz, Democracia y Derechos Humanos", articuladas durante la Feria Libro al Viento. Mediante dinámicas participativas sobre memoria histórica, institucionalidad democrática y juventud, la actividad capacitó a estudiantes de nivel básico y diversificado, promoviendo el protagonismo juvenil y la formación cívica directamente en el ámbito local</w:t>
      </w:r>
      <w:r w:rsidR="001202AB" w:rsidRPr="001F0127">
        <w:rPr>
          <w:rFonts w:ascii="Altivo Light" w:eastAsia="Times New Roman" w:hAnsi="Altivo Light" w:cs="Aptos"/>
          <w:color w:val="auto"/>
          <w:lang w:val="es-ES" w:eastAsia="es-GT"/>
        </w:rPr>
        <w:t>.</w:t>
      </w:r>
    </w:p>
    <w:p w14:paraId="6CBA2485" w14:textId="77777777" w:rsidR="00446F17" w:rsidRPr="008C46F9" w:rsidRDefault="00446F17" w:rsidP="00446F17">
      <w:pPr>
        <w:pStyle w:val="Prrafodelista"/>
        <w:spacing w:after="240" w:line="276" w:lineRule="auto"/>
        <w:ind w:left="567"/>
        <w:jc w:val="both"/>
        <w:rPr>
          <w:rFonts w:ascii="Altivo Light" w:eastAsia="Times New Roman" w:hAnsi="Altivo Light" w:cs="Aptos"/>
          <w:color w:val="auto"/>
          <w:lang w:eastAsia="es-GT"/>
        </w:rPr>
      </w:pPr>
    </w:p>
    <w:p w14:paraId="06CC64FA" w14:textId="374B5830" w:rsidR="005547F7" w:rsidRPr="00D14F76" w:rsidRDefault="00BE7B69" w:rsidP="005547F7">
      <w:pPr>
        <w:pStyle w:val="Prrafodelista"/>
        <w:numPr>
          <w:ilvl w:val="0"/>
          <w:numId w:val="2"/>
        </w:numPr>
        <w:spacing w:after="0" w:line="276" w:lineRule="auto"/>
        <w:ind w:left="567" w:hanging="283"/>
        <w:jc w:val="both"/>
        <w:rPr>
          <w:rFonts w:ascii="Altivo Light" w:eastAsia="Times New Roman" w:hAnsi="Altivo Light" w:cs="Aptos"/>
          <w:color w:val="auto"/>
          <w:lang w:eastAsia="es-GT"/>
        </w:rPr>
      </w:pPr>
      <w:r w:rsidRPr="00D14F76">
        <w:rPr>
          <w:rFonts w:ascii="Altivo Light" w:eastAsia="Times New Roman" w:hAnsi="Altivo Light" w:cs="Aptos"/>
          <w:color w:val="auto"/>
          <w:lang w:val="es-ES" w:eastAsia="es-GT"/>
        </w:rPr>
        <w:t xml:space="preserve">Evento </w:t>
      </w:r>
      <w:r w:rsidRPr="00D14F76">
        <w:rPr>
          <w:rFonts w:ascii="Altivo Light" w:eastAsia="Times New Roman" w:hAnsi="Altivo Light" w:cs="Aptos"/>
          <w:color w:val="auto"/>
          <w:lang w:eastAsia="es-GT"/>
        </w:rPr>
        <w:t xml:space="preserve">– </w:t>
      </w:r>
      <w:r w:rsidR="00C05119" w:rsidRPr="00D14F76">
        <w:rPr>
          <w:rFonts w:ascii="Altivo Light" w:eastAsia="Times New Roman" w:hAnsi="Altivo Light" w:cs="Aptos"/>
          <w:color w:val="auto"/>
          <w:lang w:val="es-ES" w:eastAsia="es-GT"/>
        </w:rPr>
        <w:t>29</w:t>
      </w:r>
      <w:r w:rsidRPr="00D14F76">
        <w:rPr>
          <w:rFonts w:ascii="Altivo Light" w:eastAsia="Times New Roman" w:hAnsi="Altivo Light" w:cs="Aptos"/>
          <w:color w:val="auto"/>
          <w:lang w:val="es-ES" w:eastAsia="es-GT"/>
        </w:rPr>
        <w:t xml:space="preserve"> de</w:t>
      </w:r>
      <w:r w:rsidR="00393BE7" w:rsidRPr="00D14F76">
        <w:rPr>
          <w:rFonts w:ascii="Altivo Light" w:eastAsia="Times New Roman" w:hAnsi="Altivo Light" w:cs="Aptos"/>
          <w:color w:val="auto"/>
          <w:lang w:val="es-ES" w:eastAsia="es-GT"/>
        </w:rPr>
        <w:t xml:space="preserve"> septiembre</w:t>
      </w:r>
      <w:r w:rsidRPr="00D14F76">
        <w:rPr>
          <w:rFonts w:ascii="Altivo Light" w:eastAsia="Times New Roman" w:hAnsi="Altivo Light" w:cs="Aptos"/>
          <w:color w:val="auto"/>
          <w:lang w:val="es-ES" w:eastAsia="es-GT"/>
        </w:rPr>
        <w:t xml:space="preserve"> 2026. </w:t>
      </w:r>
      <w:r w:rsidR="00D14F76" w:rsidRPr="00D14F76">
        <w:rPr>
          <w:rFonts w:ascii="Altivo Light" w:eastAsia="Times New Roman" w:hAnsi="Altivo Light" w:cs="Aptos"/>
          <w:color w:val="auto"/>
          <w:lang w:eastAsia="es-GT"/>
        </w:rPr>
        <w:t xml:space="preserve">En el marco del seguimiento a los compromisos de los Acuerdos de Paz, la COPADEH coordinó en el Palacio Nacional de la Cultura la distinción “Cambio de la Rosa de la Paz” en homenaje a la trayectoria de la Dra. Claudia </w:t>
      </w:r>
      <w:r w:rsidR="00D14F76" w:rsidRPr="00D14F76">
        <w:rPr>
          <w:rFonts w:ascii="Altivo Light" w:eastAsia="Times New Roman" w:hAnsi="Altivo Light" w:cs="Aptos"/>
          <w:color w:val="auto"/>
          <w:lang w:eastAsia="es-GT"/>
        </w:rPr>
        <w:lastRenderedPageBreak/>
        <w:t>Paz y Paz Bailey en la defensa de los derechos humanos y la transformación de la justicia. Asimismo, durante el acto solemne se suscribió un convenio de cooperación interinstitucional con el Foro Nacional de las Mujeres por la Paz para articular acciones conjuntas en favor de la convivencia democrática y la equidad.</w:t>
      </w:r>
    </w:p>
    <w:p w14:paraId="59F9093B" w14:textId="77777777" w:rsidR="00735AB9" w:rsidRPr="00703DBE" w:rsidRDefault="00735AB9" w:rsidP="00703DBE">
      <w:pPr>
        <w:spacing w:after="0" w:line="276" w:lineRule="auto"/>
        <w:jc w:val="both"/>
        <w:rPr>
          <w:rFonts w:ascii="Altivo Light" w:eastAsia="Times New Roman" w:hAnsi="Altivo Light" w:cs="Aptos"/>
          <w:b/>
          <w:bCs/>
          <w:color w:val="2F5496"/>
          <w:lang w:val="es-ES" w:eastAsia="es-GT"/>
        </w:rPr>
      </w:pPr>
    </w:p>
    <w:p w14:paraId="79368A91" w14:textId="4424985D" w:rsidR="00400EC6" w:rsidRPr="007A6040" w:rsidRDefault="006A654E">
      <w:pPr>
        <w:spacing w:after="0"/>
        <w:contextualSpacing/>
        <w:jc w:val="both"/>
      </w:pPr>
      <w:r w:rsidRPr="007A6040">
        <w:rPr>
          <w:rFonts w:ascii="Altivo Light" w:eastAsia="Times New Roman" w:hAnsi="Altivo Light" w:cs="Aptos"/>
          <w:b/>
          <w:bCs/>
          <w:color w:val="2F5496"/>
          <w:lang w:val="es-ES" w:eastAsia="es-GT"/>
        </w:rPr>
        <w:t>Subproducto:   </w:t>
      </w:r>
      <w:r w:rsidRPr="007A6040">
        <w:rPr>
          <w:rFonts w:ascii="Altivo Light" w:hAnsi="Altivo Light" w:cs="Aptos"/>
          <w:b/>
          <w:color w:val="2F5496"/>
          <w:shd w:val="clear" w:color="auto" w:fill="FFFFFF"/>
        </w:rPr>
        <w:t xml:space="preserve">001-002-0002  </w:t>
      </w:r>
      <w:r w:rsidRPr="007A6040">
        <w:rPr>
          <w:rFonts w:ascii="Altivo Light" w:eastAsia="Times New Roman" w:hAnsi="Altivo Light" w:cs="Aptos"/>
          <w:b/>
          <w:bCs/>
          <w:color w:val="2F5496"/>
          <w:lang w:val="es-ES" w:eastAsia="es-GT"/>
        </w:rPr>
        <w:t xml:space="preserve"> Servidores públicos y ciudadanos formados y capacitados en Cultura de Paz, respeto a los Derechos Humanos y Mecanismos de Diálogo.</w:t>
      </w:r>
    </w:p>
    <w:p w14:paraId="79368A92" w14:textId="66A895B9" w:rsidR="00400EC6" w:rsidRDefault="006A654E" w:rsidP="009E5D17">
      <w:pPr>
        <w:spacing w:after="240" w:line="276" w:lineRule="auto"/>
        <w:contextualSpacing/>
        <w:jc w:val="both"/>
        <w:rPr>
          <w:rFonts w:ascii="Altivo Light" w:eastAsia="Times New Roman" w:hAnsi="Altivo Light" w:cs="Aptos"/>
          <w:b/>
          <w:bCs/>
          <w:color w:val="2F5496"/>
          <w:lang w:val="es-ES" w:eastAsia="es-GT"/>
        </w:rPr>
      </w:pPr>
      <w:r w:rsidRPr="007A6040">
        <w:rPr>
          <w:rFonts w:ascii="Altivo Light" w:eastAsia="Times New Roman" w:hAnsi="Altivo Light" w:cs="Aptos"/>
          <w:b/>
          <w:bCs/>
          <w:color w:val="2F5496"/>
          <w:lang w:val="es-ES" w:eastAsia="es-GT"/>
        </w:rPr>
        <w:t xml:space="preserve">Meta del mes: </w:t>
      </w:r>
      <w:r w:rsidR="001F0020">
        <w:rPr>
          <w:rFonts w:ascii="Altivo Light" w:eastAsia="Times New Roman" w:hAnsi="Altivo Light" w:cs="Aptos"/>
          <w:b/>
          <w:bCs/>
          <w:color w:val="2F5496"/>
          <w:lang w:val="es-ES" w:eastAsia="es-GT"/>
        </w:rPr>
        <w:t>610</w:t>
      </w:r>
      <w:r w:rsidRPr="007A6040">
        <w:rPr>
          <w:rFonts w:ascii="Altivo Light" w:eastAsia="Times New Roman" w:hAnsi="Altivo Light" w:cs="Aptos"/>
          <w:b/>
          <w:bCs/>
          <w:color w:val="2F5496"/>
          <w:lang w:val="es-ES" w:eastAsia="es-GT"/>
        </w:rPr>
        <w:t xml:space="preserve"> (persona)</w:t>
      </w:r>
    </w:p>
    <w:p w14:paraId="79368A93" w14:textId="77777777" w:rsidR="00400EC6" w:rsidRDefault="00400EC6" w:rsidP="009E5D17">
      <w:pPr>
        <w:spacing w:after="240" w:line="276" w:lineRule="auto"/>
        <w:contextualSpacing/>
        <w:jc w:val="both"/>
        <w:rPr>
          <w:rFonts w:ascii="Altivo Light" w:eastAsia="Times New Roman" w:hAnsi="Altivo Light" w:cs="Aptos"/>
          <w:b/>
          <w:bCs/>
          <w:color w:val="auto"/>
          <w:lang w:val="es-ES" w:eastAsia="es-GT"/>
        </w:rPr>
      </w:pPr>
    </w:p>
    <w:p w14:paraId="79368A94" w14:textId="69923F0F" w:rsidR="00400EC6" w:rsidRPr="000844DB" w:rsidRDefault="0065073B" w:rsidP="009E5D17">
      <w:pPr>
        <w:spacing w:after="240" w:line="276" w:lineRule="auto"/>
        <w:jc w:val="both"/>
        <w:rPr>
          <w:rFonts w:ascii="Altivo Light" w:eastAsia="Times New Roman" w:hAnsi="Altivo Light" w:cs="Aptos"/>
          <w:color w:val="auto"/>
          <w:lang w:val="es-ES" w:eastAsia="es-GT"/>
        </w:rPr>
      </w:pPr>
      <w:r w:rsidRPr="000844DB">
        <w:rPr>
          <w:rFonts w:ascii="Altivo Light" w:eastAsia="Times New Roman" w:hAnsi="Altivo Light" w:cs="Aptos"/>
          <w:color w:val="auto"/>
          <w:lang w:val="es-ES" w:eastAsia="es-GT"/>
        </w:rPr>
        <w:t>L</w:t>
      </w:r>
      <w:r w:rsidR="000E268D" w:rsidRPr="000844DB">
        <w:rPr>
          <w:rFonts w:ascii="Altivo Light" w:eastAsia="Times New Roman" w:hAnsi="Altivo Light" w:cs="Aptos"/>
          <w:color w:val="auto"/>
          <w:lang w:val="es-ES" w:eastAsia="es-GT"/>
        </w:rPr>
        <w:t xml:space="preserve">a Dirección de Fortalecimiento por la Paz por medio </w:t>
      </w:r>
      <w:r w:rsidR="000E268D" w:rsidRPr="00273469">
        <w:rPr>
          <w:rFonts w:ascii="Altivo Light" w:eastAsia="Times New Roman" w:hAnsi="Altivo Light" w:cs="Aptos"/>
          <w:color w:val="auto"/>
          <w:lang w:val="es-ES" w:eastAsia="es-GT"/>
        </w:rPr>
        <w:t xml:space="preserve">del </w:t>
      </w:r>
      <w:r w:rsidR="000E268D" w:rsidRPr="00FD74BE">
        <w:rPr>
          <w:rFonts w:ascii="Altivo Light" w:eastAsia="Times New Roman" w:hAnsi="Altivo Light" w:cs="Aptos"/>
          <w:color w:val="auto"/>
          <w:lang w:val="es-ES" w:eastAsia="es-GT"/>
        </w:rPr>
        <w:t>Oficio Ref. DIFOPAZ-</w:t>
      </w:r>
      <w:r w:rsidR="009C36A8" w:rsidRPr="00FD74BE">
        <w:rPr>
          <w:rFonts w:ascii="Altivo Light" w:eastAsia="Times New Roman" w:hAnsi="Altivo Light" w:cs="Aptos"/>
          <w:color w:val="auto"/>
          <w:lang w:val="es-ES" w:eastAsia="es-GT"/>
        </w:rPr>
        <w:t>1</w:t>
      </w:r>
      <w:r w:rsidR="00273469" w:rsidRPr="00FD74BE">
        <w:rPr>
          <w:rFonts w:ascii="Altivo Light" w:eastAsia="Times New Roman" w:hAnsi="Altivo Light" w:cs="Aptos"/>
          <w:color w:val="auto"/>
          <w:lang w:val="es-ES" w:eastAsia="es-GT"/>
        </w:rPr>
        <w:t>52</w:t>
      </w:r>
      <w:r w:rsidR="00FD74BE" w:rsidRPr="00FD74BE">
        <w:rPr>
          <w:rFonts w:ascii="Altivo Light" w:eastAsia="Times New Roman" w:hAnsi="Altivo Light" w:cs="Aptos"/>
          <w:color w:val="auto"/>
          <w:lang w:val="es-ES" w:eastAsia="es-GT"/>
        </w:rPr>
        <w:t>1</w:t>
      </w:r>
      <w:r w:rsidR="000E268D" w:rsidRPr="00FD74BE">
        <w:rPr>
          <w:rFonts w:ascii="Altivo Light" w:eastAsia="Times New Roman" w:hAnsi="Altivo Light" w:cs="Aptos"/>
          <w:color w:val="auto"/>
          <w:lang w:val="es-ES" w:eastAsia="es-GT"/>
        </w:rPr>
        <w:t>-2026/COPADEH/ARP/</w:t>
      </w:r>
      <w:proofErr w:type="spellStart"/>
      <w:r w:rsidR="000E268D" w:rsidRPr="00FD74BE">
        <w:rPr>
          <w:rFonts w:ascii="Altivo Light" w:eastAsia="Times New Roman" w:hAnsi="Altivo Light" w:cs="Aptos"/>
          <w:color w:val="auto"/>
          <w:lang w:val="es-ES" w:eastAsia="es-GT"/>
        </w:rPr>
        <w:t>cr</w:t>
      </w:r>
      <w:proofErr w:type="spellEnd"/>
      <w:r w:rsidR="002532EE" w:rsidRPr="00FD74BE">
        <w:rPr>
          <w:rFonts w:ascii="Altivo Light" w:eastAsia="Times New Roman" w:hAnsi="Altivo Light" w:cs="Aptos"/>
          <w:color w:val="auto"/>
          <w:lang w:val="es-ES" w:eastAsia="es-GT"/>
        </w:rPr>
        <w:t xml:space="preserve"> </w:t>
      </w:r>
      <w:r w:rsidR="000E268D" w:rsidRPr="00FD74BE">
        <w:rPr>
          <w:rFonts w:ascii="Altivo Light" w:eastAsia="Times New Roman" w:hAnsi="Altivo Light" w:cs="Aptos"/>
          <w:color w:val="auto"/>
          <w:lang w:val="es-ES" w:eastAsia="es-GT"/>
        </w:rPr>
        <w:t>informa que d</w:t>
      </w:r>
      <w:r w:rsidR="006A654E" w:rsidRPr="00FD74BE">
        <w:rPr>
          <w:rFonts w:ascii="Altivo Light" w:eastAsia="Times New Roman" w:hAnsi="Altivo Light" w:cs="Aptos"/>
          <w:color w:val="auto"/>
          <w:lang w:val="es-ES" w:eastAsia="es-GT"/>
        </w:rPr>
        <w:t xml:space="preserve">urante el mes de </w:t>
      </w:r>
      <w:r w:rsidR="006A7B8A" w:rsidRPr="00FD74BE">
        <w:rPr>
          <w:rFonts w:ascii="Altivo Light" w:eastAsia="Times New Roman" w:hAnsi="Altivo Light" w:cs="Aptos"/>
          <w:color w:val="auto"/>
          <w:lang w:val="es-ES" w:eastAsia="es-GT"/>
        </w:rPr>
        <w:t xml:space="preserve">septiembre </w:t>
      </w:r>
      <w:r w:rsidR="006A654E" w:rsidRPr="00FD74BE">
        <w:rPr>
          <w:rFonts w:ascii="Altivo Light" w:eastAsia="Times New Roman" w:hAnsi="Altivo Light" w:cs="Aptos"/>
          <w:color w:val="auto"/>
          <w:lang w:val="es-ES" w:eastAsia="es-GT"/>
        </w:rPr>
        <w:t>se llevaron a cabo</w:t>
      </w:r>
      <w:r w:rsidR="00511BCD" w:rsidRPr="00FD74BE">
        <w:rPr>
          <w:rFonts w:ascii="Altivo Light" w:eastAsia="Times New Roman" w:hAnsi="Altivo Light" w:cs="Aptos"/>
          <w:color w:val="auto"/>
          <w:lang w:val="es-ES" w:eastAsia="es-GT"/>
        </w:rPr>
        <w:t xml:space="preserve"> 1</w:t>
      </w:r>
      <w:r w:rsidR="00E67CCD" w:rsidRPr="00FD74BE">
        <w:rPr>
          <w:rFonts w:ascii="Altivo Light" w:eastAsia="Times New Roman" w:hAnsi="Altivo Light" w:cs="Aptos"/>
          <w:color w:val="auto"/>
          <w:lang w:val="es-ES" w:eastAsia="es-GT"/>
        </w:rPr>
        <w:t>7</w:t>
      </w:r>
      <w:r w:rsidR="006A654E" w:rsidRPr="00FD74BE">
        <w:rPr>
          <w:rFonts w:ascii="Altivo Light" w:eastAsia="Times New Roman" w:hAnsi="Altivo Light" w:cs="Aptos"/>
          <w:color w:val="auto"/>
          <w:lang w:val="es-ES" w:eastAsia="es-GT"/>
        </w:rPr>
        <w:t xml:space="preserve"> actividades de formación y capacitación, en modalidad</w:t>
      </w:r>
      <w:r w:rsidR="0044166A" w:rsidRPr="00FD74BE">
        <w:rPr>
          <w:rFonts w:ascii="Altivo Light" w:eastAsia="Times New Roman" w:hAnsi="Altivo Light" w:cs="Aptos"/>
          <w:color w:val="auto"/>
          <w:lang w:val="es-ES" w:eastAsia="es-GT"/>
        </w:rPr>
        <w:t xml:space="preserve"> virtual y presencial</w:t>
      </w:r>
      <w:r w:rsidR="006A654E" w:rsidRPr="00FD74BE">
        <w:rPr>
          <w:rFonts w:ascii="Altivo Light" w:eastAsia="Times New Roman" w:hAnsi="Altivo Light" w:cs="Aptos"/>
          <w:color w:val="auto"/>
          <w:lang w:val="es-ES" w:eastAsia="es-GT"/>
        </w:rPr>
        <w:t>, orientadas</w:t>
      </w:r>
      <w:r w:rsidR="006A654E" w:rsidRPr="000844DB">
        <w:rPr>
          <w:rFonts w:ascii="Altivo Light" w:eastAsia="Times New Roman" w:hAnsi="Altivo Light" w:cs="Aptos"/>
          <w:color w:val="auto"/>
          <w:lang w:val="es-ES" w:eastAsia="es-GT"/>
        </w:rPr>
        <w:t xml:space="preserve"> a fortalecer los conocimientos en Derechos Humanos, Cultura de Paz y Promoción del Di</w:t>
      </w:r>
      <w:r w:rsidR="00E760CA" w:rsidRPr="000844DB">
        <w:rPr>
          <w:rFonts w:ascii="Altivo Light" w:eastAsia="Times New Roman" w:hAnsi="Altivo Light" w:cs="Aptos"/>
          <w:color w:val="auto"/>
          <w:lang w:val="es-ES" w:eastAsia="es-GT"/>
        </w:rPr>
        <w:t>á</w:t>
      </w:r>
      <w:r w:rsidR="006A654E" w:rsidRPr="000844DB">
        <w:rPr>
          <w:rFonts w:ascii="Altivo Light" w:eastAsia="Times New Roman" w:hAnsi="Altivo Light" w:cs="Aptos"/>
          <w:color w:val="auto"/>
          <w:lang w:val="es-ES" w:eastAsia="es-GT"/>
        </w:rPr>
        <w:t>logo para servidores públicos y ciudadanía en general.</w:t>
      </w:r>
    </w:p>
    <w:p w14:paraId="79368A95" w14:textId="7FD8EA5D" w:rsidR="00400EC6" w:rsidRPr="000844DB" w:rsidRDefault="006A654E">
      <w:pPr>
        <w:spacing w:after="0" w:line="276" w:lineRule="auto"/>
        <w:jc w:val="both"/>
        <w:rPr>
          <w:rFonts w:ascii="Altivo Light" w:eastAsia="Times New Roman" w:hAnsi="Altivo Light" w:cs="Aptos"/>
          <w:color w:val="auto"/>
          <w:lang w:val="es-ES" w:eastAsia="es-GT"/>
        </w:rPr>
      </w:pPr>
      <w:r w:rsidRPr="000844DB">
        <w:rPr>
          <w:rFonts w:ascii="Altivo Light" w:eastAsia="Times New Roman" w:hAnsi="Altivo Light" w:cs="Aptos"/>
          <w:color w:val="auto"/>
          <w:lang w:val="es-ES" w:eastAsia="es-GT"/>
        </w:rPr>
        <w:t>Durante el mes</w:t>
      </w:r>
      <w:r w:rsidR="00A54481" w:rsidRPr="000844DB">
        <w:rPr>
          <w:rFonts w:ascii="Altivo Light" w:eastAsia="Times New Roman" w:hAnsi="Altivo Light" w:cs="Aptos"/>
          <w:color w:val="auto"/>
          <w:lang w:val="es-ES" w:eastAsia="es-GT"/>
        </w:rPr>
        <w:t xml:space="preserve"> de</w:t>
      </w:r>
      <w:r w:rsidR="00BC6859">
        <w:rPr>
          <w:rFonts w:ascii="Altivo Light" w:eastAsia="Times New Roman" w:hAnsi="Altivo Light" w:cs="Aptos"/>
          <w:color w:val="auto"/>
          <w:lang w:val="es-ES" w:eastAsia="es-GT"/>
        </w:rPr>
        <w:t xml:space="preserve"> septiembre </w:t>
      </w:r>
      <w:r w:rsidRPr="000844DB">
        <w:rPr>
          <w:rFonts w:ascii="Altivo Light" w:eastAsia="Times New Roman" w:hAnsi="Altivo Light" w:cs="Aptos"/>
          <w:color w:val="auto"/>
          <w:lang w:val="es-ES" w:eastAsia="es-GT"/>
        </w:rPr>
        <w:t>se realizaron diversas actividades virtuales dirigidas a servidores públicos y ciudadanía, con los siguientes resultados:</w:t>
      </w:r>
    </w:p>
    <w:p w14:paraId="79368A96" w14:textId="77777777" w:rsidR="00400EC6" w:rsidRPr="000844DB" w:rsidRDefault="00400EC6">
      <w:pPr>
        <w:spacing w:after="0" w:line="276" w:lineRule="auto"/>
        <w:jc w:val="both"/>
        <w:rPr>
          <w:rFonts w:ascii="Altivo Light" w:eastAsia="Times New Roman" w:hAnsi="Altivo Light" w:cs="Aptos"/>
          <w:color w:val="auto"/>
          <w:lang w:val="es-ES" w:eastAsia="es-GT"/>
        </w:rPr>
      </w:pPr>
    </w:p>
    <w:p w14:paraId="79368A98" w14:textId="7E854585" w:rsidR="00400EC6" w:rsidRPr="000844DB" w:rsidRDefault="006A654E" w:rsidP="00677C6A">
      <w:pPr>
        <w:numPr>
          <w:ilvl w:val="0"/>
          <w:numId w:val="3"/>
        </w:numPr>
        <w:spacing w:after="0" w:line="276" w:lineRule="auto"/>
        <w:jc w:val="both"/>
        <w:rPr>
          <w:rFonts w:ascii="Altivo Light" w:hAnsi="Altivo Light" w:cs="Arial"/>
          <w:color w:val="auto"/>
          <w:lang w:val="es-ES"/>
        </w:rPr>
      </w:pPr>
      <w:r w:rsidRPr="000844DB">
        <w:rPr>
          <w:rFonts w:ascii="Altivo Light" w:hAnsi="Altivo Light" w:cs="Arial"/>
          <w:b/>
          <w:bCs/>
          <w:color w:val="auto"/>
          <w:lang w:val="es-ES"/>
        </w:rPr>
        <w:t>“</w:t>
      </w:r>
      <w:r w:rsidR="009E7FB6" w:rsidRPr="000844DB">
        <w:rPr>
          <w:rFonts w:ascii="Altivo Light" w:hAnsi="Altivo Light" w:cs="Arial"/>
          <w:b/>
          <w:bCs/>
          <w:color w:val="auto"/>
          <w:lang w:val="es-ES"/>
        </w:rPr>
        <w:t>M</w:t>
      </w:r>
      <w:r w:rsidR="00EB403C" w:rsidRPr="000844DB">
        <w:rPr>
          <w:rFonts w:ascii="Altivo Light" w:hAnsi="Altivo Light" w:cs="Arial"/>
          <w:b/>
          <w:bCs/>
          <w:color w:val="auto"/>
          <w:lang w:val="es-ES"/>
        </w:rPr>
        <w:t>ó</w:t>
      </w:r>
      <w:r w:rsidR="009E7FB6" w:rsidRPr="000844DB">
        <w:rPr>
          <w:rFonts w:ascii="Altivo Light" w:hAnsi="Altivo Light" w:cs="Arial"/>
          <w:b/>
          <w:bCs/>
          <w:color w:val="auto"/>
          <w:lang w:val="es-ES"/>
        </w:rPr>
        <w:t>dulo</w:t>
      </w:r>
      <w:r w:rsidR="00607969">
        <w:rPr>
          <w:rFonts w:ascii="Altivo Light" w:hAnsi="Altivo Light" w:cs="Arial"/>
          <w:b/>
          <w:bCs/>
          <w:color w:val="auto"/>
          <w:lang w:val="es-ES"/>
        </w:rPr>
        <w:t xml:space="preserve"> Agenda </w:t>
      </w:r>
      <w:r w:rsidR="00D61494">
        <w:rPr>
          <w:rFonts w:ascii="Altivo Light" w:hAnsi="Altivo Light" w:cs="Arial"/>
          <w:b/>
          <w:bCs/>
          <w:color w:val="auto"/>
          <w:lang w:val="es-ES"/>
        </w:rPr>
        <w:t>Sustantiva de la Paz</w:t>
      </w:r>
      <w:r w:rsidRPr="000844DB">
        <w:rPr>
          <w:rFonts w:ascii="Altivo Light" w:hAnsi="Altivo Light" w:cs="Arial"/>
          <w:b/>
          <w:bCs/>
          <w:color w:val="auto"/>
          <w:lang w:val="es-ES"/>
        </w:rPr>
        <w:t>”,</w:t>
      </w:r>
      <w:r w:rsidRPr="000844DB">
        <w:rPr>
          <w:rFonts w:ascii="Altivo Light" w:hAnsi="Altivo Light" w:cs="Arial"/>
          <w:color w:val="auto"/>
          <w:lang w:val="es-ES"/>
        </w:rPr>
        <w:t xml:space="preserve"> con la participación de</w:t>
      </w:r>
      <w:r w:rsidR="00590A2C" w:rsidRPr="000844DB">
        <w:rPr>
          <w:rFonts w:ascii="Altivo Light" w:hAnsi="Altivo Light" w:cs="Arial"/>
          <w:color w:val="auto"/>
          <w:lang w:val="es-ES"/>
        </w:rPr>
        <w:t xml:space="preserve"> </w:t>
      </w:r>
      <w:r w:rsidR="00D61494">
        <w:rPr>
          <w:rFonts w:ascii="Altivo Light" w:hAnsi="Altivo Light" w:cs="Arial"/>
          <w:color w:val="auto"/>
          <w:lang w:val="es-ES"/>
        </w:rPr>
        <w:t>33</w:t>
      </w:r>
      <w:r w:rsidRPr="000844DB">
        <w:rPr>
          <w:rFonts w:ascii="Altivo Light" w:hAnsi="Altivo Light" w:cs="Arial"/>
          <w:color w:val="auto"/>
          <w:lang w:val="es-ES"/>
        </w:rPr>
        <w:t xml:space="preserve"> personas, </w:t>
      </w:r>
      <w:r w:rsidR="00D61494">
        <w:rPr>
          <w:rFonts w:ascii="Altivo Light" w:hAnsi="Altivo Light" w:cs="Arial"/>
          <w:color w:val="auto"/>
          <w:lang w:val="es-ES"/>
        </w:rPr>
        <w:t>21</w:t>
      </w:r>
      <w:r w:rsidRPr="000844DB">
        <w:rPr>
          <w:rFonts w:ascii="Altivo Light" w:hAnsi="Altivo Light" w:cs="Arial"/>
          <w:color w:val="auto"/>
          <w:lang w:val="es-ES"/>
        </w:rPr>
        <w:t xml:space="preserve"> mujeres</w:t>
      </w:r>
      <w:r w:rsidR="00B94960" w:rsidRPr="000844DB">
        <w:rPr>
          <w:rFonts w:ascii="Altivo Light" w:hAnsi="Altivo Light" w:cs="Arial"/>
          <w:color w:val="auto"/>
          <w:lang w:val="es-ES"/>
        </w:rPr>
        <w:t xml:space="preserve"> y </w:t>
      </w:r>
      <w:r w:rsidR="00677C6A" w:rsidRPr="000844DB">
        <w:rPr>
          <w:rFonts w:ascii="Altivo Light" w:hAnsi="Altivo Light" w:cs="Arial"/>
          <w:color w:val="auto"/>
          <w:lang w:val="es-ES"/>
        </w:rPr>
        <w:t>1</w:t>
      </w:r>
      <w:r w:rsidR="00D61494">
        <w:rPr>
          <w:rFonts w:ascii="Altivo Light" w:hAnsi="Altivo Light" w:cs="Arial"/>
          <w:color w:val="auto"/>
          <w:lang w:val="es-ES"/>
        </w:rPr>
        <w:t>2</w:t>
      </w:r>
      <w:r w:rsidR="00677C6A" w:rsidRPr="000844DB">
        <w:rPr>
          <w:rFonts w:ascii="Altivo Light" w:hAnsi="Altivo Light" w:cs="Arial"/>
          <w:color w:val="auto"/>
          <w:lang w:val="es-ES"/>
        </w:rPr>
        <w:t xml:space="preserve"> hombres</w:t>
      </w:r>
      <w:r w:rsidRPr="000844DB">
        <w:rPr>
          <w:rFonts w:ascii="Altivo Light" w:hAnsi="Altivo Light" w:cs="Arial"/>
          <w:color w:val="auto"/>
          <w:lang w:val="es-ES"/>
        </w:rPr>
        <w:t>, dirigido a Servidores Públicos</w:t>
      </w:r>
      <w:r w:rsidR="00677C6A" w:rsidRPr="000844DB">
        <w:rPr>
          <w:rFonts w:ascii="Altivo Light" w:hAnsi="Altivo Light" w:cs="Arial"/>
          <w:color w:val="auto"/>
          <w:lang w:val="es-ES"/>
        </w:rPr>
        <w:t xml:space="preserve"> de la Comisión Presidencial </w:t>
      </w:r>
      <w:r w:rsidR="00850ECA" w:rsidRPr="000844DB">
        <w:rPr>
          <w:rFonts w:ascii="Altivo Light" w:hAnsi="Altivo Light" w:cs="Arial"/>
          <w:color w:val="auto"/>
          <w:lang w:val="es-ES"/>
        </w:rPr>
        <w:t>contra la Discriminación y el Racismo</w:t>
      </w:r>
      <w:r w:rsidR="00FA6A3B">
        <w:rPr>
          <w:rFonts w:ascii="Altivo Light" w:hAnsi="Altivo Light" w:cs="Arial"/>
          <w:color w:val="auto"/>
          <w:lang w:val="es-ES"/>
        </w:rPr>
        <w:t xml:space="preserve"> (</w:t>
      </w:r>
      <w:r w:rsidR="0049040E" w:rsidRPr="000844DB">
        <w:rPr>
          <w:rFonts w:ascii="Altivo Light" w:hAnsi="Altivo Light" w:cs="Arial"/>
          <w:color w:val="auto"/>
        </w:rPr>
        <w:t>CODISRA</w:t>
      </w:r>
      <w:r w:rsidR="00FA6A3B">
        <w:rPr>
          <w:rFonts w:ascii="Altivo Light" w:hAnsi="Altivo Light" w:cs="Arial"/>
          <w:color w:val="auto"/>
        </w:rPr>
        <w:t>)</w:t>
      </w:r>
      <w:r w:rsidR="00E324C8" w:rsidRPr="000844DB">
        <w:rPr>
          <w:rFonts w:ascii="Altivo Light" w:hAnsi="Altivo Light" w:cs="Arial"/>
          <w:color w:val="auto"/>
        </w:rPr>
        <w:t>.</w:t>
      </w:r>
    </w:p>
    <w:p w14:paraId="2E997AD0" w14:textId="77777777" w:rsidR="00850ECA" w:rsidRPr="000844DB" w:rsidRDefault="00850ECA" w:rsidP="00850ECA">
      <w:pPr>
        <w:spacing w:after="0" w:line="276" w:lineRule="auto"/>
        <w:ind w:left="720"/>
        <w:jc w:val="both"/>
        <w:rPr>
          <w:rFonts w:ascii="Altivo Light" w:hAnsi="Altivo Light" w:cs="Arial"/>
          <w:color w:val="auto"/>
          <w:lang w:val="es-ES"/>
        </w:rPr>
      </w:pPr>
    </w:p>
    <w:p w14:paraId="6E30E7E5" w14:textId="0218C521" w:rsidR="00D60187" w:rsidRDefault="006A654E" w:rsidP="00D60187">
      <w:pPr>
        <w:numPr>
          <w:ilvl w:val="0"/>
          <w:numId w:val="3"/>
        </w:numPr>
        <w:spacing w:after="0" w:line="276" w:lineRule="auto"/>
        <w:jc w:val="both"/>
        <w:rPr>
          <w:rFonts w:ascii="Altivo Light" w:hAnsi="Altivo Light" w:cs="Arial"/>
          <w:color w:val="auto"/>
          <w:lang w:val="es-ES"/>
        </w:rPr>
      </w:pPr>
      <w:r w:rsidRPr="000844DB">
        <w:rPr>
          <w:rFonts w:ascii="Altivo Light" w:hAnsi="Altivo Light" w:cs="Arial"/>
          <w:b/>
          <w:bCs/>
          <w:color w:val="auto"/>
          <w:lang w:val="es-ES"/>
        </w:rPr>
        <w:t>“</w:t>
      </w:r>
      <w:r w:rsidR="001023B5" w:rsidRPr="000844DB">
        <w:rPr>
          <w:rFonts w:ascii="Altivo Light" w:hAnsi="Altivo Light" w:cs="Arial"/>
          <w:b/>
          <w:bCs/>
          <w:color w:val="auto"/>
          <w:lang w:val="es-ES"/>
        </w:rPr>
        <w:t>Módulo</w:t>
      </w:r>
      <w:r w:rsidR="001023B5">
        <w:rPr>
          <w:rFonts w:ascii="Altivo Light" w:hAnsi="Altivo Light" w:cs="Arial"/>
          <w:b/>
          <w:bCs/>
          <w:color w:val="auto"/>
          <w:lang w:val="es-ES"/>
        </w:rPr>
        <w:t xml:space="preserve"> Agenda Sustantiva de la Paz</w:t>
      </w:r>
      <w:r w:rsidRPr="000844DB">
        <w:rPr>
          <w:rFonts w:ascii="Altivo Light" w:hAnsi="Altivo Light" w:cs="Arial"/>
          <w:b/>
          <w:bCs/>
          <w:color w:val="auto"/>
          <w:lang w:val="es-ES"/>
        </w:rPr>
        <w:t>”,</w:t>
      </w:r>
      <w:r w:rsidRPr="000844DB">
        <w:rPr>
          <w:rFonts w:ascii="Altivo Light" w:hAnsi="Altivo Light" w:cs="Arial"/>
          <w:color w:val="auto"/>
          <w:lang w:val="es-ES"/>
        </w:rPr>
        <w:t xml:space="preserve"> con la participación d</w:t>
      </w:r>
      <w:r w:rsidR="00B24005" w:rsidRPr="000844DB">
        <w:rPr>
          <w:rFonts w:ascii="Altivo Light" w:hAnsi="Altivo Light" w:cs="Arial"/>
          <w:color w:val="auto"/>
          <w:lang w:val="es-ES"/>
        </w:rPr>
        <w:t xml:space="preserve">e </w:t>
      </w:r>
      <w:r w:rsidR="00FA6A3B">
        <w:rPr>
          <w:rFonts w:ascii="Altivo Light" w:hAnsi="Altivo Light" w:cs="Arial"/>
          <w:color w:val="auto"/>
          <w:lang w:val="es-ES"/>
        </w:rPr>
        <w:t>20</w:t>
      </w:r>
      <w:r w:rsidR="00623384" w:rsidRPr="000844DB">
        <w:rPr>
          <w:rFonts w:ascii="Altivo Light" w:hAnsi="Altivo Light" w:cs="Arial"/>
          <w:color w:val="auto"/>
          <w:lang w:val="es-ES"/>
        </w:rPr>
        <w:t xml:space="preserve"> </w:t>
      </w:r>
      <w:r w:rsidRPr="000844DB">
        <w:rPr>
          <w:rFonts w:ascii="Altivo Light" w:hAnsi="Altivo Light" w:cs="Arial"/>
          <w:color w:val="auto"/>
          <w:lang w:val="es-ES"/>
        </w:rPr>
        <w:t xml:space="preserve">personas, </w:t>
      </w:r>
      <w:r w:rsidR="00FA6A3B">
        <w:rPr>
          <w:rFonts w:ascii="Altivo Light" w:hAnsi="Altivo Light" w:cs="Arial"/>
          <w:color w:val="auto"/>
          <w:lang w:val="es-ES"/>
        </w:rPr>
        <w:t>13</w:t>
      </w:r>
      <w:r w:rsidR="00623384" w:rsidRPr="000844DB">
        <w:rPr>
          <w:rFonts w:ascii="Altivo Light" w:hAnsi="Altivo Light" w:cs="Arial"/>
          <w:color w:val="auto"/>
          <w:lang w:val="es-ES"/>
        </w:rPr>
        <w:t xml:space="preserve"> </w:t>
      </w:r>
      <w:r w:rsidRPr="000844DB">
        <w:rPr>
          <w:rFonts w:ascii="Altivo Light" w:hAnsi="Altivo Light" w:cs="Arial"/>
          <w:color w:val="auto"/>
          <w:lang w:val="es-ES"/>
        </w:rPr>
        <w:t>mujeres y</w:t>
      </w:r>
      <w:r w:rsidR="005D4D2C" w:rsidRPr="000844DB">
        <w:rPr>
          <w:rFonts w:ascii="Altivo Light" w:hAnsi="Altivo Light" w:cs="Arial"/>
          <w:color w:val="auto"/>
          <w:lang w:val="es-ES"/>
        </w:rPr>
        <w:t xml:space="preserve"> </w:t>
      </w:r>
      <w:r w:rsidR="00FA6A3B">
        <w:rPr>
          <w:rFonts w:ascii="Altivo Light" w:hAnsi="Altivo Light" w:cs="Arial"/>
          <w:color w:val="auto"/>
          <w:lang w:val="es-ES"/>
        </w:rPr>
        <w:t>7</w:t>
      </w:r>
      <w:r w:rsidR="005D4D2C" w:rsidRPr="000844DB">
        <w:rPr>
          <w:rFonts w:ascii="Altivo Light" w:hAnsi="Altivo Light" w:cs="Arial"/>
          <w:color w:val="auto"/>
          <w:lang w:val="es-ES"/>
        </w:rPr>
        <w:t xml:space="preserve"> </w:t>
      </w:r>
      <w:r w:rsidRPr="000844DB">
        <w:rPr>
          <w:rFonts w:ascii="Altivo Light" w:hAnsi="Altivo Light" w:cs="Arial"/>
          <w:color w:val="auto"/>
          <w:lang w:val="es-ES"/>
        </w:rPr>
        <w:t xml:space="preserve">hombres, </w:t>
      </w:r>
      <w:r w:rsidR="00FA6A3B" w:rsidRPr="000844DB">
        <w:rPr>
          <w:rFonts w:ascii="Altivo Light" w:hAnsi="Altivo Light" w:cs="Arial"/>
          <w:color w:val="auto"/>
          <w:lang w:val="es-ES"/>
        </w:rPr>
        <w:t>dirigido a Servidores Públicos de la Comisión Presidencial contra la Discriminación y el Racismo</w:t>
      </w:r>
      <w:r w:rsidR="00FA6A3B">
        <w:rPr>
          <w:rFonts w:ascii="Altivo Light" w:hAnsi="Altivo Light" w:cs="Arial"/>
          <w:color w:val="auto"/>
          <w:lang w:val="es-ES"/>
        </w:rPr>
        <w:t xml:space="preserve"> (</w:t>
      </w:r>
      <w:r w:rsidR="00FA6A3B" w:rsidRPr="000844DB">
        <w:rPr>
          <w:rFonts w:ascii="Altivo Light" w:hAnsi="Altivo Light" w:cs="Arial"/>
          <w:color w:val="auto"/>
        </w:rPr>
        <w:t>CODISRA</w:t>
      </w:r>
      <w:r w:rsidR="00FA6A3B">
        <w:rPr>
          <w:rFonts w:ascii="Altivo Light" w:hAnsi="Altivo Light" w:cs="Arial"/>
          <w:color w:val="auto"/>
        </w:rPr>
        <w:t>)</w:t>
      </w:r>
      <w:r w:rsidR="00FA6A3B" w:rsidRPr="000844DB">
        <w:rPr>
          <w:rFonts w:ascii="Altivo Light" w:hAnsi="Altivo Light" w:cs="Arial"/>
          <w:color w:val="auto"/>
        </w:rPr>
        <w:t>.</w:t>
      </w:r>
    </w:p>
    <w:p w14:paraId="78736A34" w14:textId="77777777" w:rsidR="00D60187" w:rsidRPr="00D60187" w:rsidRDefault="00D60187" w:rsidP="00D60187">
      <w:pPr>
        <w:spacing w:after="0" w:line="276" w:lineRule="auto"/>
        <w:jc w:val="both"/>
        <w:rPr>
          <w:rFonts w:ascii="Altivo Light" w:hAnsi="Altivo Light" w:cs="Arial"/>
          <w:color w:val="auto"/>
          <w:lang w:val="es-ES"/>
        </w:rPr>
      </w:pPr>
    </w:p>
    <w:p w14:paraId="7AE99FA1" w14:textId="7D7AAAE9" w:rsidR="0094198B" w:rsidRPr="00737C56" w:rsidRDefault="00D60187" w:rsidP="0094198B">
      <w:pPr>
        <w:numPr>
          <w:ilvl w:val="0"/>
          <w:numId w:val="3"/>
        </w:numPr>
        <w:spacing w:after="0" w:line="276" w:lineRule="auto"/>
        <w:jc w:val="both"/>
        <w:rPr>
          <w:rFonts w:ascii="Altivo Light" w:hAnsi="Altivo Light" w:cs="Arial"/>
          <w:color w:val="auto"/>
          <w:lang w:val="es-ES"/>
        </w:rPr>
      </w:pPr>
      <w:r w:rsidRPr="0094198B">
        <w:rPr>
          <w:rFonts w:ascii="Altivo Light" w:hAnsi="Altivo Light" w:cs="Arial"/>
          <w:b/>
          <w:bCs/>
          <w:color w:val="auto"/>
          <w:lang w:val="es-ES"/>
        </w:rPr>
        <w:t>“M</w:t>
      </w:r>
      <w:r w:rsidR="003C1325" w:rsidRPr="0094198B">
        <w:rPr>
          <w:rFonts w:ascii="Altivo Light" w:hAnsi="Altivo Light" w:cs="Arial"/>
          <w:b/>
          <w:bCs/>
          <w:color w:val="auto"/>
          <w:lang w:val="es-ES"/>
        </w:rPr>
        <w:t>ódulo Memoria Histórica y Reparación Integral</w:t>
      </w:r>
      <w:r w:rsidR="0094198B" w:rsidRPr="0094198B">
        <w:rPr>
          <w:rFonts w:ascii="Altivo Light" w:hAnsi="Altivo Light" w:cs="Arial"/>
          <w:b/>
          <w:bCs/>
          <w:color w:val="auto"/>
          <w:lang w:val="es-ES"/>
        </w:rPr>
        <w:t>”,</w:t>
      </w:r>
      <w:r w:rsidR="0094198B">
        <w:rPr>
          <w:rFonts w:ascii="Altivo Light" w:hAnsi="Altivo Light" w:cs="Arial"/>
          <w:color w:val="auto"/>
          <w:lang w:val="es-ES"/>
        </w:rPr>
        <w:t xml:space="preserve"> </w:t>
      </w:r>
      <w:r w:rsidR="0094198B" w:rsidRPr="000844DB">
        <w:rPr>
          <w:rFonts w:ascii="Altivo Light" w:hAnsi="Altivo Light" w:cs="Arial"/>
          <w:color w:val="auto"/>
          <w:lang w:val="es-ES"/>
        </w:rPr>
        <w:t xml:space="preserve">con la participación de </w:t>
      </w:r>
      <w:r w:rsidR="0094198B">
        <w:rPr>
          <w:rFonts w:ascii="Altivo Light" w:hAnsi="Altivo Light" w:cs="Arial"/>
          <w:color w:val="auto"/>
          <w:lang w:val="es-ES"/>
        </w:rPr>
        <w:t>32</w:t>
      </w:r>
      <w:r w:rsidR="0094198B" w:rsidRPr="000844DB">
        <w:rPr>
          <w:rFonts w:ascii="Altivo Light" w:hAnsi="Altivo Light" w:cs="Arial"/>
          <w:color w:val="auto"/>
          <w:lang w:val="es-ES"/>
        </w:rPr>
        <w:t xml:space="preserve"> personas, </w:t>
      </w:r>
      <w:r w:rsidR="00737C56">
        <w:rPr>
          <w:rFonts w:ascii="Altivo Light" w:hAnsi="Altivo Light" w:cs="Arial"/>
          <w:color w:val="auto"/>
          <w:lang w:val="es-ES"/>
        </w:rPr>
        <w:t>21</w:t>
      </w:r>
      <w:r w:rsidR="0094198B" w:rsidRPr="000844DB">
        <w:rPr>
          <w:rFonts w:ascii="Altivo Light" w:hAnsi="Altivo Light" w:cs="Arial"/>
          <w:color w:val="auto"/>
          <w:lang w:val="es-ES"/>
        </w:rPr>
        <w:t xml:space="preserve"> mujeres y </w:t>
      </w:r>
      <w:r w:rsidR="00737C56">
        <w:rPr>
          <w:rFonts w:ascii="Altivo Light" w:hAnsi="Altivo Light" w:cs="Arial"/>
          <w:color w:val="auto"/>
          <w:lang w:val="es-ES"/>
        </w:rPr>
        <w:t>11</w:t>
      </w:r>
      <w:r w:rsidR="0094198B" w:rsidRPr="000844DB">
        <w:rPr>
          <w:rFonts w:ascii="Altivo Light" w:hAnsi="Altivo Light" w:cs="Arial"/>
          <w:color w:val="auto"/>
          <w:lang w:val="es-ES"/>
        </w:rPr>
        <w:t xml:space="preserve"> hombres, </w:t>
      </w:r>
      <w:r w:rsidR="00737C56" w:rsidRPr="000844DB">
        <w:rPr>
          <w:rFonts w:ascii="Altivo Light" w:hAnsi="Altivo Light" w:cs="Arial"/>
          <w:color w:val="auto"/>
          <w:lang w:val="es-ES"/>
        </w:rPr>
        <w:t>dirigido a Servidores Públicos de la Comisión Presidencial contra la Discriminación y el Racismo</w:t>
      </w:r>
      <w:r w:rsidR="00737C56">
        <w:rPr>
          <w:rFonts w:ascii="Altivo Light" w:hAnsi="Altivo Light" w:cs="Arial"/>
          <w:color w:val="auto"/>
          <w:lang w:val="es-ES"/>
        </w:rPr>
        <w:t xml:space="preserve"> (</w:t>
      </w:r>
      <w:r w:rsidR="00737C56" w:rsidRPr="000844DB">
        <w:rPr>
          <w:rFonts w:ascii="Altivo Light" w:hAnsi="Altivo Light" w:cs="Arial"/>
          <w:color w:val="auto"/>
        </w:rPr>
        <w:t>CODISRA</w:t>
      </w:r>
      <w:r w:rsidR="00737C56">
        <w:rPr>
          <w:rFonts w:ascii="Altivo Light" w:hAnsi="Altivo Light" w:cs="Arial"/>
          <w:color w:val="auto"/>
        </w:rPr>
        <w:t>)</w:t>
      </w:r>
      <w:r w:rsidR="00737C56" w:rsidRPr="000844DB">
        <w:rPr>
          <w:rFonts w:ascii="Altivo Light" w:hAnsi="Altivo Light" w:cs="Arial"/>
          <w:color w:val="auto"/>
        </w:rPr>
        <w:t>.</w:t>
      </w:r>
    </w:p>
    <w:p w14:paraId="7955E72C" w14:textId="77777777" w:rsidR="00737C56" w:rsidRDefault="00737C56" w:rsidP="00737C56">
      <w:pPr>
        <w:spacing w:after="0" w:line="276" w:lineRule="auto"/>
        <w:jc w:val="both"/>
        <w:rPr>
          <w:rFonts w:ascii="Altivo Light" w:hAnsi="Altivo Light" w:cs="Arial"/>
          <w:color w:val="auto"/>
          <w:lang w:val="es-ES"/>
        </w:rPr>
      </w:pPr>
    </w:p>
    <w:p w14:paraId="6B9C2AA6" w14:textId="3BE073FC" w:rsidR="008E6473" w:rsidRDefault="00737C56" w:rsidP="008E6473">
      <w:pPr>
        <w:numPr>
          <w:ilvl w:val="0"/>
          <w:numId w:val="3"/>
        </w:numPr>
        <w:spacing w:after="0" w:line="276" w:lineRule="auto"/>
        <w:jc w:val="both"/>
        <w:rPr>
          <w:rFonts w:ascii="Altivo Light" w:hAnsi="Altivo Light" w:cs="Arial"/>
          <w:color w:val="auto"/>
          <w:lang w:val="es-ES"/>
        </w:rPr>
      </w:pPr>
      <w:r w:rsidRPr="00622BC0">
        <w:rPr>
          <w:rFonts w:ascii="Altivo Light" w:hAnsi="Altivo Light" w:cs="Arial"/>
          <w:b/>
          <w:bCs/>
          <w:color w:val="auto"/>
          <w:lang w:val="es-ES"/>
        </w:rPr>
        <w:t xml:space="preserve">“Módulo </w:t>
      </w:r>
      <w:r w:rsidR="00D65644" w:rsidRPr="00622BC0">
        <w:rPr>
          <w:rFonts w:ascii="Altivo Light" w:hAnsi="Altivo Light" w:cs="Arial"/>
          <w:b/>
          <w:bCs/>
          <w:color w:val="auto"/>
          <w:lang w:val="es-ES"/>
        </w:rPr>
        <w:t xml:space="preserve">Elementos </w:t>
      </w:r>
      <w:r w:rsidR="00BE6BA8" w:rsidRPr="00622BC0">
        <w:rPr>
          <w:rFonts w:ascii="Altivo Light" w:hAnsi="Altivo Light" w:cs="Arial"/>
          <w:b/>
          <w:bCs/>
          <w:color w:val="auto"/>
          <w:lang w:val="es-ES"/>
        </w:rPr>
        <w:t>Básicos</w:t>
      </w:r>
      <w:r w:rsidR="00D65644" w:rsidRPr="00622BC0">
        <w:rPr>
          <w:rFonts w:ascii="Altivo Light" w:hAnsi="Altivo Light" w:cs="Arial"/>
          <w:b/>
          <w:bCs/>
          <w:color w:val="auto"/>
          <w:lang w:val="es-ES"/>
        </w:rPr>
        <w:t xml:space="preserve"> de los Derechos Humanos</w:t>
      </w:r>
      <w:r w:rsidRPr="00622BC0">
        <w:rPr>
          <w:rFonts w:ascii="Altivo Light" w:hAnsi="Altivo Light" w:cs="Arial"/>
          <w:b/>
          <w:bCs/>
          <w:color w:val="auto"/>
          <w:lang w:val="es-ES"/>
        </w:rPr>
        <w:t>”,</w:t>
      </w:r>
      <w:r w:rsidRPr="00622BC0">
        <w:rPr>
          <w:rFonts w:ascii="Altivo Light" w:hAnsi="Altivo Light" w:cs="Arial"/>
          <w:color w:val="auto"/>
          <w:lang w:val="es-ES"/>
        </w:rPr>
        <w:t xml:space="preserve"> con la participación de </w:t>
      </w:r>
      <w:r w:rsidR="00C50AE2" w:rsidRPr="00622BC0">
        <w:rPr>
          <w:rFonts w:ascii="Altivo Light" w:hAnsi="Altivo Light" w:cs="Arial"/>
          <w:color w:val="auto"/>
          <w:lang w:val="es-ES"/>
        </w:rPr>
        <w:t>54</w:t>
      </w:r>
      <w:r w:rsidRPr="00622BC0">
        <w:rPr>
          <w:rFonts w:ascii="Altivo Light" w:hAnsi="Altivo Light" w:cs="Arial"/>
          <w:color w:val="auto"/>
          <w:lang w:val="es-ES"/>
        </w:rPr>
        <w:t xml:space="preserve"> personas, </w:t>
      </w:r>
      <w:r w:rsidR="00C50AE2" w:rsidRPr="00622BC0">
        <w:rPr>
          <w:rFonts w:ascii="Altivo Light" w:hAnsi="Altivo Light" w:cs="Arial"/>
          <w:color w:val="auto"/>
          <w:lang w:val="es-ES"/>
        </w:rPr>
        <w:t>31</w:t>
      </w:r>
      <w:r w:rsidRPr="00622BC0">
        <w:rPr>
          <w:rFonts w:ascii="Altivo Light" w:hAnsi="Altivo Light" w:cs="Arial"/>
          <w:color w:val="auto"/>
          <w:lang w:val="es-ES"/>
        </w:rPr>
        <w:t xml:space="preserve"> mujeres y </w:t>
      </w:r>
      <w:r w:rsidR="00C50AE2" w:rsidRPr="00622BC0">
        <w:rPr>
          <w:rFonts w:ascii="Altivo Light" w:hAnsi="Altivo Light" w:cs="Arial"/>
          <w:color w:val="auto"/>
          <w:lang w:val="es-ES"/>
        </w:rPr>
        <w:t>23</w:t>
      </w:r>
      <w:r w:rsidRPr="00622BC0">
        <w:rPr>
          <w:rFonts w:ascii="Altivo Light" w:hAnsi="Altivo Light" w:cs="Arial"/>
          <w:color w:val="auto"/>
          <w:lang w:val="es-ES"/>
        </w:rPr>
        <w:t xml:space="preserve"> hombres, dirigido a Servidores Públicos de la</w:t>
      </w:r>
      <w:r w:rsidR="00622BC0">
        <w:rPr>
          <w:rFonts w:ascii="Altivo Light" w:hAnsi="Altivo Light" w:cs="Arial"/>
          <w:color w:val="auto"/>
          <w:lang w:val="es-ES"/>
        </w:rPr>
        <w:t xml:space="preserve"> Academia de Lenguas Mayas de Guatemala (ALMG).</w:t>
      </w:r>
    </w:p>
    <w:p w14:paraId="5D2AB089" w14:textId="77777777" w:rsidR="00BE6BA8" w:rsidRDefault="00BE6BA8" w:rsidP="00BE6BA8">
      <w:pPr>
        <w:pStyle w:val="Prrafodelista"/>
        <w:rPr>
          <w:rFonts w:ascii="Altivo Light" w:hAnsi="Altivo Light" w:cs="Arial"/>
          <w:color w:val="auto"/>
          <w:lang w:val="es-ES"/>
        </w:rPr>
      </w:pPr>
    </w:p>
    <w:p w14:paraId="3F23B58E" w14:textId="4437E262" w:rsidR="00C717E3" w:rsidRDefault="00BE6BA8" w:rsidP="00C717E3">
      <w:pPr>
        <w:numPr>
          <w:ilvl w:val="0"/>
          <w:numId w:val="3"/>
        </w:numPr>
        <w:spacing w:after="0" w:line="276" w:lineRule="auto"/>
        <w:jc w:val="both"/>
        <w:rPr>
          <w:rFonts w:ascii="Altivo Light" w:hAnsi="Altivo Light" w:cs="Arial"/>
          <w:color w:val="auto"/>
          <w:lang w:val="es-ES"/>
        </w:rPr>
      </w:pPr>
      <w:r w:rsidRPr="00622BC0">
        <w:rPr>
          <w:rFonts w:ascii="Altivo Light" w:hAnsi="Altivo Light" w:cs="Arial"/>
          <w:b/>
          <w:bCs/>
          <w:color w:val="auto"/>
          <w:lang w:val="es-ES"/>
        </w:rPr>
        <w:lastRenderedPageBreak/>
        <w:t>“Módulo</w:t>
      </w:r>
      <w:r w:rsidR="001E579D">
        <w:rPr>
          <w:rFonts w:ascii="Altivo Light" w:hAnsi="Altivo Light" w:cs="Arial"/>
          <w:b/>
          <w:bCs/>
          <w:color w:val="auto"/>
          <w:lang w:val="es-ES"/>
        </w:rPr>
        <w:t xml:space="preserve"> Memoria </w:t>
      </w:r>
      <w:r w:rsidR="000F53CA">
        <w:rPr>
          <w:rFonts w:ascii="Altivo Light" w:hAnsi="Altivo Light" w:cs="Arial"/>
          <w:b/>
          <w:bCs/>
          <w:color w:val="auto"/>
          <w:lang w:val="es-ES"/>
        </w:rPr>
        <w:t>Histórica</w:t>
      </w:r>
      <w:r w:rsidR="001E579D">
        <w:rPr>
          <w:rFonts w:ascii="Altivo Light" w:hAnsi="Altivo Light" w:cs="Arial"/>
          <w:b/>
          <w:bCs/>
          <w:color w:val="auto"/>
          <w:lang w:val="es-ES"/>
        </w:rPr>
        <w:t xml:space="preserve"> y </w:t>
      </w:r>
      <w:r w:rsidR="000F53CA">
        <w:rPr>
          <w:rFonts w:ascii="Altivo Light" w:hAnsi="Altivo Light" w:cs="Arial"/>
          <w:b/>
          <w:bCs/>
          <w:color w:val="auto"/>
          <w:lang w:val="es-ES"/>
        </w:rPr>
        <w:t>Reparación</w:t>
      </w:r>
      <w:r w:rsidR="001E579D">
        <w:rPr>
          <w:rFonts w:ascii="Altivo Light" w:hAnsi="Altivo Light" w:cs="Arial"/>
          <w:b/>
          <w:bCs/>
          <w:color w:val="auto"/>
          <w:lang w:val="es-ES"/>
        </w:rPr>
        <w:t xml:space="preserve"> </w:t>
      </w:r>
      <w:r w:rsidR="000F53CA">
        <w:rPr>
          <w:rFonts w:ascii="Altivo Light" w:hAnsi="Altivo Light" w:cs="Arial"/>
          <w:b/>
          <w:bCs/>
          <w:color w:val="auto"/>
          <w:lang w:val="es-ES"/>
        </w:rPr>
        <w:t>Integral</w:t>
      </w:r>
      <w:r w:rsidRPr="00622BC0">
        <w:rPr>
          <w:rFonts w:ascii="Altivo Light" w:hAnsi="Altivo Light" w:cs="Arial"/>
          <w:b/>
          <w:bCs/>
          <w:color w:val="auto"/>
          <w:lang w:val="es-ES"/>
        </w:rPr>
        <w:t>”,</w:t>
      </w:r>
      <w:r w:rsidRPr="00622BC0">
        <w:rPr>
          <w:rFonts w:ascii="Altivo Light" w:hAnsi="Altivo Light" w:cs="Arial"/>
          <w:color w:val="auto"/>
          <w:lang w:val="es-ES"/>
        </w:rPr>
        <w:t xml:space="preserve"> con la participación de </w:t>
      </w:r>
      <w:r w:rsidR="000F53CA">
        <w:rPr>
          <w:rFonts w:ascii="Altivo Light" w:hAnsi="Altivo Light" w:cs="Arial"/>
          <w:color w:val="auto"/>
          <w:lang w:val="es-ES"/>
        </w:rPr>
        <w:t>43</w:t>
      </w:r>
      <w:r w:rsidRPr="00622BC0">
        <w:rPr>
          <w:rFonts w:ascii="Altivo Light" w:hAnsi="Altivo Light" w:cs="Arial"/>
          <w:color w:val="auto"/>
          <w:lang w:val="es-ES"/>
        </w:rPr>
        <w:t xml:space="preserve"> personas, </w:t>
      </w:r>
      <w:r w:rsidR="000F53CA">
        <w:rPr>
          <w:rFonts w:ascii="Altivo Light" w:hAnsi="Altivo Light" w:cs="Arial"/>
          <w:color w:val="auto"/>
          <w:lang w:val="es-ES"/>
        </w:rPr>
        <w:t>24</w:t>
      </w:r>
      <w:r w:rsidRPr="00622BC0">
        <w:rPr>
          <w:rFonts w:ascii="Altivo Light" w:hAnsi="Altivo Light" w:cs="Arial"/>
          <w:color w:val="auto"/>
          <w:lang w:val="es-ES"/>
        </w:rPr>
        <w:t xml:space="preserve"> mujeres y </w:t>
      </w:r>
      <w:r w:rsidR="000F53CA">
        <w:rPr>
          <w:rFonts w:ascii="Altivo Light" w:hAnsi="Altivo Light" w:cs="Arial"/>
          <w:color w:val="auto"/>
          <w:lang w:val="es-ES"/>
        </w:rPr>
        <w:t>19</w:t>
      </w:r>
      <w:r w:rsidRPr="00622BC0">
        <w:rPr>
          <w:rFonts w:ascii="Altivo Light" w:hAnsi="Altivo Light" w:cs="Arial"/>
          <w:color w:val="auto"/>
          <w:lang w:val="es-ES"/>
        </w:rPr>
        <w:t xml:space="preserve"> hombres, dirigido a Servidores Públicos de la</w:t>
      </w:r>
      <w:r>
        <w:rPr>
          <w:rFonts w:ascii="Altivo Light" w:hAnsi="Altivo Light" w:cs="Arial"/>
          <w:color w:val="auto"/>
          <w:lang w:val="es-ES"/>
        </w:rPr>
        <w:t xml:space="preserve"> Academia de Lenguas Mayas de Guatemala (ALMG).</w:t>
      </w:r>
    </w:p>
    <w:p w14:paraId="78A24991" w14:textId="77777777" w:rsidR="00C717E3" w:rsidRPr="00C717E3" w:rsidRDefault="00C717E3" w:rsidP="00C717E3">
      <w:pPr>
        <w:spacing w:after="0" w:line="276" w:lineRule="auto"/>
        <w:jc w:val="both"/>
        <w:rPr>
          <w:rFonts w:ascii="Altivo Light" w:hAnsi="Altivo Light" w:cs="Arial"/>
          <w:color w:val="auto"/>
          <w:lang w:val="es-ES"/>
        </w:rPr>
      </w:pPr>
    </w:p>
    <w:p w14:paraId="14E1019E" w14:textId="3303DC53" w:rsidR="00C717E3" w:rsidRDefault="00C717E3" w:rsidP="00C717E3">
      <w:pPr>
        <w:numPr>
          <w:ilvl w:val="0"/>
          <w:numId w:val="3"/>
        </w:numPr>
        <w:spacing w:after="0" w:line="276" w:lineRule="auto"/>
        <w:jc w:val="both"/>
        <w:rPr>
          <w:rFonts w:ascii="Altivo Light" w:hAnsi="Altivo Light" w:cs="Arial"/>
          <w:color w:val="auto"/>
          <w:lang w:val="es-ES"/>
        </w:rPr>
      </w:pPr>
      <w:r w:rsidRPr="00622BC0">
        <w:rPr>
          <w:rFonts w:ascii="Altivo Light" w:hAnsi="Altivo Light" w:cs="Arial"/>
          <w:b/>
          <w:bCs/>
          <w:color w:val="auto"/>
          <w:lang w:val="es-ES"/>
        </w:rPr>
        <w:t>“Módulo</w:t>
      </w:r>
      <w:r w:rsidR="00147F3C">
        <w:rPr>
          <w:rFonts w:ascii="Altivo Light" w:hAnsi="Altivo Light" w:cs="Arial"/>
          <w:b/>
          <w:bCs/>
          <w:color w:val="auto"/>
          <w:lang w:val="es-ES"/>
        </w:rPr>
        <w:t xml:space="preserve"> Derechos de la Niñez y </w:t>
      </w:r>
      <w:r w:rsidR="00E2760E">
        <w:rPr>
          <w:rFonts w:ascii="Altivo Light" w:hAnsi="Altivo Light" w:cs="Arial"/>
          <w:b/>
          <w:bCs/>
          <w:color w:val="auto"/>
          <w:lang w:val="es-ES"/>
        </w:rPr>
        <w:t>Adolescencia”</w:t>
      </w:r>
      <w:r w:rsidRPr="00622BC0">
        <w:rPr>
          <w:rFonts w:ascii="Altivo Light" w:hAnsi="Altivo Light" w:cs="Arial"/>
          <w:b/>
          <w:bCs/>
          <w:color w:val="auto"/>
          <w:lang w:val="es-ES"/>
        </w:rPr>
        <w:t>,</w:t>
      </w:r>
      <w:r w:rsidRPr="00622BC0">
        <w:rPr>
          <w:rFonts w:ascii="Altivo Light" w:hAnsi="Altivo Light" w:cs="Arial"/>
          <w:color w:val="auto"/>
          <w:lang w:val="es-ES"/>
        </w:rPr>
        <w:t xml:space="preserve"> con la participación de </w:t>
      </w:r>
      <w:r w:rsidR="00C93A5E">
        <w:rPr>
          <w:rFonts w:ascii="Altivo Light" w:hAnsi="Altivo Light" w:cs="Arial"/>
          <w:color w:val="auto"/>
          <w:lang w:val="es-ES"/>
        </w:rPr>
        <w:t>29</w:t>
      </w:r>
      <w:r w:rsidRPr="00622BC0">
        <w:rPr>
          <w:rFonts w:ascii="Altivo Light" w:hAnsi="Altivo Light" w:cs="Arial"/>
          <w:color w:val="auto"/>
          <w:lang w:val="es-ES"/>
        </w:rPr>
        <w:t xml:space="preserve"> personas, </w:t>
      </w:r>
      <w:r w:rsidR="00C93A5E">
        <w:rPr>
          <w:rFonts w:ascii="Altivo Light" w:hAnsi="Altivo Light" w:cs="Arial"/>
          <w:color w:val="auto"/>
          <w:lang w:val="es-ES"/>
        </w:rPr>
        <w:t>15</w:t>
      </w:r>
      <w:r w:rsidRPr="00622BC0">
        <w:rPr>
          <w:rFonts w:ascii="Altivo Light" w:hAnsi="Altivo Light" w:cs="Arial"/>
          <w:color w:val="auto"/>
          <w:lang w:val="es-ES"/>
        </w:rPr>
        <w:t xml:space="preserve"> mujeres y </w:t>
      </w:r>
      <w:r>
        <w:rPr>
          <w:rFonts w:ascii="Altivo Light" w:hAnsi="Altivo Light" w:cs="Arial"/>
          <w:color w:val="auto"/>
          <w:lang w:val="es-ES"/>
        </w:rPr>
        <w:t>1</w:t>
      </w:r>
      <w:r w:rsidR="00C93A5E">
        <w:rPr>
          <w:rFonts w:ascii="Altivo Light" w:hAnsi="Altivo Light" w:cs="Arial"/>
          <w:color w:val="auto"/>
          <w:lang w:val="es-ES"/>
        </w:rPr>
        <w:t>4</w:t>
      </w:r>
      <w:r w:rsidRPr="00622BC0">
        <w:rPr>
          <w:rFonts w:ascii="Altivo Light" w:hAnsi="Altivo Light" w:cs="Arial"/>
          <w:color w:val="auto"/>
          <w:lang w:val="es-ES"/>
        </w:rPr>
        <w:t xml:space="preserve"> hombres, dirigido a Servidores Públicos de la</w:t>
      </w:r>
      <w:r>
        <w:rPr>
          <w:rFonts w:ascii="Altivo Light" w:hAnsi="Altivo Light" w:cs="Arial"/>
          <w:color w:val="auto"/>
          <w:lang w:val="es-ES"/>
        </w:rPr>
        <w:t xml:space="preserve"> Academia de Lenguas Mayas de Guatemala (ALMG).</w:t>
      </w:r>
    </w:p>
    <w:p w14:paraId="7A0223C8" w14:textId="77777777" w:rsidR="00C717E3" w:rsidRPr="00C717E3" w:rsidRDefault="00C717E3" w:rsidP="00C717E3">
      <w:pPr>
        <w:spacing w:after="0" w:line="276" w:lineRule="auto"/>
        <w:ind w:left="720"/>
        <w:jc w:val="both"/>
        <w:rPr>
          <w:rFonts w:ascii="Altivo Light" w:hAnsi="Altivo Light" w:cs="Arial"/>
          <w:color w:val="auto"/>
          <w:lang w:val="es-ES"/>
        </w:rPr>
      </w:pPr>
    </w:p>
    <w:p w14:paraId="42D9E75D" w14:textId="3ACA24CC" w:rsidR="005B7143" w:rsidRPr="000844DB" w:rsidRDefault="006A654E" w:rsidP="008E6473">
      <w:pPr>
        <w:spacing w:after="0" w:line="276" w:lineRule="auto"/>
        <w:jc w:val="both"/>
        <w:rPr>
          <w:rFonts w:ascii="Altivo Light" w:eastAsia="Times New Roman" w:hAnsi="Altivo Light" w:cs="Aptos"/>
          <w:color w:val="auto"/>
          <w:lang w:val="es-ES" w:eastAsia="es-GT"/>
        </w:rPr>
      </w:pPr>
      <w:r w:rsidRPr="000844DB">
        <w:rPr>
          <w:rFonts w:ascii="Altivo Light" w:eastAsia="Times New Roman" w:hAnsi="Altivo Light" w:cs="Aptos"/>
          <w:color w:val="auto"/>
          <w:lang w:val="es-ES" w:eastAsia="es-GT"/>
        </w:rPr>
        <w:t>Durante el mes</w:t>
      </w:r>
      <w:r w:rsidR="008B56BC" w:rsidRPr="000844DB">
        <w:rPr>
          <w:rFonts w:ascii="Altivo Light" w:eastAsia="Times New Roman" w:hAnsi="Altivo Light" w:cs="Aptos"/>
          <w:color w:val="auto"/>
          <w:lang w:val="es-ES" w:eastAsia="es-GT"/>
        </w:rPr>
        <w:t xml:space="preserve"> de</w:t>
      </w:r>
      <w:r w:rsidR="00CA115E">
        <w:rPr>
          <w:rFonts w:ascii="Altivo Light" w:eastAsia="Times New Roman" w:hAnsi="Altivo Light" w:cs="Aptos"/>
          <w:color w:val="auto"/>
          <w:lang w:val="es-ES" w:eastAsia="es-GT"/>
        </w:rPr>
        <w:t xml:space="preserve"> septiembre </w:t>
      </w:r>
      <w:r w:rsidRPr="000844DB">
        <w:rPr>
          <w:rFonts w:ascii="Altivo Light" w:eastAsia="Times New Roman" w:hAnsi="Altivo Light" w:cs="Aptos"/>
          <w:color w:val="auto"/>
          <w:lang w:val="es-ES" w:eastAsia="es-GT"/>
        </w:rPr>
        <w:t>se desarrollaron diversas actividades presenciales dirigidas a servidores públicos y ciudadanía, en distintos departamentos del país, con los siguientes resultados:</w:t>
      </w:r>
    </w:p>
    <w:p w14:paraId="0A066D44" w14:textId="77777777" w:rsidR="008E6473" w:rsidRPr="000844DB" w:rsidRDefault="008E6473" w:rsidP="008E6473">
      <w:pPr>
        <w:spacing w:after="0" w:line="276" w:lineRule="auto"/>
        <w:jc w:val="both"/>
        <w:rPr>
          <w:rFonts w:ascii="Altivo Light" w:eastAsia="Times New Roman" w:hAnsi="Altivo Light" w:cs="Aptos"/>
          <w:color w:val="auto"/>
          <w:lang w:val="es-ES" w:eastAsia="es-GT"/>
        </w:rPr>
      </w:pPr>
    </w:p>
    <w:p w14:paraId="7B10942A" w14:textId="77777777" w:rsidR="001F5652" w:rsidRPr="001F5652" w:rsidRDefault="006A654E" w:rsidP="001E6879">
      <w:pPr>
        <w:numPr>
          <w:ilvl w:val="0"/>
          <w:numId w:val="4"/>
        </w:numPr>
        <w:spacing w:after="0" w:line="276" w:lineRule="auto"/>
        <w:jc w:val="both"/>
      </w:pPr>
      <w:r w:rsidRPr="001F5652">
        <w:rPr>
          <w:rFonts w:ascii="Altivo Light" w:hAnsi="Altivo Light" w:cs="Arial"/>
          <w:b/>
          <w:bCs/>
          <w:color w:val="auto"/>
        </w:rPr>
        <w:t>“</w:t>
      </w:r>
      <w:r w:rsidR="00E93473" w:rsidRPr="001F5652">
        <w:rPr>
          <w:rFonts w:ascii="Altivo Light" w:hAnsi="Altivo Light" w:cs="Arial"/>
          <w:b/>
          <w:bCs/>
          <w:color w:val="auto"/>
        </w:rPr>
        <w:t>Taller</w:t>
      </w:r>
      <w:r w:rsidR="00AD4366" w:rsidRPr="001F5652">
        <w:rPr>
          <w:rFonts w:ascii="Altivo Light" w:hAnsi="Altivo Light" w:cs="Arial"/>
          <w:b/>
          <w:bCs/>
          <w:color w:val="auto"/>
        </w:rPr>
        <w:t xml:space="preserve"> Estándares para la Protección Especial de Niñas, Niños y Adolescentes Víctimas de Violencia y sus Familias</w:t>
      </w:r>
      <w:r w:rsidRPr="001F5652">
        <w:rPr>
          <w:rFonts w:ascii="Altivo Light" w:hAnsi="Altivo Light" w:cs="Arial"/>
          <w:b/>
          <w:bCs/>
          <w:color w:val="auto"/>
        </w:rPr>
        <w:t>”,</w:t>
      </w:r>
      <w:r w:rsidRPr="001F5652">
        <w:rPr>
          <w:rFonts w:ascii="Altivo Light" w:hAnsi="Altivo Light" w:cs="Arial"/>
          <w:color w:val="auto"/>
        </w:rPr>
        <w:t xml:space="preserve"> con la participación de </w:t>
      </w:r>
      <w:r w:rsidR="00AD4366" w:rsidRPr="001F5652">
        <w:rPr>
          <w:rFonts w:ascii="Altivo Light" w:hAnsi="Altivo Light" w:cs="Arial"/>
          <w:color w:val="auto"/>
        </w:rPr>
        <w:t>39</w:t>
      </w:r>
      <w:r w:rsidR="007D270E" w:rsidRPr="001F5652">
        <w:rPr>
          <w:rFonts w:ascii="Altivo Light" w:hAnsi="Altivo Light" w:cs="Arial"/>
          <w:color w:val="auto"/>
        </w:rPr>
        <w:t xml:space="preserve"> </w:t>
      </w:r>
      <w:r w:rsidRPr="001F5652">
        <w:rPr>
          <w:rFonts w:ascii="Altivo Light" w:hAnsi="Altivo Light" w:cs="Arial"/>
          <w:color w:val="auto"/>
        </w:rPr>
        <w:t xml:space="preserve">personas, </w:t>
      </w:r>
      <w:r w:rsidR="001F5652" w:rsidRPr="001F5652">
        <w:rPr>
          <w:rFonts w:ascii="Altivo Light" w:hAnsi="Altivo Light" w:cs="Arial"/>
          <w:color w:val="auto"/>
        </w:rPr>
        <w:t>26</w:t>
      </w:r>
      <w:r w:rsidR="007D270E" w:rsidRPr="001F5652">
        <w:rPr>
          <w:rFonts w:ascii="Altivo Light" w:hAnsi="Altivo Light" w:cs="Arial"/>
          <w:color w:val="auto"/>
        </w:rPr>
        <w:t xml:space="preserve"> </w:t>
      </w:r>
      <w:r w:rsidRPr="001F5652">
        <w:rPr>
          <w:rFonts w:ascii="Altivo Light" w:hAnsi="Altivo Light" w:cs="Arial"/>
          <w:color w:val="auto"/>
        </w:rPr>
        <w:t>mujeres</w:t>
      </w:r>
      <w:r w:rsidR="007D270E" w:rsidRPr="001F5652">
        <w:rPr>
          <w:rFonts w:ascii="Altivo Light" w:hAnsi="Altivo Light" w:cs="Arial"/>
          <w:color w:val="auto"/>
        </w:rPr>
        <w:t xml:space="preserve"> y </w:t>
      </w:r>
      <w:r w:rsidR="005B50EA" w:rsidRPr="001F5652">
        <w:rPr>
          <w:rFonts w:ascii="Altivo Light" w:hAnsi="Altivo Light" w:cs="Arial"/>
          <w:color w:val="auto"/>
        </w:rPr>
        <w:t>1</w:t>
      </w:r>
      <w:r w:rsidR="001F5652" w:rsidRPr="001F5652">
        <w:rPr>
          <w:rFonts w:ascii="Altivo Light" w:hAnsi="Altivo Light" w:cs="Arial"/>
          <w:color w:val="auto"/>
        </w:rPr>
        <w:t>3</w:t>
      </w:r>
      <w:r w:rsidR="007D270E" w:rsidRPr="001F5652">
        <w:rPr>
          <w:rFonts w:ascii="Altivo Light" w:hAnsi="Altivo Light" w:cs="Arial"/>
          <w:color w:val="auto"/>
        </w:rPr>
        <w:t xml:space="preserve"> hombres</w:t>
      </w:r>
      <w:r w:rsidR="00044A41" w:rsidRPr="001F5652">
        <w:rPr>
          <w:rFonts w:ascii="Altivo Light" w:hAnsi="Altivo Light" w:cs="Arial"/>
          <w:color w:val="auto"/>
        </w:rPr>
        <w:t>,</w:t>
      </w:r>
      <w:r w:rsidR="007D270E" w:rsidRPr="001F5652">
        <w:rPr>
          <w:rFonts w:ascii="Altivo Light" w:hAnsi="Altivo Light" w:cs="Arial"/>
          <w:color w:val="auto"/>
        </w:rPr>
        <w:t xml:space="preserve"> </w:t>
      </w:r>
      <w:r w:rsidRPr="001F5652">
        <w:rPr>
          <w:rFonts w:ascii="Altivo Light" w:hAnsi="Altivo Light" w:cs="Arial"/>
          <w:color w:val="auto"/>
        </w:rPr>
        <w:t>dirigido</w:t>
      </w:r>
      <w:r w:rsidR="005C4112" w:rsidRPr="001F5652">
        <w:rPr>
          <w:rFonts w:ascii="Altivo Light" w:hAnsi="Altivo Light" w:cs="Arial"/>
          <w:color w:val="auto"/>
        </w:rPr>
        <w:t xml:space="preserve"> a</w:t>
      </w:r>
      <w:r w:rsidR="006871CE" w:rsidRPr="001F5652">
        <w:rPr>
          <w:rFonts w:ascii="Altivo Light" w:hAnsi="Altivo Light" w:cs="Arial"/>
          <w:color w:val="auto"/>
        </w:rPr>
        <w:t xml:space="preserve"> </w:t>
      </w:r>
      <w:r w:rsidR="00116018" w:rsidRPr="001F5652">
        <w:rPr>
          <w:rFonts w:ascii="Altivo Light" w:hAnsi="Altivo Light" w:cs="Arial"/>
          <w:color w:val="auto"/>
        </w:rPr>
        <w:t>Servidores Públicos de</w:t>
      </w:r>
      <w:r w:rsidR="001F5652">
        <w:rPr>
          <w:rFonts w:ascii="Altivo Light" w:hAnsi="Altivo Light" w:cs="Arial"/>
          <w:color w:val="auto"/>
        </w:rPr>
        <w:t xml:space="preserve"> COPADEH.</w:t>
      </w:r>
    </w:p>
    <w:p w14:paraId="129C4B3B" w14:textId="727B30EB" w:rsidR="00950CBF" w:rsidRPr="000844DB" w:rsidRDefault="00CB2501" w:rsidP="001F5652">
      <w:pPr>
        <w:spacing w:after="0" w:line="276" w:lineRule="auto"/>
        <w:ind w:left="720"/>
        <w:jc w:val="both"/>
      </w:pPr>
      <w:r w:rsidRPr="001F5652">
        <w:rPr>
          <w:rFonts w:ascii="Altivo Light" w:hAnsi="Altivo Light" w:cs="Arial"/>
          <w:color w:val="auto"/>
        </w:rPr>
        <w:t xml:space="preserve"> </w:t>
      </w:r>
    </w:p>
    <w:p w14:paraId="75CE1C5A" w14:textId="470CD59D" w:rsidR="000E55E7" w:rsidRPr="00A9111A" w:rsidRDefault="006A654E" w:rsidP="000E55E7">
      <w:pPr>
        <w:numPr>
          <w:ilvl w:val="0"/>
          <w:numId w:val="4"/>
        </w:numPr>
        <w:spacing w:after="0" w:line="276" w:lineRule="auto"/>
        <w:jc w:val="both"/>
      </w:pPr>
      <w:r w:rsidRPr="00A9111A">
        <w:rPr>
          <w:rFonts w:ascii="Altivo Light" w:hAnsi="Altivo Light" w:cs="Arial"/>
          <w:b/>
          <w:bCs/>
          <w:color w:val="auto"/>
        </w:rPr>
        <w:t>“</w:t>
      </w:r>
      <w:r w:rsidR="00CE1ECA" w:rsidRPr="00A9111A">
        <w:rPr>
          <w:rFonts w:ascii="Altivo Light" w:hAnsi="Altivo Light" w:cs="Arial"/>
          <w:b/>
          <w:bCs/>
          <w:color w:val="auto"/>
        </w:rPr>
        <w:t>Conversatorio Derechos Humanos y Cultura de Paz Para una Vida Digna</w:t>
      </w:r>
      <w:r w:rsidRPr="00A9111A">
        <w:rPr>
          <w:rFonts w:ascii="Altivo Light" w:hAnsi="Altivo Light" w:cs="Arial"/>
          <w:b/>
          <w:bCs/>
          <w:color w:val="auto"/>
        </w:rPr>
        <w:t>”,</w:t>
      </w:r>
      <w:r w:rsidRPr="00A9111A">
        <w:rPr>
          <w:rFonts w:ascii="Altivo Light" w:hAnsi="Altivo Light" w:cs="Arial"/>
          <w:color w:val="auto"/>
        </w:rPr>
        <w:t xml:space="preserve"> con la participación de </w:t>
      </w:r>
      <w:r w:rsidR="005D62F2" w:rsidRPr="00A9111A">
        <w:rPr>
          <w:rFonts w:ascii="Altivo Light" w:hAnsi="Altivo Light" w:cs="Arial"/>
          <w:color w:val="auto"/>
        </w:rPr>
        <w:t>14</w:t>
      </w:r>
      <w:r w:rsidRPr="00A9111A">
        <w:rPr>
          <w:rFonts w:ascii="Altivo Light" w:hAnsi="Altivo Light" w:cs="Arial"/>
          <w:color w:val="auto"/>
        </w:rPr>
        <w:t xml:space="preserve"> personas, </w:t>
      </w:r>
      <w:r w:rsidR="005D62F2" w:rsidRPr="00A9111A">
        <w:rPr>
          <w:rFonts w:ascii="Altivo Light" w:hAnsi="Altivo Light" w:cs="Arial"/>
          <w:color w:val="auto"/>
        </w:rPr>
        <w:t>4</w:t>
      </w:r>
      <w:r w:rsidRPr="00A9111A">
        <w:rPr>
          <w:rFonts w:ascii="Altivo Light" w:hAnsi="Altivo Light" w:cs="Arial"/>
          <w:color w:val="auto"/>
        </w:rPr>
        <w:t xml:space="preserve"> mujeres</w:t>
      </w:r>
      <w:r w:rsidR="00436A4D" w:rsidRPr="00A9111A">
        <w:rPr>
          <w:rFonts w:ascii="Altivo Light" w:hAnsi="Altivo Light" w:cs="Arial"/>
          <w:color w:val="auto"/>
        </w:rPr>
        <w:t xml:space="preserve"> y </w:t>
      </w:r>
      <w:r w:rsidR="005D62F2" w:rsidRPr="00A9111A">
        <w:rPr>
          <w:rFonts w:ascii="Altivo Light" w:hAnsi="Altivo Light" w:cs="Arial"/>
          <w:color w:val="auto"/>
        </w:rPr>
        <w:t>10</w:t>
      </w:r>
      <w:r w:rsidR="00436A4D" w:rsidRPr="00A9111A">
        <w:rPr>
          <w:rFonts w:ascii="Altivo Light" w:hAnsi="Altivo Light" w:cs="Arial"/>
          <w:color w:val="auto"/>
        </w:rPr>
        <w:t xml:space="preserve"> hombres</w:t>
      </w:r>
      <w:r w:rsidR="00044A41" w:rsidRPr="00A9111A">
        <w:rPr>
          <w:rFonts w:ascii="Altivo Light" w:hAnsi="Altivo Light" w:cs="Arial"/>
          <w:color w:val="auto"/>
        </w:rPr>
        <w:t>,</w:t>
      </w:r>
      <w:r w:rsidR="00436A4D" w:rsidRPr="00A9111A">
        <w:rPr>
          <w:rFonts w:ascii="Altivo Light" w:hAnsi="Altivo Light" w:cs="Arial"/>
          <w:color w:val="auto"/>
        </w:rPr>
        <w:t xml:space="preserve"> </w:t>
      </w:r>
      <w:r w:rsidRPr="00A9111A">
        <w:rPr>
          <w:rFonts w:ascii="Altivo Light" w:hAnsi="Altivo Light" w:cs="Arial"/>
          <w:color w:val="auto"/>
        </w:rPr>
        <w:t>dirigido</w:t>
      </w:r>
      <w:r w:rsidR="007F29C9" w:rsidRPr="00A9111A">
        <w:rPr>
          <w:rFonts w:ascii="Altivo Light" w:hAnsi="Altivo Light" w:cs="Arial"/>
          <w:color w:val="auto"/>
        </w:rPr>
        <w:t xml:space="preserve"> a</w:t>
      </w:r>
      <w:r w:rsidR="00843C8B">
        <w:rPr>
          <w:rFonts w:ascii="Altivo Light" w:hAnsi="Altivo Light" w:cs="Arial"/>
          <w:color w:val="auto"/>
        </w:rPr>
        <w:t xml:space="preserve"> </w:t>
      </w:r>
      <w:r w:rsidR="00A9111A">
        <w:rPr>
          <w:rFonts w:ascii="Altivo Light" w:hAnsi="Altivo Light" w:cs="Arial"/>
          <w:color w:val="auto"/>
        </w:rPr>
        <w:t>sociedad civil.</w:t>
      </w:r>
    </w:p>
    <w:p w14:paraId="4808F802" w14:textId="77777777" w:rsidR="00A9111A" w:rsidRDefault="00A9111A" w:rsidP="00A9111A">
      <w:pPr>
        <w:spacing w:after="0" w:line="276" w:lineRule="auto"/>
        <w:jc w:val="both"/>
      </w:pPr>
    </w:p>
    <w:p w14:paraId="24F94924" w14:textId="53FDB353" w:rsidR="006D6AED" w:rsidRPr="0091479A" w:rsidRDefault="00991AD9" w:rsidP="006D6AED">
      <w:pPr>
        <w:numPr>
          <w:ilvl w:val="0"/>
          <w:numId w:val="4"/>
        </w:numPr>
        <w:spacing w:after="0" w:line="276" w:lineRule="auto"/>
        <w:jc w:val="both"/>
      </w:pPr>
      <w:r w:rsidRPr="0091479A">
        <w:rPr>
          <w:rFonts w:ascii="Altivo Light" w:hAnsi="Altivo Light" w:cs="Arial"/>
          <w:b/>
          <w:bCs/>
          <w:color w:val="auto"/>
        </w:rPr>
        <w:t>“</w:t>
      </w:r>
      <w:r w:rsidR="00ED5F19" w:rsidRPr="0091479A">
        <w:rPr>
          <w:rFonts w:ascii="Altivo Light" w:hAnsi="Altivo Light" w:cs="Arial"/>
          <w:b/>
          <w:bCs/>
          <w:color w:val="auto"/>
        </w:rPr>
        <w:t>Conversatorio Derechos Humanos y Cultura de Paz Para una Vida Digna</w:t>
      </w:r>
      <w:r w:rsidRPr="0091479A">
        <w:rPr>
          <w:rFonts w:ascii="Altivo Light" w:hAnsi="Altivo Light" w:cs="Arial"/>
          <w:b/>
          <w:bCs/>
          <w:color w:val="auto"/>
        </w:rPr>
        <w:t>”,</w:t>
      </w:r>
      <w:r w:rsidRPr="0091479A">
        <w:rPr>
          <w:rFonts w:ascii="Altivo Light" w:hAnsi="Altivo Light" w:cs="Arial"/>
          <w:color w:val="auto"/>
        </w:rPr>
        <w:t xml:space="preserve"> con la participación de </w:t>
      </w:r>
      <w:r w:rsidR="00E30FDC" w:rsidRPr="0091479A">
        <w:rPr>
          <w:rFonts w:ascii="Altivo Light" w:hAnsi="Altivo Light" w:cs="Arial"/>
          <w:color w:val="auto"/>
        </w:rPr>
        <w:t>21</w:t>
      </w:r>
      <w:r w:rsidRPr="0091479A">
        <w:rPr>
          <w:rFonts w:ascii="Altivo Light" w:hAnsi="Altivo Light" w:cs="Arial"/>
          <w:color w:val="auto"/>
        </w:rPr>
        <w:t xml:space="preserve"> personas, </w:t>
      </w:r>
      <w:r w:rsidR="00E30FDC" w:rsidRPr="0091479A">
        <w:rPr>
          <w:rFonts w:ascii="Altivo Light" w:hAnsi="Altivo Light" w:cs="Arial"/>
          <w:color w:val="auto"/>
        </w:rPr>
        <w:t>12</w:t>
      </w:r>
      <w:r w:rsidRPr="0091479A">
        <w:rPr>
          <w:rFonts w:ascii="Altivo Light" w:hAnsi="Altivo Light" w:cs="Arial"/>
          <w:color w:val="auto"/>
        </w:rPr>
        <w:t xml:space="preserve"> mujeres y </w:t>
      </w:r>
      <w:r w:rsidR="00E30FDC" w:rsidRPr="0091479A">
        <w:rPr>
          <w:rFonts w:ascii="Altivo Light" w:hAnsi="Altivo Light" w:cs="Arial"/>
          <w:color w:val="auto"/>
        </w:rPr>
        <w:t>9</w:t>
      </w:r>
      <w:r w:rsidRPr="0091479A">
        <w:rPr>
          <w:rFonts w:ascii="Altivo Light" w:hAnsi="Altivo Light" w:cs="Arial"/>
          <w:color w:val="auto"/>
        </w:rPr>
        <w:t xml:space="preserve"> hombres, </w:t>
      </w:r>
      <w:r w:rsidR="0091479A" w:rsidRPr="00A9111A">
        <w:rPr>
          <w:rFonts w:ascii="Altivo Light" w:hAnsi="Altivo Light" w:cs="Arial"/>
          <w:color w:val="auto"/>
        </w:rPr>
        <w:t>dirigido a</w:t>
      </w:r>
      <w:r w:rsidR="00843C8B">
        <w:rPr>
          <w:rFonts w:ascii="Altivo Light" w:hAnsi="Altivo Light" w:cs="Arial"/>
          <w:color w:val="auto"/>
        </w:rPr>
        <w:t xml:space="preserve"> </w:t>
      </w:r>
      <w:r w:rsidR="0091479A">
        <w:rPr>
          <w:rFonts w:ascii="Altivo Light" w:hAnsi="Altivo Light" w:cs="Arial"/>
          <w:color w:val="auto"/>
        </w:rPr>
        <w:t>sociedad civil.</w:t>
      </w:r>
    </w:p>
    <w:p w14:paraId="592B4E5C" w14:textId="77777777" w:rsidR="0091479A" w:rsidRDefault="0091479A" w:rsidP="0091479A">
      <w:pPr>
        <w:spacing w:after="0" w:line="276" w:lineRule="auto"/>
        <w:jc w:val="both"/>
      </w:pPr>
    </w:p>
    <w:p w14:paraId="6D19077F" w14:textId="5757E08E" w:rsidR="00873378" w:rsidRDefault="00500E2B" w:rsidP="00873378">
      <w:pPr>
        <w:numPr>
          <w:ilvl w:val="0"/>
          <w:numId w:val="4"/>
        </w:numPr>
        <w:spacing w:after="0" w:line="276" w:lineRule="auto"/>
        <w:jc w:val="both"/>
      </w:pPr>
      <w:r w:rsidRPr="00E60275">
        <w:rPr>
          <w:rFonts w:ascii="Altivo Light" w:hAnsi="Altivo Light" w:cs="Arial"/>
          <w:b/>
          <w:bCs/>
          <w:color w:val="auto"/>
        </w:rPr>
        <w:t>“</w:t>
      </w:r>
      <w:r w:rsidR="00937174" w:rsidRPr="00937174">
        <w:rPr>
          <w:rFonts w:ascii="Altivo Light" w:hAnsi="Altivo Light" w:cs="Arial"/>
          <w:b/>
          <w:bCs/>
          <w:color w:val="auto"/>
        </w:rPr>
        <w:t>Socialización de la Política Pública para la Protección de Personas Defensoras de Derechos Humanos</w:t>
      </w:r>
      <w:r w:rsidR="000B166B">
        <w:rPr>
          <w:rFonts w:ascii="Altivo Light" w:hAnsi="Altivo Light" w:cs="Arial"/>
          <w:b/>
          <w:bCs/>
          <w:color w:val="auto"/>
        </w:rPr>
        <w:t xml:space="preserve"> en Guatemala 2025-2035</w:t>
      </w:r>
      <w:r w:rsidRPr="00E60275">
        <w:rPr>
          <w:rFonts w:ascii="Altivo Light" w:hAnsi="Altivo Light" w:cs="Arial"/>
          <w:b/>
          <w:bCs/>
          <w:color w:val="auto"/>
        </w:rPr>
        <w:t>”,</w:t>
      </w:r>
      <w:r w:rsidRPr="00E60275">
        <w:rPr>
          <w:rFonts w:ascii="Altivo Light" w:hAnsi="Altivo Light" w:cs="Arial"/>
          <w:color w:val="auto"/>
        </w:rPr>
        <w:t xml:space="preserve"> con la participación de </w:t>
      </w:r>
      <w:r w:rsidR="00123F59">
        <w:rPr>
          <w:rFonts w:ascii="Altivo Light" w:hAnsi="Altivo Light" w:cs="Arial"/>
          <w:color w:val="auto"/>
        </w:rPr>
        <w:t>60</w:t>
      </w:r>
      <w:r w:rsidRPr="003C10B4">
        <w:rPr>
          <w:rFonts w:ascii="Altivo Light" w:hAnsi="Altivo Light" w:cs="Arial"/>
          <w:color w:val="auto"/>
        </w:rPr>
        <w:t xml:space="preserve"> personas, </w:t>
      </w:r>
      <w:r w:rsidR="00123F59">
        <w:rPr>
          <w:rFonts w:ascii="Altivo Light" w:hAnsi="Altivo Light" w:cs="Arial"/>
          <w:color w:val="auto"/>
        </w:rPr>
        <w:t>30</w:t>
      </w:r>
      <w:r w:rsidRPr="003C10B4">
        <w:rPr>
          <w:rFonts w:ascii="Altivo Light" w:hAnsi="Altivo Light" w:cs="Arial"/>
          <w:color w:val="auto"/>
        </w:rPr>
        <w:t xml:space="preserve"> mujeres y </w:t>
      </w:r>
      <w:r w:rsidR="00123F59">
        <w:rPr>
          <w:rFonts w:ascii="Altivo Light" w:hAnsi="Altivo Light" w:cs="Arial"/>
          <w:color w:val="auto"/>
        </w:rPr>
        <w:t>30</w:t>
      </w:r>
      <w:r w:rsidRPr="003C10B4">
        <w:rPr>
          <w:rFonts w:ascii="Altivo Light" w:hAnsi="Altivo Light" w:cs="Arial"/>
          <w:color w:val="auto"/>
        </w:rPr>
        <w:t xml:space="preserve"> hombres, dirigido</w:t>
      </w:r>
      <w:r w:rsidR="00043F74">
        <w:rPr>
          <w:rFonts w:ascii="Altivo Light" w:hAnsi="Altivo Light" w:cs="Arial"/>
          <w:color w:val="auto"/>
        </w:rPr>
        <w:t xml:space="preserve"> a</w:t>
      </w:r>
      <w:r w:rsidR="00873378">
        <w:rPr>
          <w:rFonts w:ascii="Altivo Light" w:hAnsi="Altivo Light" w:cs="Arial"/>
          <w:color w:val="auto"/>
        </w:rPr>
        <w:t xml:space="preserve"> Instituciones Gubernamentales</w:t>
      </w:r>
      <w:r w:rsidR="005C3A1E">
        <w:rPr>
          <w:rFonts w:ascii="Altivo Light" w:hAnsi="Altivo Light" w:cs="Arial"/>
          <w:color w:val="auto"/>
        </w:rPr>
        <w:t xml:space="preserve"> en los departamentos de </w:t>
      </w:r>
      <w:r w:rsidR="00E97EC5">
        <w:rPr>
          <w:rFonts w:ascii="Altivo Light" w:hAnsi="Altivo Light" w:cs="Arial"/>
          <w:color w:val="auto"/>
        </w:rPr>
        <w:t>Chiquimula y Zacapa.</w:t>
      </w:r>
    </w:p>
    <w:p w14:paraId="64F2C03F" w14:textId="77777777" w:rsidR="00873378" w:rsidRDefault="00873378" w:rsidP="00873378">
      <w:pPr>
        <w:spacing w:after="0" w:line="276" w:lineRule="auto"/>
        <w:jc w:val="both"/>
      </w:pPr>
    </w:p>
    <w:p w14:paraId="0F91E8AC" w14:textId="588709C8" w:rsidR="00843C8B" w:rsidRDefault="00873378" w:rsidP="00843C8B">
      <w:pPr>
        <w:numPr>
          <w:ilvl w:val="0"/>
          <w:numId w:val="4"/>
        </w:numPr>
        <w:spacing w:after="0" w:line="276" w:lineRule="auto"/>
        <w:jc w:val="both"/>
      </w:pPr>
      <w:r w:rsidRPr="00CB17D1">
        <w:rPr>
          <w:rFonts w:ascii="Altivo Light" w:hAnsi="Altivo Light" w:cs="Arial"/>
          <w:b/>
          <w:bCs/>
          <w:color w:val="auto"/>
        </w:rPr>
        <w:t>“</w:t>
      </w:r>
      <w:r w:rsidR="00D46158" w:rsidRPr="00CB17D1">
        <w:rPr>
          <w:rFonts w:ascii="Altivo Light" w:hAnsi="Altivo Light" w:cs="Arial"/>
          <w:b/>
          <w:bCs/>
          <w:color w:val="auto"/>
        </w:rPr>
        <w:t>Conversatorio Derechos Humanos y Cultura de Paz Para una Vida Digna</w:t>
      </w:r>
      <w:r w:rsidRPr="00CB17D1">
        <w:rPr>
          <w:rFonts w:ascii="Altivo Light" w:hAnsi="Altivo Light" w:cs="Arial"/>
          <w:b/>
          <w:bCs/>
          <w:color w:val="auto"/>
        </w:rPr>
        <w:t>”,</w:t>
      </w:r>
      <w:r w:rsidRPr="00CB17D1">
        <w:rPr>
          <w:rFonts w:ascii="Altivo Light" w:hAnsi="Altivo Light" w:cs="Arial"/>
          <w:color w:val="auto"/>
        </w:rPr>
        <w:t xml:space="preserve"> con la participación de </w:t>
      </w:r>
      <w:r w:rsidR="00CB17D1" w:rsidRPr="00CB17D1">
        <w:rPr>
          <w:rFonts w:ascii="Altivo Light" w:hAnsi="Altivo Light" w:cs="Arial"/>
          <w:color w:val="auto"/>
        </w:rPr>
        <w:t>74</w:t>
      </w:r>
      <w:r w:rsidRPr="00CB17D1">
        <w:rPr>
          <w:rFonts w:ascii="Altivo Light" w:hAnsi="Altivo Light" w:cs="Arial"/>
          <w:color w:val="auto"/>
        </w:rPr>
        <w:t xml:space="preserve"> personas, </w:t>
      </w:r>
      <w:r w:rsidR="003A4792" w:rsidRPr="00CB17D1">
        <w:rPr>
          <w:rFonts w:ascii="Altivo Light" w:hAnsi="Altivo Light" w:cs="Arial"/>
          <w:color w:val="auto"/>
        </w:rPr>
        <w:t>3</w:t>
      </w:r>
      <w:r w:rsidR="00CB17D1" w:rsidRPr="00CB17D1">
        <w:rPr>
          <w:rFonts w:ascii="Altivo Light" w:hAnsi="Altivo Light" w:cs="Arial"/>
          <w:color w:val="auto"/>
        </w:rPr>
        <w:t>3</w:t>
      </w:r>
      <w:r w:rsidRPr="00CB17D1">
        <w:rPr>
          <w:rFonts w:ascii="Altivo Light" w:hAnsi="Altivo Light" w:cs="Arial"/>
          <w:color w:val="auto"/>
        </w:rPr>
        <w:t xml:space="preserve"> mujeres y </w:t>
      </w:r>
      <w:r w:rsidR="00CB17D1" w:rsidRPr="00CB17D1">
        <w:rPr>
          <w:rFonts w:ascii="Altivo Light" w:hAnsi="Altivo Light" w:cs="Arial"/>
          <w:color w:val="auto"/>
        </w:rPr>
        <w:t>41</w:t>
      </w:r>
      <w:r w:rsidRPr="00CB17D1">
        <w:rPr>
          <w:rFonts w:ascii="Altivo Light" w:hAnsi="Altivo Light" w:cs="Arial"/>
          <w:color w:val="auto"/>
        </w:rPr>
        <w:t xml:space="preserve"> hombres, dirigido</w:t>
      </w:r>
      <w:r w:rsidR="00CB17D1">
        <w:rPr>
          <w:rFonts w:ascii="Altivo Light" w:hAnsi="Altivo Light" w:cs="Arial"/>
          <w:color w:val="auto"/>
        </w:rPr>
        <w:t xml:space="preserve"> a </w:t>
      </w:r>
      <w:r w:rsidR="00843C8B">
        <w:rPr>
          <w:rFonts w:ascii="Altivo Light" w:hAnsi="Altivo Light" w:cs="Arial"/>
          <w:color w:val="auto"/>
        </w:rPr>
        <w:t>sociedad civil</w:t>
      </w:r>
      <w:r w:rsidR="00843C8B">
        <w:t>.</w:t>
      </w:r>
    </w:p>
    <w:p w14:paraId="3E9F3F28" w14:textId="77777777" w:rsidR="00843C8B" w:rsidRDefault="00843C8B" w:rsidP="00843C8B">
      <w:pPr>
        <w:spacing w:after="0" w:line="276" w:lineRule="auto"/>
        <w:jc w:val="both"/>
      </w:pPr>
    </w:p>
    <w:p w14:paraId="28C8C4F0" w14:textId="47EC679C" w:rsidR="00843C8B" w:rsidRDefault="00843C8B" w:rsidP="00843C8B">
      <w:pPr>
        <w:numPr>
          <w:ilvl w:val="0"/>
          <w:numId w:val="4"/>
        </w:numPr>
        <w:spacing w:after="0" w:line="276" w:lineRule="auto"/>
        <w:jc w:val="both"/>
      </w:pPr>
      <w:r w:rsidRPr="00CB17D1">
        <w:rPr>
          <w:rFonts w:ascii="Altivo Light" w:hAnsi="Altivo Light" w:cs="Arial"/>
          <w:b/>
          <w:bCs/>
          <w:color w:val="auto"/>
        </w:rPr>
        <w:t>“</w:t>
      </w:r>
      <w:r w:rsidR="006940E5" w:rsidRPr="006940E5">
        <w:rPr>
          <w:rFonts w:ascii="Altivo Light" w:hAnsi="Altivo Light" w:cs="Arial"/>
          <w:b/>
          <w:bCs/>
          <w:color w:val="auto"/>
        </w:rPr>
        <w:t>Conversatorio de Memoria Histórica y Reparación Integral</w:t>
      </w:r>
      <w:r w:rsidRPr="00CB17D1">
        <w:rPr>
          <w:rFonts w:ascii="Altivo Light" w:hAnsi="Altivo Light" w:cs="Arial"/>
          <w:b/>
          <w:bCs/>
          <w:color w:val="auto"/>
        </w:rPr>
        <w:t>”,</w:t>
      </w:r>
      <w:r w:rsidRPr="00CB17D1">
        <w:rPr>
          <w:rFonts w:ascii="Altivo Light" w:hAnsi="Altivo Light" w:cs="Arial"/>
          <w:color w:val="auto"/>
        </w:rPr>
        <w:t xml:space="preserve"> con la participación de </w:t>
      </w:r>
      <w:r w:rsidR="00020FDC">
        <w:rPr>
          <w:rFonts w:ascii="Altivo Light" w:hAnsi="Altivo Light" w:cs="Arial"/>
          <w:color w:val="auto"/>
        </w:rPr>
        <w:t>33</w:t>
      </w:r>
      <w:r w:rsidRPr="00CB17D1">
        <w:rPr>
          <w:rFonts w:ascii="Altivo Light" w:hAnsi="Altivo Light" w:cs="Arial"/>
          <w:color w:val="auto"/>
        </w:rPr>
        <w:t xml:space="preserve"> personas, </w:t>
      </w:r>
      <w:r w:rsidR="00020FDC">
        <w:rPr>
          <w:rFonts w:ascii="Altivo Light" w:hAnsi="Altivo Light" w:cs="Arial"/>
          <w:color w:val="auto"/>
        </w:rPr>
        <w:t>14</w:t>
      </w:r>
      <w:r w:rsidRPr="00CB17D1">
        <w:rPr>
          <w:rFonts w:ascii="Altivo Light" w:hAnsi="Altivo Light" w:cs="Arial"/>
          <w:color w:val="auto"/>
        </w:rPr>
        <w:t xml:space="preserve"> mujeres y </w:t>
      </w:r>
      <w:r w:rsidR="00020FDC">
        <w:rPr>
          <w:rFonts w:ascii="Altivo Light" w:hAnsi="Altivo Light" w:cs="Arial"/>
          <w:color w:val="auto"/>
        </w:rPr>
        <w:t>19</w:t>
      </w:r>
      <w:r w:rsidRPr="00CB17D1">
        <w:rPr>
          <w:rFonts w:ascii="Altivo Light" w:hAnsi="Altivo Light" w:cs="Arial"/>
          <w:color w:val="auto"/>
        </w:rPr>
        <w:t xml:space="preserve"> hombres, dirigido</w:t>
      </w:r>
      <w:r>
        <w:rPr>
          <w:rFonts w:ascii="Altivo Light" w:hAnsi="Altivo Light" w:cs="Arial"/>
          <w:color w:val="auto"/>
        </w:rPr>
        <w:t xml:space="preserve"> a</w:t>
      </w:r>
      <w:r w:rsidR="002A1921">
        <w:rPr>
          <w:rFonts w:ascii="Altivo Light" w:hAnsi="Altivo Light" w:cs="Arial"/>
          <w:color w:val="auto"/>
        </w:rPr>
        <w:t xml:space="preserve"> servidores públicos </w:t>
      </w:r>
      <w:r w:rsidR="007127EC">
        <w:rPr>
          <w:rFonts w:ascii="Altivo Light" w:hAnsi="Altivo Light" w:cs="Arial"/>
          <w:color w:val="auto"/>
        </w:rPr>
        <w:t>de UNCOSU</w:t>
      </w:r>
      <w:r>
        <w:t>.</w:t>
      </w:r>
    </w:p>
    <w:p w14:paraId="3295D85D" w14:textId="77777777" w:rsidR="007127EC" w:rsidRDefault="007127EC" w:rsidP="007127EC">
      <w:pPr>
        <w:spacing w:after="0" w:line="276" w:lineRule="auto"/>
        <w:jc w:val="both"/>
      </w:pPr>
    </w:p>
    <w:p w14:paraId="65840539" w14:textId="3D600184" w:rsidR="007127EC" w:rsidRPr="008E533F" w:rsidRDefault="007127EC" w:rsidP="007127EC">
      <w:pPr>
        <w:numPr>
          <w:ilvl w:val="0"/>
          <w:numId w:val="4"/>
        </w:numPr>
        <w:spacing w:after="0" w:line="276" w:lineRule="auto"/>
        <w:jc w:val="both"/>
      </w:pPr>
      <w:r w:rsidRPr="00CB17D1">
        <w:rPr>
          <w:rFonts w:ascii="Altivo Light" w:hAnsi="Altivo Light" w:cs="Arial"/>
          <w:b/>
          <w:bCs/>
          <w:color w:val="auto"/>
        </w:rPr>
        <w:lastRenderedPageBreak/>
        <w:t>“</w:t>
      </w:r>
      <w:r w:rsidR="00385EB1" w:rsidRPr="00385EB1">
        <w:rPr>
          <w:rFonts w:ascii="Altivo Light" w:hAnsi="Altivo Light" w:cs="Arial"/>
          <w:b/>
          <w:bCs/>
          <w:color w:val="auto"/>
        </w:rPr>
        <w:t>Conversatorio Derechos de los Pueblos Indígenas</w:t>
      </w:r>
      <w:r w:rsidRPr="00CB17D1">
        <w:rPr>
          <w:rFonts w:ascii="Altivo Light" w:hAnsi="Altivo Light" w:cs="Arial"/>
          <w:b/>
          <w:bCs/>
          <w:color w:val="auto"/>
        </w:rPr>
        <w:t>”,</w:t>
      </w:r>
      <w:r w:rsidRPr="00CB17D1">
        <w:rPr>
          <w:rFonts w:ascii="Altivo Light" w:hAnsi="Altivo Light" w:cs="Arial"/>
          <w:color w:val="auto"/>
        </w:rPr>
        <w:t xml:space="preserve"> con la participación de </w:t>
      </w:r>
      <w:r w:rsidR="00AA7B44">
        <w:rPr>
          <w:rFonts w:ascii="Altivo Light" w:hAnsi="Altivo Light" w:cs="Arial"/>
          <w:color w:val="auto"/>
        </w:rPr>
        <w:t>11</w:t>
      </w:r>
      <w:r w:rsidRPr="00CB17D1">
        <w:rPr>
          <w:rFonts w:ascii="Altivo Light" w:hAnsi="Altivo Light" w:cs="Arial"/>
          <w:color w:val="auto"/>
        </w:rPr>
        <w:t xml:space="preserve"> personas, </w:t>
      </w:r>
      <w:r w:rsidR="00AA7B44">
        <w:rPr>
          <w:rFonts w:ascii="Altivo Light" w:hAnsi="Altivo Light" w:cs="Arial"/>
          <w:color w:val="auto"/>
        </w:rPr>
        <w:t>3</w:t>
      </w:r>
      <w:r w:rsidRPr="00CB17D1">
        <w:rPr>
          <w:rFonts w:ascii="Altivo Light" w:hAnsi="Altivo Light" w:cs="Arial"/>
          <w:color w:val="auto"/>
        </w:rPr>
        <w:t xml:space="preserve"> mujeres y </w:t>
      </w:r>
      <w:r w:rsidR="00AA7B44">
        <w:rPr>
          <w:rFonts w:ascii="Altivo Light" w:hAnsi="Altivo Light" w:cs="Arial"/>
          <w:color w:val="auto"/>
        </w:rPr>
        <w:t>8</w:t>
      </w:r>
      <w:r w:rsidRPr="00CB17D1">
        <w:rPr>
          <w:rFonts w:ascii="Altivo Light" w:hAnsi="Altivo Light" w:cs="Arial"/>
          <w:color w:val="auto"/>
        </w:rPr>
        <w:t xml:space="preserve"> hombres, dirigido</w:t>
      </w:r>
      <w:r>
        <w:rPr>
          <w:rFonts w:ascii="Altivo Light" w:hAnsi="Altivo Light" w:cs="Arial"/>
          <w:color w:val="auto"/>
        </w:rPr>
        <w:t xml:space="preserve"> a servidores públicos</w:t>
      </w:r>
      <w:r w:rsidR="008C2FAC">
        <w:rPr>
          <w:rFonts w:ascii="Altivo Light" w:hAnsi="Altivo Light" w:cs="Arial"/>
          <w:color w:val="auto"/>
        </w:rPr>
        <w:t xml:space="preserve"> del </w:t>
      </w:r>
      <w:r w:rsidR="008C2FAC" w:rsidRPr="008C2FAC">
        <w:rPr>
          <w:rFonts w:ascii="Altivo Light" w:hAnsi="Altivo Light" w:cs="Arial"/>
          <w:color w:val="auto"/>
        </w:rPr>
        <w:t>Nuevo Modelo SP-MINGOB</w:t>
      </w:r>
      <w:r w:rsidR="008C2FAC">
        <w:rPr>
          <w:rFonts w:ascii="Altivo Light" w:hAnsi="Altivo Light" w:cs="Arial"/>
          <w:color w:val="auto"/>
        </w:rPr>
        <w:t>.</w:t>
      </w:r>
    </w:p>
    <w:p w14:paraId="488C3BD7" w14:textId="77777777" w:rsidR="008E533F" w:rsidRDefault="008E533F" w:rsidP="008E533F">
      <w:pPr>
        <w:pStyle w:val="Prrafodelista"/>
      </w:pPr>
    </w:p>
    <w:p w14:paraId="232EDF9C" w14:textId="4C55F343" w:rsidR="004F756B" w:rsidRDefault="008E533F" w:rsidP="004F756B">
      <w:pPr>
        <w:numPr>
          <w:ilvl w:val="0"/>
          <w:numId w:val="4"/>
        </w:numPr>
        <w:spacing w:after="0" w:line="276" w:lineRule="auto"/>
        <w:jc w:val="both"/>
      </w:pPr>
      <w:r w:rsidRPr="00CB17D1">
        <w:rPr>
          <w:rFonts w:ascii="Altivo Light" w:hAnsi="Altivo Light" w:cs="Arial"/>
          <w:b/>
          <w:bCs/>
          <w:color w:val="auto"/>
        </w:rPr>
        <w:t>“</w:t>
      </w:r>
      <w:r w:rsidR="00975697" w:rsidRPr="00975697">
        <w:rPr>
          <w:rFonts w:ascii="Altivo Light" w:hAnsi="Altivo Light" w:cs="Arial"/>
          <w:b/>
          <w:bCs/>
          <w:color w:val="auto"/>
        </w:rPr>
        <w:t>Socialización de la Política Pública para la Protección de Personas Defensoras de Derechos Humanos en</w:t>
      </w:r>
      <w:r w:rsidR="000B166B">
        <w:rPr>
          <w:rFonts w:ascii="Altivo Light" w:hAnsi="Altivo Light" w:cs="Arial"/>
          <w:b/>
          <w:bCs/>
          <w:color w:val="auto"/>
        </w:rPr>
        <w:t xml:space="preserve"> Guatemala 2025-2035</w:t>
      </w:r>
      <w:r w:rsidRPr="00CB17D1">
        <w:rPr>
          <w:rFonts w:ascii="Altivo Light" w:hAnsi="Altivo Light" w:cs="Arial"/>
          <w:b/>
          <w:bCs/>
          <w:color w:val="auto"/>
        </w:rPr>
        <w:t>”,</w:t>
      </w:r>
      <w:r w:rsidRPr="00CB17D1">
        <w:rPr>
          <w:rFonts w:ascii="Altivo Light" w:hAnsi="Altivo Light" w:cs="Arial"/>
          <w:color w:val="auto"/>
        </w:rPr>
        <w:t xml:space="preserve"> con la participación de </w:t>
      </w:r>
      <w:r w:rsidR="00975697">
        <w:rPr>
          <w:rFonts w:ascii="Altivo Light" w:hAnsi="Altivo Light" w:cs="Arial"/>
          <w:color w:val="auto"/>
        </w:rPr>
        <w:t>44</w:t>
      </w:r>
      <w:r w:rsidRPr="00CB17D1">
        <w:rPr>
          <w:rFonts w:ascii="Altivo Light" w:hAnsi="Altivo Light" w:cs="Arial"/>
          <w:color w:val="auto"/>
        </w:rPr>
        <w:t xml:space="preserve"> personas, </w:t>
      </w:r>
      <w:r w:rsidR="00975697">
        <w:rPr>
          <w:rFonts w:ascii="Altivo Light" w:hAnsi="Altivo Light" w:cs="Arial"/>
          <w:color w:val="auto"/>
        </w:rPr>
        <w:t>26</w:t>
      </w:r>
      <w:r w:rsidRPr="00CB17D1">
        <w:rPr>
          <w:rFonts w:ascii="Altivo Light" w:hAnsi="Altivo Light" w:cs="Arial"/>
          <w:color w:val="auto"/>
        </w:rPr>
        <w:t xml:space="preserve"> mujeres y</w:t>
      </w:r>
      <w:r w:rsidR="00975697">
        <w:rPr>
          <w:rFonts w:ascii="Altivo Light" w:hAnsi="Altivo Light" w:cs="Arial"/>
          <w:color w:val="auto"/>
        </w:rPr>
        <w:t xml:space="preserve"> 18 </w:t>
      </w:r>
      <w:r w:rsidRPr="00CB17D1">
        <w:rPr>
          <w:rFonts w:ascii="Altivo Light" w:hAnsi="Altivo Light" w:cs="Arial"/>
          <w:color w:val="auto"/>
        </w:rPr>
        <w:t>hombres, dirigido</w:t>
      </w:r>
      <w:r>
        <w:rPr>
          <w:rFonts w:ascii="Altivo Light" w:hAnsi="Altivo Light" w:cs="Arial"/>
          <w:color w:val="auto"/>
        </w:rPr>
        <w:t xml:space="preserve"> a</w:t>
      </w:r>
      <w:r w:rsidR="00DA01F5">
        <w:rPr>
          <w:rFonts w:ascii="Altivo Light" w:hAnsi="Altivo Light" w:cs="Arial"/>
          <w:color w:val="auto"/>
        </w:rPr>
        <w:t xml:space="preserve"> Ins</w:t>
      </w:r>
      <w:r w:rsidR="004F756B">
        <w:rPr>
          <w:rFonts w:ascii="Altivo Light" w:hAnsi="Altivo Light" w:cs="Arial"/>
          <w:color w:val="auto"/>
        </w:rPr>
        <w:t>tituciones Gubernamentales</w:t>
      </w:r>
      <w:r w:rsidR="000E4EC1">
        <w:rPr>
          <w:rFonts w:ascii="Altivo Light" w:hAnsi="Altivo Light" w:cs="Arial"/>
          <w:color w:val="auto"/>
        </w:rPr>
        <w:t xml:space="preserve"> en el departamento de Jutiapa.</w:t>
      </w:r>
    </w:p>
    <w:p w14:paraId="012C74EA" w14:textId="77777777" w:rsidR="004F756B" w:rsidRDefault="004F756B" w:rsidP="004F756B">
      <w:pPr>
        <w:spacing w:after="0" w:line="276" w:lineRule="auto"/>
        <w:jc w:val="both"/>
      </w:pPr>
    </w:p>
    <w:p w14:paraId="31EAF26A" w14:textId="36F5E5B1" w:rsidR="004D61FD" w:rsidRPr="004D61FD" w:rsidRDefault="004F756B" w:rsidP="004D61FD">
      <w:pPr>
        <w:numPr>
          <w:ilvl w:val="0"/>
          <w:numId w:val="4"/>
        </w:numPr>
        <w:spacing w:after="0" w:line="276" w:lineRule="auto"/>
        <w:jc w:val="both"/>
      </w:pPr>
      <w:r w:rsidRPr="00CB17D1">
        <w:rPr>
          <w:rFonts w:ascii="Altivo Light" w:hAnsi="Altivo Light" w:cs="Arial"/>
          <w:b/>
          <w:bCs/>
          <w:color w:val="auto"/>
        </w:rPr>
        <w:t>“</w:t>
      </w:r>
      <w:r w:rsidR="007E1951" w:rsidRPr="007E1951">
        <w:rPr>
          <w:rFonts w:ascii="Altivo Light" w:hAnsi="Altivo Light" w:cs="Arial"/>
          <w:b/>
          <w:bCs/>
          <w:color w:val="auto"/>
        </w:rPr>
        <w:t>Socialización de la Política Pública para la Protección de Personas Defensoras de Derechos Humanos</w:t>
      </w:r>
      <w:r w:rsidR="000B166B">
        <w:rPr>
          <w:rFonts w:ascii="Altivo Light" w:hAnsi="Altivo Light" w:cs="Arial"/>
          <w:b/>
          <w:bCs/>
          <w:color w:val="auto"/>
        </w:rPr>
        <w:t xml:space="preserve"> en Guatemala 2025-2035</w:t>
      </w:r>
      <w:r w:rsidRPr="00CB17D1">
        <w:rPr>
          <w:rFonts w:ascii="Altivo Light" w:hAnsi="Altivo Light" w:cs="Arial"/>
          <w:b/>
          <w:bCs/>
          <w:color w:val="auto"/>
        </w:rPr>
        <w:t>”,</w:t>
      </w:r>
      <w:r w:rsidRPr="00CB17D1">
        <w:rPr>
          <w:rFonts w:ascii="Altivo Light" w:hAnsi="Altivo Light" w:cs="Arial"/>
          <w:color w:val="auto"/>
        </w:rPr>
        <w:t xml:space="preserve"> con la participación de </w:t>
      </w:r>
      <w:r w:rsidR="004D61FD">
        <w:rPr>
          <w:rFonts w:ascii="Altivo Light" w:hAnsi="Altivo Light" w:cs="Arial"/>
          <w:color w:val="auto"/>
        </w:rPr>
        <w:t>25</w:t>
      </w:r>
      <w:r w:rsidRPr="00CB17D1">
        <w:rPr>
          <w:rFonts w:ascii="Altivo Light" w:hAnsi="Altivo Light" w:cs="Arial"/>
          <w:color w:val="auto"/>
        </w:rPr>
        <w:t xml:space="preserve"> personas, </w:t>
      </w:r>
      <w:r w:rsidR="004D61FD">
        <w:rPr>
          <w:rFonts w:ascii="Altivo Light" w:hAnsi="Altivo Light" w:cs="Arial"/>
          <w:color w:val="auto"/>
        </w:rPr>
        <w:t>17</w:t>
      </w:r>
      <w:r w:rsidRPr="00CB17D1">
        <w:rPr>
          <w:rFonts w:ascii="Altivo Light" w:hAnsi="Altivo Light" w:cs="Arial"/>
          <w:color w:val="auto"/>
        </w:rPr>
        <w:t xml:space="preserve"> mujeres y</w:t>
      </w:r>
      <w:r>
        <w:rPr>
          <w:rFonts w:ascii="Altivo Light" w:hAnsi="Altivo Light" w:cs="Arial"/>
          <w:color w:val="auto"/>
        </w:rPr>
        <w:t xml:space="preserve"> </w:t>
      </w:r>
      <w:r w:rsidR="004D61FD">
        <w:rPr>
          <w:rFonts w:ascii="Altivo Light" w:hAnsi="Altivo Light" w:cs="Arial"/>
          <w:color w:val="auto"/>
        </w:rPr>
        <w:t>8</w:t>
      </w:r>
      <w:r>
        <w:rPr>
          <w:rFonts w:ascii="Altivo Light" w:hAnsi="Altivo Light" w:cs="Arial"/>
          <w:color w:val="auto"/>
        </w:rPr>
        <w:t xml:space="preserve"> </w:t>
      </w:r>
      <w:r w:rsidRPr="00CB17D1">
        <w:rPr>
          <w:rFonts w:ascii="Altivo Light" w:hAnsi="Altivo Light" w:cs="Arial"/>
          <w:color w:val="auto"/>
        </w:rPr>
        <w:t>hombres, dirigido</w:t>
      </w:r>
      <w:r>
        <w:rPr>
          <w:rFonts w:ascii="Altivo Light" w:hAnsi="Altivo Light" w:cs="Arial"/>
          <w:color w:val="auto"/>
        </w:rPr>
        <w:t xml:space="preserve"> a Instituciones Gubernamentales</w:t>
      </w:r>
      <w:r w:rsidR="008B5D1E">
        <w:rPr>
          <w:rFonts w:ascii="Altivo Light" w:hAnsi="Altivo Light" w:cs="Arial"/>
          <w:color w:val="auto"/>
        </w:rPr>
        <w:t xml:space="preserve"> en el departamento de Jalapa</w:t>
      </w:r>
      <w:r w:rsidR="00DC73EA">
        <w:rPr>
          <w:rFonts w:ascii="Altivo Light" w:hAnsi="Altivo Light" w:cs="Arial"/>
          <w:color w:val="auto"/>
        </w:rPr>
        <w:t>.</w:t>
      </w:r>
    </w:p>
    <w:p w14:paraId="41887871" w14:textId="77777777" w:rsidR="004D61FD" w:rsidRDefault="004D61FD" w:rsidP="004D61FD">
      <w:pPr>
        <w:spacing w:after="0" w:line="276" w:lineRule="auto"/>
        <w:jc w:val="both"/>
      </w:pPr>
    </w:p>
    <w:p w14:paraId="62B41C77" w14:textId="13BED2EC" w:rsidR="00A60731" w:rsidRDefault="004D61FD" w:rsidP="00141AC8">
      <w:pPr>
        <w:numPr>
          <w:ilvl w:val="0"/>
          <w:numId w:val="4"/>
        </w:numPr>
        <w:spacing w:after="0" w:line="276" w:lineRule="auto"/>
        <w:jc w:val="both"/>
      </w:pPr>
      <w:r w:rsidRPr="00CB17D1">
        <w:rPr>
          <w:rFonts w:ascii="Altivo Light" w:hAnsi="Altivo Light" w:cs="Arial"/>
          <w:b/>
          <w:bCs/>
          <w:color w:val="auto"/>
        </w:rPr>
        <w:t>“</w:t>
      </w:r>
      <w:r w:rsidR="00800E8D" w:rsidRPr="00800E8D">
        <w:rPr>
          <w:rFonts w:ascii="Altivo Light" w:hAnsi="Altivo Light" w:cs="Arial"/>
          <w:b/>
          <w:bCs/>
          <w:color w:val="auto"/>
        </w:rPr>
        <w:t>Socialización de la Política Pública para la Protección de Personas Defensoras de Derechos Humanos</w:t>
      </w:r>
      <w:r w:rsidR="000B166B">
        <w:rPr>
          <w:rFonts w:ascii="Altivo Light" w:hAnsi="Altivo Light" w:cs="Arial"/>
          <w:b/>
          <w:bCs/>
          <w:color w:val="auto"/>
        </w:rPr>
        <w:t xml:space="preserve"> en Guatemala 2025-2035</w:t>
      </w:r>
      <w:r w:rsidRPr="00CB17D1">
        <w:rPr>
          <w:rFonts w:ascii="Altivo Light" w:hAnsi="Altivo Light" w:cs="Arial"/>
          <w:b/>
          <w:bCs/>
          <w:color w:val="auto"/>
        </w:rPr>
        <w:t>”,</w:t>
      </w:r>
      <w:r w:rsidRPr="00CB17D1">
        <w:rPr>
          <w:rFonts w:ascii="Altivo Light" w:hAnsi="Altivo Light" w:cs="Arial"/>
          <w:color w:val="auto"/>
        </w:rPr>
        <w:t xml:space="preserve"> con la participación de </w:t>
      </w:r>
      <w:r w:rsidR="00800E8D">
        <w:rPr>
          <w:rFonts w:ascii="Altivo Light" w:hAnsi="Altivo Light" w:cs="Arial"/>
          <w:color w:val="auto"/>
        </w:rPr>
        <w:t>32</w:t>
      </w:r>
      <w:r w:rsidRPr="00CB17D1">
        <w:rPr>
          <w:rFonts w:ascii="Altivo Light" w:hAnsi="Altivo Light" w:cs="Arial"/>
          <w:color w:val="auto"/>
        </w:rPr>
        <w:t xml:space="preserve"> personas, </w:t>
      </w:r>
      <w:r w:rsidR="00A60731">
        <w:rPr>
          <w:rFonts w:ascii="Altivo Light" w:hAnsi="Altivo Light" w:cs="Arial"/>
          <w:color w:val="auto"/>
        </w:rPr>
        <w:t>20</w:t>
      </w:r>
      <w:r w:rsidRPr="00CB17D1">
        <w:rPr>
          <w:rFonts w:ascii="Altivo Light" w:hAnsi="Altivo Light" w:cs="Arial"/>
          <w:color w:val="auto"/>
        </w:rPr>
        <w:t xml:space="preserve"> mujeres y</w:t>
      </w:r>
      <w:r>
        <w:rPr>
          <w:rFonts w:ascii="Altivo Light" w:hAnsi="Altivo Light" w:cs="Arial"/>
          <w:color w:val="auto"/>
        </w:rPr>
        <w:t xml:space="preserve"> </w:t>
      </w:r>
      <w:r w:rsidR="00A60731">
        <w:rPr>
          <w:rFonts w:ascii="Altivo Light" w:hAnsi="Altivo Light" w:cs="Arial"/>
          <w:color w:val="auto"/>
        </w:rPr>
        <w:t>12</w:t>
      </w:r>
      <w:r>
        <w:rPr>
          <w:rFonts w:ascii="Altivo Light" w:hAnsi="Altivo Light" w:cs="Arial"/>
          <w:color w:val="auto"/>
        </w:rPr>
        <w:t xml:space="preserve"> </w:t>
      </w:r>
      <w:r w:rsidRPr="00CB17D1">
        <w:rPr>
          <w:rFonts w:ascii="Altivo Light" w:hAnsi="Altivo Light" w:cs="Arial"/>
          <w:color w:val="auto"/>
        </w:rPr>
        <w:t>hombres, dirigido</w:t>
      </w:r>
      <w:r>
        <w:rPr>
          <w:rFonts w:ascii="Altivo Light" w:hAnsi="Altivo Light" w:cs="Arial"/>
          <w:color w:val="auto"/>
        </w:rPr>
        <w:t xml:space="preserve"> a Instituciones Gubernamentales</w:t>
      </w:r>
      <w:r w:rsidR="003450B9">
        <w:rPr>
          <w:rFonts w:ascii="Altivo Light" w:hAnsi="Altivo Light" w:cs="Arial"/>
          <w:color w:val="auto"/>
        </w:rPr>
        <w:t xml:space="preserve"> en el departamento de Santa Rosa.</w:t>
      </w:r>
    </w:p>
    <w:p w14:paraId="26FE1CFA" w14:textId="77777777" w:rsidR="00141AC8" w:rsidRDefault="00141AC8" w:rsidP="00141AC8">
      <w:pPr>
        <w:spacing w:after="0" w:line="276" w:lineRule="auto"/>
        <w:jc w:val="both"/>
      </w:pPr>
    </w:p>
    <w:p w14:paraId="4670CD73" w14:textId="7D43AA23" w:rsidR="0041032A" w:rsidRDefault="00A60731" w:rsidP="00141AC8">
      <w:pPr>
        <w:numPr>
          <w:ilvl w:val="0"/>
          <w:numId w:val="4"/>
        </w:numPr>
        <w:spacing w:after="0" w:line="276" w:lineRule="auto"/>
        <w:jc w:val="both"/>
      </w:pPr>
      <w:r w:rsidRPr="00CB17D1">
        <w:rPr>
          <w:rFonts w:ascii="Altivo Light" w:hAnsi="Altivo Light" w:cs="Arial"/>
          <w:b/>
          <w:bCs/>
          <w:color w:val="auto"/>
        </w:rPr>
        <w:t>“</w:t>
      </w:r>
      <w:r w:rsidR="00104F23" w:rsidRPr="00104F23">
        <w:rPr>
          <w:rFonts w:ascii="Altivo Light" w:hAnsi="Altivo Light" w:cs="Arial"/>
          <w:b/>
          <w:bCs/>
          <w:color w:val="auto"/>
        </w:rPr>
        <w:t>Taller de Estándares para la Protección Especial de Niñas, Niños y Adolescentes Víctimas de Violencia y sus Familias</w:t>
      </w:r>
      <w:r w:rsidRPr="00CB17D1">
        <w:rPr>
          <w:rFonts w:ascii="Altivo Light" w:hAnsi="Altivo Light" w:cs="Arial"/>
          <w:b/>
          <w:bCs/>
          <w:color w:val="auto"/>
        </w:rPr>
        <w:t>”,</w:t>
      </w:r>
      <w:r w:rsidRPr="00CB17D1">
        <w:rPr>
          <w:rFonts w:ascii="Altivo Light" w:hAnsi="Altivo Light" w:cs="Arial"/>
          <w:color w:val="auto"/>
        </w:rPr>
        <w:t xml:space="preserve"> con la participación de </w:t>
      </w:r>
      <w:r w:rsidR="0022174B">
        <w:rPr>
          <w:rFonts w:ascii="Altivo Light" w:hAnsi="Altivo Light" w:cs="Arial"/>
          <w:color w:val="auto"/>
        </w:rPr>
        <w:t>46</w:t>
      </w:r>
      <w:r w:rsidRPr="00CB17D1">
        <w:rPr>
          <w:rFonts w:ascii="Altivo Light" w:hAnsi="Altivo Light" w:cs="Arial"/>
          <w:color w:val="auto"/>
        </w:rPr>
        <w:t xml:space="preserve"> personas, </w:t>
      </w:r>
      <w:r>
        <w:rPr>
          <w:rFonts w:ascii="Altivo Light" w:hAnsi="Altivo Light" w:cs="Arial"/>
          <w:color w:val="auto"/>
        </w:rPr>
        <w:t>2</w:t>
      </w:r>
      <w:r w:rsidR="0022174B">
        <w:rPr>
          <w:rFonts w:ascii="Altivo Light" w:hAnsi="Altivo Light" w:cs="Arial"/>
          <w:color w:val="auto"/>
        </w:rPr>
        <w:t>4</w:t>
      </w:r>
      <w:r w:rsidRPr="00CB17D1">
        <w:rPr>
          <w:rFonts w:ascii="Altivo Light" w:hAnsi="Altivo Light" w:cs="Arial"/>
          <w:color w:val="auto"/>
        </w:rPr>
        <w:t xml:space="preserve"> mujeres y</w:t>
      </w:r>
      <w:r>
        <w:rPr>
          <w:rFonts w:ascii="Altivo Light" w:hAnsi="Altivo Light" w:cs="Arial"/>
          <w:color w:val="auto"/>
        </w:rPr>
        <w:t xml:space="preserve"> </w:t>
      </w:r>
      <w:r w:rsidR="0022174B">
        <w:rPr>
          <w:rFonts w:ascii="Altivo Light" w:hAnsi="Altivo Light" w:cs="Arial"/>
          <w:color w:val="auto"/>
        </w:rPr>
        <w:t>22</w:t>
      </w:r>
      <w:r>
        <w:rPr>
          <w:rFonts w:ascii="Altivo Light" w:hAnsi="Altivo Light" w:cs="Arial"/>
          <w:color w:val="auto"/>
        </w:rPr>
        <w:t xml:space="preserve"> </w:t>
      </w:r>
      <w:r w:rsidRPr="00CB17D1">
        <w:rPr>
          <w:rFonts w:ascii="Altivo Light" w:hAnsi="Altivo Light" w:cs="Arial"/>
          <w:color w:val="auto"/>
        </w:rPr>
        <w:t>hombres, dirigido</w:t>
      </w:r>
      <w:r>
        <w:rPr>
          <w:rFonts w:ascii="Altivo Light" w:hAnsi="Altivo Light" w:cs="Arial"/>
          <w:color w:val="auto"/>
        </w:rPr>
        <w:t xml:space="preserve"> a Instituciones Gubernamentales.</w:t>
      </w:r>
    </w:p>
    <w:p w14:paraId="1B8E0217" w14:textId="77777777" w:rsidR="00141AC8" w:rsidRDefault="00141AC8" w:rsidP="00141AC8">
      <w:pPr>
        <w:spacing w:after="0" w:line="276" w:lineRule="auto"/>
        <w:jc w:val="both"/>
      </w:pPr>
    </w:p>
    <w:p w14:paraId="79368AA2" w14:textId="77777777" w:rsidR="00400EC6" w:rsidRDefault="006A654E">
      <w:pPr>
        <w:spacing w:after="0"/>
        <w:contextualSpacing/>
        <w:jc w:val="both"/>
      </w:pPr>
      <w:r>
        <w:rPr>
          <w:rFonts w:ascii="Altivo Light" w:eastAsia="Times New Roman" w:hAnsi="Altivo Light" w:cs="Aptos"/>
          <w:b/>
          <w:color w:val="2F5496"/>
          <w:sz w:val="24"/>
          <w:szCs w:val="24"/>
          <w:lang w:val="es-ES" w:eastAsia="es-GT"/>
        </w:rPr>
        <w:t xml:space="preserve">Producto: </w:t>
      </w:r>
      <w:r>
        <w:rPr>
          <w:rFonts w:ascii="Altivo Light" w:hAnsi="Altivo Light" w:cs="Aptos"/>
          <w:b/>
          <w:bCs/>
          <w:color w:val="2F5496"/>
          <w:sz w:val="24"/>
          <w:szCs w:val="24"/>
          <w:shd w:val="clear" w:color="auto" w:fill="FFFFFF"/>
        </w:rPr>
        <w:t xml:space="preserve">001-003 </w:t>
      </w:r>
      <w:r>
        <w:rPr>
          <w:rFonts w:ascii="Altivo Light" w:eastAsia="Times New Roman" w:hAnsi="Altivo Light" w:cs="Aptos"/>
          <w:b/>
          <w:color w:val="2F5496"/>
          <w:sz w:val="24"/>
          <w:szCs w:val="24"/>
          <w:lang w:val="es-ES" w:eastAsia="es-GT"/>
        </w:rPr>
        <w:t>INFORMES DE ASESORÍA, COORDINACIÓN E IMPLEMENTACIÓN DE MEDIDAS DE REPARACIÓN EN MATERIA DE DERECHOS HUMANOS A DISTINTAS INSTITUCIONES DEL ESTADO.</w:t>
      </w:r>
    </w:p>
    <w:p w14:paraId="79368AA3" w14:textId="7EE78A16" w:rsidR="00400EC6" w:rsidRDefault="006A654E">
      <w:pPr>
        <w:spacing w:after="240"/>
        <w:contextualSpacing/>
        <w:jc w:val="both"/>
        <w:rPr>
          <w:rFonts w:ascii="Altivo Light" w:eastAsia="Times New Roman" w:hAnsi="Altivo Light" w:cs="Aptos"/>
          <w:b/>
          <w:bCs/>
          <w:color w:val="2F5496"/>
          <w:sz w:val="24"/>
          <w:szCs w:val="24"/>
          <w:lang w:val="es-ES" w:eastAsia="es-GT"/>
        </w:rPr>
      </w:pPr>
      <w:r>
        <w:rPr>
          <w:rFonts w:ascii="Altivo Light" w:eastAsia="Times New Roman" w:hAnsi="Altivo Light" w:cs="Aptos"/>
          <w:b/>
          <w:bCs/>
          <w:color w:val="2F5496"/>
          <w:sz w:val="24"/>
          <w:szCs w:val="24"/>
          <w:lang w:val="es-ES" w:eastAsia="es-GT"/>
        </w:rPr>
        <w:t xml:space="preserve">Meta del mes: </w:t>
      </w:r>
      <w:r w:rsidR="00B84416">
        <w:rPr>
          <w:rFonts w:ascii="Altivo Light" w:eastAsia="Times New Roman" w:hAnsi="Altivo Light" w:cs="Aptos"/>
          <w:b/>
          <w:bCs/>
          <w:color w:val="2F5496"/>
          <w:sz w:val="24"/>
          <w:szCs w:val="24"/>
          <w:lang w:val="es-ES" w:eastAsia="es-GT"/>
        </w:rPr>
        <w:t>13</w:t>
      </w:r>
      <w:r>
        <w:rPr>
          <w:rFonts w:ascii="Altivo Light" w:eastAsia="Times New Roman" w:hAnsi="Altivo Light" w:cs="Aptos"/>
          <w:b/>
          <w:bCs/>
          <w:color w:val="2F5496"/>
          <w:sz w:val="24"/>
          <w:szCs w:val="24"/>
          <w:lang w:val="es-ES" w:eastAsia="es-GT"/>
        </w:rPr>
        <w:t xml:space="preserve"> (documento)</w:t>
      </w:r>
    </w:p>
    <w:p w14:paraId="79368AA4" w14:textId="77777777" w:rsidR="00400EC6" w:rsidRDefault="006A654E">
      <w:pPr>
        <w:spacing w:after="240"/>
        <w:contextualSpacing/>
        <w:jc w:val="both"/>
        <w:rPr>
          <w:rFonts w:ascii="Altivo Light" w:eastAsia="Times New Roman" w:hAnsi="Altivo Light" w:cs="Aptos"/>
          <w:color w:val="auto"/>
          <w:lang w:val="es-ES" w:eastAsia="es-GT"/>
        </w:rPr>
      </w:pPr>
      <w:r>
        <w:rPr>
          <w:rFonts w:ascii="Altivo Light" w:eastAsia="Times New Roman" w:hAnsi="Altivo Light" w:cs="Aptos"/>
          <w:color w:val="auto"/>
          <w:lang w:val="es-ES" w:eastAsia="es-GT"/>
        </w:rPr>
        <w:t xml:space="preserve">                    </w:t>
      </w:r>
    </w:p>
    <w:p w14:paraId="79368AA5" w14:textId="77777777" w:rsidR="00400EC6" w:rsidRPr="00196A76" w:rsidRDefault="006A654E">
      <w:pPr>
        <w:spacing w:after="0"/>
        <w:contextualSpacing/>
        <w:jc w:val="both"/>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 xml:space="preserve">Subproducto: 001-003-0001 Informes de asesoría y coordinación en materia de derechos humanos a </w:t>
      </w:r>
      <w:r w:rsidRPr="00196A76">
        <w:rPr>
          <w:rFonts w:ascii="Altivo Light" w:eastAsia="Times New Roman" w:hAnsi="Altivo Light" w:cs="Aptos"/>
          <w:b/>
          <w:bCs/>
          <w:color w:val="2F5496"/>
          <w:lang w:val="es-ES" w:eastAsia="es-GT"/>
        </w:rPr>
        <w:t>distintas instituciones del Estado.</w:t>
      </w:r>
    </w:p>
    <w:p w14:paraId="79368AA6" w14:textId="68290A95" w:rsidR="00400EC6" w:rsidRDefault="006A654E" w:rsidP="009E5D17">
      <w:pPr>
        <w:spacing w:after="240" w:line="276" w:lineRule="auto"/>
        <w:contextualSpacing/>
        <w:jc w:val="both"/>
      </w:pPr>
      <w:r w:rsidRPr="00196A76">
        <w:rPr>
          <w:rFonts w:ascii="Altivo Light" w:eastAsia="Times New Roman" w:hAnsi="Altivo Light" w:cs="Aptos"/>
          <w:b/>
          <w:bCs/>
          <w:color w:val="2F5496"/>
          <w:lang w:val="es-ES" w:eastAsia="es-GT"/>
        </w:rPr>
        <w:t xml:space="preserve">Meta del mes: </w:t>
      </w:r>
      <w:r w:rsidR="00873FB7">
        <w:rPr>
          <w:rFonts w:ascii="Altivo Light" w:eastAsia="Times New Roman" w:hAnsi="Altivo Light" w:cs="Aptos"/>
          <w:b/>
          <w:bCs/>
          <w:color w:val="2F5496"/>
          <w:lang w:val="es-ES" w:eastAsia="es-GT"/>
        </w:rPr>
        <w:t>8</w:t>
      </w:r>
      <w:r w:rsidR="004349CE">
        <w:rPr>
          <w:rFonts w:ascii="Altivo Light" w:eastAsia="Times New Roman" w:hAnsi="Altivo Light" w:cs="Aptos"/>
          <w:b/>
          <w:bCs/>
          <w:color w:val="2F5496"/>
          <w:lang w:val="es-ES" w:eastAsia="es-GT"/>
        </w:rPr>
        <w:t xml:space="preserve"> </w:t>
      </w:r>
      <w:r w:rsidRPr="00196A76">
        <w:rPr>
          <w:rFonts w:ascii="Altivo Light" w:eastAsia="Times New Roman" w:hAnsi="Altivo Light" w:cs="Aptos"/>
          <w:b/>
          <w:bCs/>
          <w:color w:val="2F5496"/>
          <w:lang w:val="es-ES" w:eastAsia="es-GT"/>
        </w:rPr>
        <w:t>(documento)</w:t>
      </w:r>
      <w:r>
        <w:rPr>
          <w:rFonts w:ascii="Altivo Light" w:eastAsia="Times New Roman" w:hAnsi="Altivo Light" w:cs="Aptos"/>
          <w:b/>
          <w:bCs/>
          <w:color w:val="2F5496"/>
          <w:lang w:val="es-ES" w:eastAsia="es-GT"/>
        </w:rPr>
        <w:t xml:space="preserve"> </w:t>
      </w:r>
    </w:p>
    <w:p w14:paraId="79368AA7" w14:textId="44B20A58" w:rsidR="00400EC6" w:rsidRDefault="006A654E" w:rsidP="009E5D17">
      <w:pPr>
        <w:spacing w:after="240" w:line="276" w:lineRule="auto"/>
        <w:jc w:val="both"/>
      </w:pPr>
      <w:r>
        <w:rPr>
          <w:rFonts w:ascii="Altivo Light" w:eastAsia="Times New Roman" w:hAnsi="Altivo Light" w:cs="Aptos"/>
          <w:b/>
          <w:bCs/>
          <w:color w:val="auto"/>
          <w:lang w:val="es-ES" w:eastAsia="es-GT"/>
        </w:rPr>
        <w:t xml:space="preserve">                                                                                                                                                                                                                                                                                                                                                                                                                                                                                                                                                                                                                                                                                                                                                                                                                                                                                                                                                                                                                                                                                                                                                                                                                                                                                                                                                                                                                                                                                        </w:t>
      </w:r>
      <w:r w:rsidR="00F4531C">
        <w:rPr>
          <w:rFonts w:ascii="Altivo Light" w:eastAsia="Times New Roman" w:hAnsi="Altivo Light" w:cs="Aptos"/>
          <w:color w:val="auto"/>
          <w:lang w:val="es-ES" w:eastAsia="es-GT"/>
        </w:rPr>
        <w:t>L</w:t>
      </w:r>
      <w:r w:rsidR="005709E3" w:rsidRPr="007302FC">
        <w:rPr>
          <w:rFonts w:ascii="Altivo Light" w:eastAsia="Times New Roman" w:hAnsi="Altivo Light" w:cs="Aptos"/>
          <w:color w:val="auto"/>
          <w:lang w:val="es-ES" w:eastAsia="es-GT"/>
        </w:rPr>
        <w:t>a</w:t>
      </w:r>
      <w:r w:rsidR="005709E3">
        <w:rPr>
          <w:rFonts w:ascii="Altivo Light" w:eastAsia="Times New Roman" w:hAnsi="Altivo Light" w:cs="Aptos"/>
          <w:color w:val="auto"/>
          <w:lang w:val="es-ES" w:eastAsia="es-GT"/>
        </w:rPr>
        <w:t xml:space="preserve"> Dirección de Vigilancia y Promoción de los Derechos Humanos </w:t>
      </w:r>
      <w:r w:rsidR="005709E3" w:rsidRPr="007302FC">
        <w:rPr>
          <w:rFonts w:ascii="Altivo Light" w:eastAsia="Times New Roman" w:hAnsi="Altivo Light" w:cs="Aptos"/>
          <w:color w:val="auto"/>
          <w:lang w:val="es-ES" w:eastAsia="es-GT"/>
        </w:rPr>
        <w:t xml:space="preserve">por </w:t>
      </w:r>
      <w:r w:rsidR="005709E3" w:rsidRPr="00E4300A">
        <w:rPr>
          <w:rFonts w:ascii="Altivo Light" w:eastAsia="Times New Roman" w:hAnsi="Altivo Light" w:cs="Aptos"/>
          <w:color w:val="auto"/>
          <w:lang w:val="es-ES" w:eastAsia="es-GT"/>
        </w:rPr>
        <w:t>medio del Oficio Ref.</w:t>
      </w:r>
      <w:r w:rsidR="005E6751" w:rsidRPr="00E4300A">
        <w:rPr>
          <w:rFonts w:ascii="Altivo Light" w:eastAsia="Times New Roman" w:hAnsi="Altivo Light" w:cs="Aptos"/>
          <w:color w:val="auto"/>
          <w:lang w:val="es-ES" w:eastAsia="es-GT"/>
        </w:rPr>
        <w:t xml:space="preserve"> No. DIDEH-</w:t>
      </w:r>
      <w:r w:rsidR="008D2B13" w:rsidRPr="00E4300A">
        <w:rPr>
          <w:rFonts w:ascii="Altivo Light" w:eastAsia="Times New Roman" w:hAnsi="Altivo Light" w:cs="Aptos"/>
          <w:color w:val="auto"/>
          <w:lang w:val="es-ES" w:eastAsia="es-GT"/>
        </w:rPr>
        <w:t>1152</w:t>
      </w:r>
      <w:r w:rsidR="005E6751" w:rsidRPr="00E4300A">
        <w:rPr>
          <w:rFonts w:ascii="Altivo Light" w:eastAsia="Times New Roman" w:hAnsi="Altivo Light" w:cs="Aptos"/>
          <w:color w:val="auto"/>
          <w:lang w:val="es-ES" w:eastAsia="es-GT"/>
        </w:rPr>
        <w:t>-2026/COPADEH</w:t>
      </w:r>
      <w:r w:rsidR="00FB48F3" w:rsidRPr="00E4300A">
        <w:rPr>
          <w:rFonts w:ascii="Altivo Light" w:eastAsia="Times New Roman" w:hAnsi="Altivo Light" w:cs="Aptos"/>
          <w:color w:val="auto"/>
          <w:lang w:val="es-ES" w:eastAsia="es-GT"/>
        </w:rPr>
        <w:t>/</w:t>
      </w:r>
      <w:r w:rsidR="00490A5B" w:rsidRPr="00E4300A">
        <w:rPr>
          <w:rFonts w:ascii="Altivo Light" w:eastAsia="Times New Roman" w:hAnsi="Altivo Light" w:cs="Aptos"/>
          <w:color w:val="auto"/>
          <w:lang w:val="es-ES" w:eastAsia="es-GT"/>
        </w:rPr>
        <w:t>CMOT</w:t>
      </w:r>
      <w:r w:rsidR="006B3C28" w:rsidRPr="00E4300A">
        <w:rPr>
          <w:rFonts w:ascii="Altivo Light" w:eastAsia="Times New Roman" w:hAnsi="Altivo Light" w:cs="Aptos"/>
          <w:color w:val="auto"/>
          <w:lang w:val="es-ES" w:eastAsia="es-GT"/>
        </w:rPr>
        <w:t xml:space="preserve">/cm, </w:t>
      </w:r>
      <w:r w:rsidR="00FB48F3" w:rsidRPr="00E4300A">
        <w:rPr>
          <w:rFonts w:ascii="Altivo Light" w:eastAsia="Times New Roman" w:hAnsi="Altivo Light" w:cs="Aptos"/>
          <w:color w:val="auto"/>
          <w:lang w:val="es-ES" w:eastAsia="es-GT"/>
        </w:rPr>
        <w:t>informa</w:t>
      </w:r>
      <w:r w:rsidR="00FB48F3" w:rsidRPr="00FD489D">
        <w:rPr>
          <w:rFonts w:ascii="Altivo Light" w:eastAsia="Times New Roman" w:hAnsi="Altivo Light" w:cs="Aptos"/>
          <w:color w:val="auto"/>
          <w:lang w:val="es-ES" w:eastAsia="es-GT"/>
        </w:rPr>
        <w:t xml:space="preserve"> </w:t>
      </w:r>
      <w:r w:rsidR="0063702D" w:rsidRPr="00FD489D">
        <w:rPr>
          <w:rFonts w:ascii="Altivo Light" w:eastAsia="Times New Roman" w:hAnsi="Altivo Light" w:cs="Aptos"/>
          <w:color w:val="auto"/>
          <w:lang w:val="es-ES" w:eastAsia="es-GT"/>
        </w:rPr>
        <w:t>que,</w:t>
      </w:r>
      <w:r w:rsidR="00FB48F3" w:rsidRPr="00FD489D">
        <w:rPr>
          <w:rFonts w:ascii="Altivo Light" w:eastAsia="Times New Roman" w:hAnsi="Altivo Light" w:cs="Aptos"/>
          <w:color w:val="auto"/>
          <w:lang w:val="es-ES" w:eastAsia="es-GT"/>
        </w:rPr>
        <w:t xml:space="preserve"> </w:t>
      </w:r>
      <w:r w:rsidR="00FB48F3" w:rsidRPr="00FD489D">
        <w:rPr>
          <w:rFonts w:ascii="Altivo Light" w:eastAsia="Times New Roman" w:hAnsi="Altivo Light" w:cs="Aptos"/>
          <w:bCs/>
          <w:color w:val="auto"/>
          <w:lang w:val="es-ES" w:eastAsia="es-GT"/>
        </w:rPr>
        <w:t>d</w:t>
      </w:r>
      <w:r w:rsidRPr="00FD489D">
        <w:rPr>
          <w:rFonts w:ascii="Altivo Light" w:eastAsia="Times New Roman" w:hAnsi="Altivo Light" w:cs="Aptos"/>
          <w:bCs/>
          <w:color w:val="auto"/>
          <w:lang w:val="es-ES" w:eastAsia="es-GT"/>
        </w:rPr>
        <w:t>urante el mes de</w:t>
      </w:r>
      <w:r w:rsidR="008E75F1">
        <w:rPr>
          <w:rFonts w:ascii="Altivo Light" w:eastAsia="Times New Roman" w:hAnsi="Altivo Light" w:cs="Aptos"/>
          <w:bCs/>
          <w:color w:val="auto"/>
          <w:lang w:val="es-ES" w:eastAsia="es-GT"/>
        </w:rPr>
        <w:t xml:space="preserve"> septiembre</w:t>
      </w:r>
      <w:r w:rsidRPr="00FD489D">
        <w:rPr>
          <w:rFonts w:ascii="Altivo Light" w:eastAsia="Times New Roman" w:hAnsi="Altivo Light" w:cs="Aptos"/>
          <w:bCs/>
          <w:color w:val="auto"/>
          <w:lang w:val="es-ES" w:eastAsia="es-GT"/>
        </w:rPr>
        <w:t xml:space="preserve">, se elaboraron </w:t>
      </w:r>
      <w:r w:rsidR="00E4300A">
        <w:rPr>
          <w:rFonts w:ascii="Altivo Light" w:eastAsia="Times New Roman" w:hAnsi="Altivo Light" w:cs="Aptos"/>
          <w:bCs/>
          <w:color w:val="auto"/>
          <w:lang w:val="es-ES" w:eastAsia="es-GT"/>
        </w:rPr>
        <w:t>9</w:t>
      </w:r>
      <w:r w:rsidR="001C5538">
        <w:rPr>
          <w:rFonts w:ascii="Altivo Light" w:eastAsia="Times New Roman" w:hAnsi="Altivo Light" w:cs="Aptos"/>
          <w:bCs/>
          <w:color w:val="auto"/>
          <w:lang w:val="es-ES" w:eastAsia="es-GT"/>
        </w:rPr>
        <w:t xml:space="preserve"> </w:t>
      </w:r>
      <w:r w:rsidRPr="00FD489D">
        <w:rPr>
          <w:rFonts w:ascii="Altivo Light" w:eastAsia="Times New Roman" w:hAnsi="Altivo Light" w:cs="Aptos"/>
          <w:bCs/>
          <w:color w:val="auto"/>
          <w:lang w:val="es-ES" w:eastAsia="es-GT"/>
        </w:rPr>
        <w:t>informes de seguimiento, con el objetivo de documentar avances, desafíos y</w:t>
      </w:r>
      <w:r>
        <w:rPr>
          <w:rFonts w:ascii="Altivo Light" w:eastAsia="Times New Roman" w:hAnsi="Altivo Light" w:cs="Aptos"/>
          <w:bCs/>
          <w:color w:val="auto"/>
          <w:lang w:val="es-ES" w:eastAsia="es-GT"/>
        </w:rPr>
        <w:t xml:space="preserve"> </w:t>
      </w:r>
      <w:r>
        <w:rPr>
          <w:rFonts w:ascii="Altivo Light" w:eastAsia="Times New Roman" w:hAnsi="Altivo Light" w:cs="Aptos"/>
          <w:bCs/>
          <w:color w:val="auto"/>
          <w:lang w:val="es-ES" w:eastAsia="es-GT"/>
        </w:rPr>
        <w:lastRenderedPageBreak/>
        <w:t>acciones realizadas en relación con casos de derechos humanos y medidas cautelares a nivel nacional e internacional:</w:t>
      </w:r>
    </w:p>
    <w:p w14:paraId="0DB456B0" w14:textId="3FF9BF74" w:rsidR="001B28DD" w:rsidRPr="006078B1" w:rsidRDefault="008C2177" w:rsidP="00661AA4">
      <w:pPr>
        <w:pStyle w:val="Prrafodelista"/>
        <w:numPr>
          <w:ilvl w:val="0"/>
          <w:numId w:val="5"/>
        </w:numPr>
        <w:autoSpaceDE w:val="0"/>
        <w:spacing w:after="0" w:line="276" w:lineRule="auto"/>
        <w:ind w:hanging="436"/>
        <w:jc w:val="both"/>
        <w:rPr>
          <w:rFonts w:ascii="Altivo Light" w:eastAsia="Times New Roman" w:hAnsi="Altivo Light" w:cs="Aptos"/>
          <w:b/>
          <w:color w:val="auto"/>
          <w:lang w:eastAsia="es-GT"/>
        </w:rPr>
      </w:pPr>
      <w:r w:rsidRPr="006078B1">
        <w:rPr>
          <w:rFonts w:ascii="Altivo Light" w:hAnsi="Altivo Light"/>
          <w:b/>
          <w:bCs/>
          <w:color w:val="auto"/>
        </w:rPr>
        <w:t>DIDEH-DEPCADEH-</w:t>
      </w:r>
      <w:r w:rsidR="00B9207C" w:rsidRPr="006078B1">
        <w:rPr>
          <w:rFonts w:ascii="Altivo Light" w:hAnsi="Altivo Light"/>
          <w:b/>
          <w:bCs/>
          <w:color w:val="auto"/>
        </w:rPr>
        <w:t>99</w:t>
      </w:r>
      <w:r w:rsidRPr="006078B1">
        <w:rPr>
          <w:rFonts w:ascii="Altivo Light" w:hAnsi="Altivo Light"/>
          <w:b/>
          <w:bCs/>
          <w:color w:val="auto"/>
        </w:rPr>
        <w:t>-2026/CEGV/CO/dm</w:t>
      </w:r>
      <w:r w:rsidR="006A654E" w:rsidRPr="006078B1">
        <w:rPr>
          <w:rFonts w:ascii="Altivo Light" w:hAnsi="Altivo Light"/>
          <w:b/>
          <w:bCs/>
          <w:color w:val="auto"/>
        </w:rPr>
        <w:t xml:space="preserve">, </w:t>
      </w:r>
      <w:r w:rsidR="006A654E" w:rsidRPr="006078B1">
        <w:rPr>
          <w:rFonts w:ascii="Altivo Light" w:hAnsi="Altivo Light"/>
          <w:color w:val="auto"/>
        </w:rPr>
        <w:t xml:space="preserve">remitido al </w:t>
      </w:r>
      <w:proofErr w:type="gramStart"/>
      <w:r w:rsidR="006A654E" w:rsidRPr="006078B1">
        <w:rPr>
          <w:rFonts w:ascii="Altivo Light" w:hAnsi="Altivo Light"/>
          <w:color w:val="auto"/>
        </w:rPr>
        <w:t>Ministro</w:t>
      </w:r>
      <w:proofErr w:type="gramEnd"/>
      <w:r w:rsidR="006A654E" w:rsidRPr="006078B1">
        <w:rPr>
          <w:rFonts w:ascii="Altivo Light" w:hAnsi="Altivo Light"/>
          <w:color w:val="auto"/>
        </w:rPr>
        <w:t xml:space="preserve"> de Relaciones Exteriores, en respuesta</w:t>
      </w:r>
      <w:r w:rsidR="00581AF7" w:rsidRPr="006078B1">
        <w:rPr>
          <w:rFonts w:ascii="Altivo Light" w:hAnsi="Altivo Light"/>
          <w:color w:val="auto"/>
        </w:rPr>
        <w:t xml:space="preserve"> </w:t>
      </w:r>
      <w:r w:rsidR="008B0121" w:rsidRPr="006078B1">
        <w:rPr>
          <w:rFonts w:ascii="Altivo Light" w:hAnsi="Altivo Light"/>
          <w:color w:val="auto"/>
        </w:rPr>
        <w:t>a la comunicación AL GTM 6/2026 del Grupo de Trabajo sobre las Desapariciones Forzadas o Involuntarias, relativa a la Brigada Especial de Operaciones de Selva "</w:t>
      </w:r>
      <w:r w:rsidR="00E2760E" w:rsidRPr="006078B1">
        <w:rPr>
          <w:rFonts w:ascii="Altivo Light" w:hAnsi="Altivo Light"/>
          <w:color w:val="auto"/>
        </w:rPr>
        <w:t>teniente coronel</w:t>
      </w:r>
      <w:r w:rsidR="008B0121" w:rsidRPr="006078B1">
        <w:rPr>
          <w:rFonts w:ascii="Altivo Light" w:hAnsi="Altivo Light"/>
          <w:color w:val="auto"/>
        </w:rPr>
        <w:t xml:space="preserve"> Víctor Augusto Quilo Ayuso"</w:t>
      </w:r>
      <w:r w:rsidR="00DE281A" w:rsidRPr="006078B1">
        <w:rPr>
          <w:rFonts w:ascii="Altivo Light" w:hAnsi="Altivo Light"/>
          <w:color w:val="auto"/>
        </w:rPr>
        <w:t>.</w:t>
      </w:r>
    </w:p>
    <w:p w14:paraId="1FBC11E8" w14:textId="77777777" w:rsidR="00DE281A" w:rsidRPr="00062415" w:rsidRDefault="00DE281A" w:rsidP="00DE281A">
      <w:pPr>
        <w:pStyle w:val="Prrafodelista"/>
        <w:autoSpaceDE w:val="0"/>
        <w:spacing w:after="0" w:line="276" w:lineRule="auto"/>
        <w:jc w:val="both"/>
        <w:rPr>
          <w:rFonts w:ascii="Altivo Light" w:eastAsia="Times New Roman" w:hAnsi="Altivo Light" w:cs="Aptos"/>
          <w:b/>
          <w:color w:val="auto"/>
          <w:highlight w:val="yellow"/>
          <w:lang w:eastAsia="es-GT"/>
        </w:rPr>
      </w:pPr>
    </w:p>
    <w:p w14:paraId="2E84F491" w14:textId="52472543" w:rsidR="00835D7A" w:rsidRPr="00441885" w:rsidRDefault="00E35196" w:rsidP="00661AA4">
      <w:pPr>
        <w:pStyle w:val="Prrafodelista"/>
        <w:numPr>
          <w:ilvl w:val="0"/>
          <w:numId w:val="5"/>
        </w:numPr>
        <w:autoSpaceDE w:val="0"/>
        <w:spacing w:after="0" w:line="276" w:lineRule="auto"/>
        <w:ind w:hanging="436"/>
        <w:jc w:val="both"/>
        <w:rPr>
          <w:rFonts w:ascii="Altivo Light" w:hAnsi="Altivo Light"/>
          <w:color w:val="auto"/>
        </w:rPr>
      </w:pPr>
      <w:r w:rsidRPr="00441885">
        <w:rPr>
          <w:rFonts w:ascii="Altivo Light" w:hAnsi="Altivo Light"/>
          <w:b/>
          <w:bCs/>
          <w:color w:val="auto"/>
        </w:rPr>
        <w:t>DIDEH-DEPCADEH-</w:t>
      </w:r>
      <w:r w:rsidR="00D012C0" w:rsidRPr="00441885">
        <w:rPr>
          <w:rFonts w:ascii="Altivo Light" w:hAnsi="Altivo Light"/>
          <w:b/>
          <w:bCs/>
          <w:color w:val="auto"/>
        </w:rPr>
        <w:t>100</w:t>
      </w:r>
      <w:r w:rsidRPr="00441885">
        <w:rPr>
          <w:rFonts w:ascii="Altivo Light" w:hAnsi="Altivo Light"/>
          <w:b/>
          <w:bCs/>
          <w:color w:val="auto"/>
        </w:rPr>
        <w:t>-2026/CEGV/CO/dm</w:t>
      </w:r>
      <w:r w:rsidR="006A654E" w:rsidRPr="00441885">
        <w:rPr>
          <w:rFonts w:ascii="Altivo Light" w:hAnsi="Altivo Light"/>
          <w:b/>
          <w:bCs/>
          <w:color w:val="auto"/>
        </w:rPr>
        <w:t xml:space="preserve">, </w:t>
      </w:r>
      <w:r w:rsidR="006A654E" w:rsidRPr="00441885">
        <w:rPr>
          <w:rFonts w:ascii="Altivo Light" w:hAnsi="Altivo Light"/>
          <w:color w:val="auto"/>
        </w:rPr>
        <w:t>remitido</w:t>
      </w:r>
      <w:r w:rsidR="002E2BCC" w:rsidRPr="00441885">
        <w:rPr>
          <w:rFonts w:ascii="Altivo Light" w:hAnsi="Altivo Light"/>
          <w:color w:val="auto"/>
        </w:rPr>
        <w:t xml:space="preserve"> al </w:t>
      </w:r>
      <w:proofErr w:type="gramStart"/>
      <w:r w:rsidR="002E2BCC" w:rsidRPr="00441885">
        <w:rPr>
          <w:rFonts w:ascii="Altivo Light" w:hAnsi="Altivo Light"/>
          <w:color w:val="auto"/>
        </w:rPr>
        <w:t>Ministro</w:t>
      </w:r>
      <w:proofErr w:type="gramEnd"/>
      <w:r w:rsidR="002E2BCC" w:rsidRPr="00441885">
        <w:rPr>
          <w:rFonts w:ascii="Altivo Light" w:hAnsi="Altivo Light"/>
          <w:color w:val="auto"/>
        </w:rPr>
        <w:t xml:space="preserve"> de Relaciones Exteriores, en respuesta </w:t>
      </w:r>
      <w:r w:rsidR="00285254" w:rsidRPr="00441885">
        <w:rPr>
          <w:rFonts w:ascii="Altivo Light" w:hAnsi="Altivo Light"/>
          <w:color w:val="auto"/>
        </w:rPr>
        <w:t>a la solicitud de la CIDH sobre registros académicos y presuntas represalias contra estudiantes de la Universidad de San Carlos de Guatemala.</w:t>
      </w:r>
    </w:p>
    <w:p w14:paraId="79368AAB" w14:textId="2C21FA1D" w:rsidR="00400EC6" w:rsidRPr="004A53EE" w:rsidRDefault="001B28DD" w:rsidP="00835D7A">
      <w:pPr>
        <w:autoSpaceDE w:val="0"/>
        <w:spacing w:after="0" w:line="276" w:lineRule="auto"/>
        <w:jc w:val="both"/>
        <w:rPr>
          <w:rFonts w:ascii="Altivo Light" w:hAnsi="Altivo Light"/>
          <w:color w:val="auto"/>
        </w:rPr>
      </w:pPr>
      <w:r w:rsidRPr="004A53EE">
        <w:rPr>
          <w:rFonts w:ascii="Altivo Light" w:hAnsi="Altivo Light"/>
          <w:color w:val="auto"/>
        </w:rPr>
        <w:tab/>
      </w:r>
    </w:p>
    <w:p w14:paraId="5CE2E7E8" w14:textId="51F412A9" w:rsidR="00D45DB1" w:rsidRPr="004A53EE" w:rsidRDefault="007B0186" w:rsidP="00D45DB1">
      <w:pPr>
        <w:pStyle w:val="Prrafodelista"/>
        <w:numPr>
          <w:ilvl w:val="0"/>
          <w:numId w:val="5"/>
        </w:numPr>
        <w:autoSpaceDE w:val="0"/>
        <w:spacing w:after="0" w:line="276" w:lineRule="auto"/>
        <w:ind w:hanging="436"/>
        <w:jc w:val="both"/>
      </w:pPr>
      <w:r w:rsidRPr="004A53EE">
        <w:rPr>
          <w:rFonts w:ascii="Altivo Light" w:hAnsi="Altivo Light"/>
          <w:b/>
          <w:bCs/>
          <w:color w:val="auto"/>
        </w:rPr>
        <w:t>DIDEH-DEPCADEH-</w:t>
      </w:r>
      <w:r w:rsidR="00825ADD" w:rsidRPr="004A53EE">
        <w:rPr>
          <w:rFonts w:ascii="Altivo Light" w:hAnsi="Altivo Light"/>
          <w:b/>
          <w:bCs/>
          <w:color w:val="auto"/>
        </w:rPr>
        <w:t>101</w:t>
      </w:r>
      <w:r w:rsidRPr="004A53EE">
        <w:rPr>
          <w:rFonts w:ascii="Altivo Light" w:hAnsi="Altivo Light"/>
          <w:b/>
          <w:bCs/>
          <w:color w:val="auto"/>
        </w:rPr>
        <w:t>-2026/CEGV/CO/dm</w:t>
      </w:r>
      <w:r w:rsidR="006A654E" w:rsidRPr="004A53EE">
        <w:rPr>
          <w:rFonts w:ascii="Altivo Light" w:hAnsi="Altivo Light"/>
          <w:b/>
          <w:bCs/>
          <w:color w:val="auto"/>
        </w:rPr>
        <w:t>,</w:t>
      </w:r>
      <w:r w:rsidR="006A654E" w:rsidRPr="004A53EE">
        <w:rPr>
          <w:rFonts w:ascii="Altivo Light" w:hAnsi="Altivo Light"/>
          <w:color w:val="auto"/>
        </w:rPr>
        <w:t xml:space="preserve"> remitido al </w:t>
      </w:r>
      <w:proofErr w:type="gramStart"/>
      <w:r w:rsidR="006A654E" w:rsidRPr="004A53EE">
        <w:rPr>
          <w:rFonts w:ascii="Altivo Light" w:hAnsi="Altivo Light"/>
          <w:color w:val="auto"/>
        </w:rPr>
        <w:t>Minist</w:t>
      </w:r>
      <w:r w:rsidR="004A67E1" w:rsidRPr="004A53EE">
        <w:rPr>
          <w:rFonts w:ascii="Altivo Light" w:hAnsi="Altivo Light"/>
          <w:color w:val="auto"/>
        </w:rPr>
        <w:t>ro</w:t>
      </w:r>
      <w:proofErr w:type="gramEnd"/>
      <w:r w:rsidR="004A67E1" w:rsidRPr="004A53EE">
        <w:rPr>
          <w:rFonts w:ascii="Altivo Light" w:hAnsi="Altivo Light"/>
          <w:color w:val="auto"/>
        </w:rPr>
        <w:t xml:space="preserve"> </w:t>
      </w:r>
      <w:r w:rsidR="006A654E" w:rsidRPr="004A53EE">
        <w:rPr>
          <w:rFonts w:ascii="Altivo Light" w:hAnsi="Altivo Light"/>
          <w:color w:val="auto"/>
        </w:rPr>
        <w:t>de Relaciones Exteriores, en respuesta</w:t>
      </w:r>
      <w:r w:rsidR="005C2C1E" w:rsidRPr="004A53EE">
        <w:rPr>
          <w:rFonts w:ascii="Altivo Light" w:hAnsi="Altivo Light"/>
          <w:color w:val="auto"/>
        </w:rPr>
        <w:t xml:space="preserve"> a la comunicación</w:t>
      </w:r>
      <w:r w:rsidR="00E07EDB" w:rsidRPr="004A53EE">
        <w:rPr>
          <w:rFonts w:ascii="Altivo Light" w:hAnsi="Altivo Light"/>
          <w:color w:val="auto"/>
        </w:rPr>
        <w:t xml:space="preserve"> Ref.: 442-26/CIDH/SE/GAB-SSRI,</w:t>
      </w:r>
      <w:r w:rsidR="000C2F4E" w:rsidRPr="004A53EE">
        <w:rPr>
          <w:rFonts w:ascii="Altivo Light" w:hAnsi="Altivo Light"/>
          <w:color w:val="auto"/>
        </w:rPr>
        <w:t xml:space="preserve"> </w:t>
      </w:r>
      <w:r w:rsidR="00E07EDB" w:rsidRPr="004A53EE">
        <w:rPr>
          <w:rFonts w:ascii="Altivo Light" w:hAnsi="Altivo Light"/>
          <w:color w:val="auto"/>
        </w:rPr>
        <w:t>de la Secretaría Ejecutiva de la Comisión Interamericana de Derechos Humanos, relativa al seguimiento de las recomendaciones del informe</w:t>
      </w:r>
      <w:r w:rsidR="00782FD8" w:rsidRPr="004A53EE">
        <w:rPr>
          <w:rFonts w:ascii="Altivo Light" w:hAnsi="Altivo Light"/>
          <w:color w:val="auto"/>
        </w:rPr>
        <w:t xml:space="preserve"> “</w:t>
      </w:r>
      <w:r w:rsidR="00E07EDB" w:rsidRPr="004A53EE">
        <w:rPr>
          <w:rFonts w:ascii="Altivo Light" w:hAnsi="Altivo Light"/>
          <w:color w:val="auto"/>
        </w:rPr>
        <w:t>Los impactos de la violencia sobre la situación de los derechos humanos en Guatemala</w:t>
      </w:r>
      <w:r w:rsidR="00782FD8" w:rsidRPr="004A53EE">
        <w:rPr>
          <w:rFonts w:ascii="Altivo Light" w:hAnsi="Altivo Light"/>
          <w:color w:val="auto"/>
        </w:rPr>
        <w:t xml:space="preserve">” </w:t>
      </w:r>
      <w:r w:rsidR="00E07EDB" w:rsidRPr="004A53EE">
        <w:rPr>
          <w:rFonts w:ascii="Altivo Light" w:hAnsi="Altivo Light"/>
          <w:color w:val="auto"/>
        </w:rPr>
        <w:t>para el Capítulo V del Informe Anual 2026.</w:t>
      </w:r>
    </w:p>
    <w:p w14:paraId="69244EB9" w14:textId="77777777" w:rsidR="00E07EDB" w:rsidRPr="00062415" w:rsidRDefault="00E07EDB" w:rsidP="00E07EDB">
      <w:pPr>
        <w:autoSpaceDE w:val="0"/>
        <w:spacing w:after="0" w:line="276" w:lineRule="auto"/>
        <w:jc w:val="both"/>
        <w:rPr>
          <w:highlight w:val="yellow"/>
        </w:rPr>
      </w:pPr>
    </w:p>
    <w:p w14:paraId="3339D573" w14:textId="7123241E" w:rsidR="008C6DC0" w:rsidRPr="00A66BA0" w:rsidRDefault="00D45DB1" w:rsidP="00A66BA0">
      <w:pPr>
        <w:pStyle w:val="Prrafodelista"/>
        <w:numPr>
          <w:ilvl w:val="0"/>
          <w:numId w:val="5"/>
        </w:numPr>
        <w:autoSpaceDE w:val="0"/>
        <w:spacing w:after="0" w:line="276" w:lineRule="auto"/>
        <w:ind w:hanging="436"/>
        <w:jc w:val="both"/>
      </w:pPr>
      <w:r w:rsidRPr="00A66BA0">
        <w:rPr>
          <w:rFonts w:ascii="Altivo Light" w:hAnsi="Altivo Light"/>
          <w:b/>
          <w:bCs/>
          <w:color w:val="auto"/>
        </w:rPr>
        <w:t>DIDEH-DEPCADEH-</w:t>
      </w:r>
      <w:r w:rsidR="008E6451" w:rsidRPr="00A66BA0">
        <w:rPr>
          <w:rFonts w:ascii="Altivo Light" w:hAnsi="Altivo Light"/>
          <w:b/>
          <w:bCs/>
          <w:color w:val="auto"/>
        </w:rPr>
        <w:t>103</w:t>
      </w:r>
      <w:r w:rsidRPr="00A66BA0">
        <w:rPr>
          <w:rFonts w:ascii="Altivo Light" w:hAnsi="Altivo Light"/>
          <w:b/>
          <w:bCs/>
          <w:color w:val="auto"/>
        </w:rPr>
        <w:t>-2026/CEGV/CO/dm,</w:t>
      </w:r>
      <w:r w:rsidRPr="00A66BA0">
        <w:rPr>
          <w:rFonts w:ascii="Altivo Light" w:hAnsi="Altivo Light"/>
          <w:color w:val="auto"/>
        </w:rPr>
        <w:t xml:space="preserve"> remitido al </w:t>
      </w:r>
      <w:proofErr w:type="gramStart"/>
      <w:r w:rsidRPr="00A66BA0">
        <w:rPr>
          <w:rFonts w:ascii="Altivo Light" w:hAnsi="Altivo Light"/>
          <w:color w:val="auto"/>
        </w:rPr>
        <w:t>Ministro</w:t>
      </w:r>
      <w:proofErr w:type="gramEnd"/>
      <w:r w:rsidRPr="00A66BA0">
        <w:rPr>
          <w:rFonts w:ascii="Altivo Light" w:hAnsi="Altivo Light"/>
          <w:color w:val="auto"/>
        </w:rPr>
        <w:t xml:space="preserve"> de Relaciones Exteriores, en respuesta</w:t>
      </w:r>
      <w:r w:rsidR="00CC75B4" w:rsidRPr="00A66BA0">
        <w:rPr>
          <w:rFonts w:ascii="Altivo Light" w:hAnsi="Altivo Light"/>
          <w:color w:val="auto"/>
        </w:rPr>
        <w:t xml:space="preserve"> </w:t>
      </w:r>
      <w:r w:rsidR="00AB6AE9" w:rsidRPr="00A66BA0">
        <w:rPr>
          <w:rFonts w:ascii="Altivo Light" w:hAnsi="Altivo Light"/>
          <w:color w:val="auto"/>
        </w:rPr>
        <w:t xml:space="preserve">oficio DIGRIME-DIRDEHU-1484-2026. Aportes de la Comisión Presidencial por la Paz y los Derechos Humanos a la definición de la visión para 2027 y las prioridades estratégicas 2026-2029 del mandato del Relator Especial sobre la promoción y protección del </w:t>
      </w:r>
      <w:r w:rsidR="004370FB" w:rsidRPr="00A66BA0">
        <w:rPr>
          <w:rFonts w:ascii="Altivo Light" w:hAnsi="Altivo Light"/>
          <w:color w:val="auto"/>
        </w:rPr>
        <w:t>D</w:t>
      </w:r>
      <w:r w:rsidR="00AB6AE9" w:rsidRPr="00A66BA0">
        <w:rPr>
          <w:rFonts w:ascii="Altivo Light" w:hAnsi="Altivo Light"/>
          <w:color w:val="auto"/>
        </w:rPr>
        <w:t xml:space="preserve">erecho a la </w:t>
      </w:r>
      <w:r w:rsidR="004370FB" w:rsidRPr="00A66BA0">
        <w:rPr>
          <w:rFonts w:ascii="Altivo Light" w:hAnsi="Altivo Light"/>
          <w:color w:val="auto"/>
        </w:rPr>
        <w:t>L</w:t>
      </w:r>
      <w:r w:rsidR="00AB6AE9" w:rsidRPr="00A66BA0">
        <w:rPr>
          <w:rFonts w:ascii="Altivo Light" w:hAnsi="Altivo Light"/>
          <w:color w:val="auto"/>
        </w:rPr>
        <w:t>ibertad de opinión y de expresión</w:t>
      </w:r>
      <w:r w:rsidRPr="00A66BA0">
        <w:rPr>
          <w:rFonts w:ascii="Altivo Light" w:hAnsi="Altivo Light"/>
          <w:color w:val="auto"/>
        </w:rPr>
        <w:t>.</w:t>
      </w:r>
    </w:p>
    <w:p w14:paraId="29D330D1" w14:textId="77777777" w:rsidR="00A66BA0" w:rsidRPr="00A66BA0" w:rsidRDefault="00A66BA0" w:rsidP="00A66BA0">
      <w:pPr>
        <w:autoSpaceDE w:val="0"/>
        <w:spacing w:after="0" w:line="276" w:lineRule="auto"/>
        <w:jc w:val="both"/>
      </w:pPr>
    </w:p>
    <w:p w14:paraId="31808880" w14:textId="6CD502E3" w:rsidR="00105D38" w:rsidRPr="00A66BA0" w:rsidRDefault="00C57C21" w:rsidP="00105D38">
      <w:pPr>
        <w:pStyle w:val="Prrafodelista"/>
        <w:numPr>
          <w:ilvl w:val="0"/>
          <w:numId w:val="5"/>
        </w:numPr>
        <w:autoSpaceDE w:val="0"/>
        <w:spacing w:after="0" w:line="276" w:lineRule="auto"/>
        <w:ind w:hanging="436"/>
        <w:jc w:val="both"/>
      </w:pPr>
      <w:r w:rsidRPr="00A66BA0">
        <w:rPr>
          <w:rFonts w:ascii="Altivo Light" w:hAnsi="Altivo Light"/>
          <w:b/>
          <w:bCs/>
          <w:color w:val="auto"/>
        </w:rPr>
        <w:t>DECODEH-</w:t>
      </w:r>
      <w:r w:rsidR="0069755E" w:rsidRPr="00A66BA0">
        <w:rPr>
          <w:rFonts w:ascii="Altivo Light" w:hAnsi="Altivo Light"/>
          <w:b/>
          <w:bCs/>
          <w:color w:val="auto"/>
        </w:rPr>
        <w:t>8</w:t>
      </w:r>
      <w:r w:rsidR="00BC773C" w:rsidRPr="00A66BA0">
        <w:rPr>
          <w:rFonts w:ascii="Altivo Light" w:hAnsi="Altivo Light"/>
          <w:b/>
          <w:bCs/>
          <w:color w:val="auto"/>
        </w:rPr>
        <w:t>7</w:t>
      </w:r>
      <w:r w:rsidRPr="00A66BA0">
        <w:rPr>
          <w:rFonts w:ascii="Altivo Light" w:hAnsi="Altivo Light"/>
          <w:b/>
          <w:bCs/>
          <w:color w:val="auto"/>
        </w:rPr>
        <w:t xml:space="preserve">-2026, </w:t>
      </w:r>
      <w:r w:rsidRPr="00A66BA0">
        <w:rPr>
          <w:rFonts w:ascii="Altivo Light" w:hAnsi="Altivo Light"/>
          <w:color w:val="auto"/>
        </w:rPr>
        <w:t>remitido</w:t>
      </w:r>
      <w:r w:rsidR="00E24213" w:rsidRPr="00A66BA0">
        <w:rPr>
          <w:rFonts w:ascii="Altivo Light" w:hAnsi="Altivo Light"/>
          <w:color w:val="auto"/>
        </w:rPr>
        <w:t xml:space="preserve"> al Diputado </w:t>
      </w:r>
      <w:r w:rsidR="00A236A8" w:rsidRPr="00A66BA0">
        <w:rPr>
          <w:rFonts w:ascii="Altivo Light" w:hAnsi="Altivo Light"/>
          <w:color w:val="auto"/>
        </w:rPr>
        <w:t>del Congreso de la República el señor José Alberto Chic Cardona</w:t>
      </w:r>
      <w:r w:rsidRPr="00A66BA0">
        <w:rPr>
          <w:rFonts w:ascii="Altivo Light" w:hAnsi="Altivo Light"/>
          <w:color w:val="auto"/>
        </w:rPr>
        <w:t>, en respuesta a la solici</w:t>
      </w:r>
      <w:r w:rsidR="00FE0E19" w:rsidRPr="00A66BA0">
        <w:rPr>
          <w:rFonts w:ascii="Altivo Light" w:hAnsi="Altivo Light"/>
          <w:color w:val="auto"/>
        </w:rPr>
        <w:t>tud de la (Medida Cautelar MC</w:t>
      </w:r>
      <w:r w:rsidR="00FF6F83" w:rsidRPr="00A66BA0">
        <w:rPr>
          <w:rFonts w:ascii="Altivo Light" w:hAnsi="Altivo Light"/>
          <w:color w:val="auto"/>
        </w:rPr>
        <w:t>-</w:t>
      </w:r>
      <w:r w:rsidR="007868E5" w:rsidRPr="00A66BA0">
        <w:rPr>
          <w:rFonts w:ascii="Altivo Light" w:hAnsi="Altivo Light"/>
          <w:color w:val="auto"/>
        </w:rPr>
        <w:t>412</w:t>
      </w:r>
      <w:r w:rsidR="00FF6F83" w:rsidRPr="00A66BA0">
        <w:rPr>
          <w:rFonts w:ascii="Altivo Light" w:hAnsi="Altivo Light"/>
          <w:color w:val="auto"/>
        </w:rPr>
        <w:t>-</w:t>
      </w:r>
      <w:r w:rsidR="007868E5" w:rsidRPr="00A66BA0">
        <w:rPr>
          <w:rFonts w:ascii="Altivo Light" w:hAnsi="Altivo Light"/>
          <w:color w:val="auto"/>
        </w:rPr>
        <w:t>17</w:t>
      </w:r>
      <w:r w:rsidR="00FF6F83" w:rsidRPr="00A66BA0">
        <w:rPr>
          <w:rFonts w:ascii="Altivo Light" w:hAnsi="Altivo Light"/>
          <w:color w:val="auto"/>
        </w:rPr>
        <w:t xml:space="preserve"> “</w:t>
      </w:r>
      <w:r w:rsidR="007868E5" w:rsidRPr="00A66BA0">
        <w:rPr>
          <w:rFonts w:ascii="Altivo Light" w:hAnsi="Altivo Light"/>
          <w:color w:val="auto"/>
        </w:rPr>
        <w:t xml:space="preserve">Pobladores de la Comunidad de Laguna </w:t>
      </w:r>
      <w:r w:rsidR="00C72C17" w:rsidRPr="00A66BA0">
        <w:rPr>
          <w:rFonts w:ascii="Altivo Light" w:hAnsi="Altivo Light"/>
          <w:color w:val="auto"/>
        </w:rPr>
        <w:t>Larga Petén</w:t>
      </w:r>
      <w:r w:rsidR="00FF6F83" w:rsidRPr="00A66BA0">
        <w:rPr>
          <w:rFonts w:ascii="Altivo Light" w:hAnsi="Altivo Light"/>
          <w:color w:val="auto"/>
        </w:rPr>
        <w:t>”)</w:t>
      </w:r>
      <w:r w:rsidR="004D20CE" w:rsidRPr="00A66BA0">
        <w:rPr>
          <w:rFonts w:ascii="Altivo Light" w:hAnsi="Altivo Light"/>
          <w:color w:val="auto"/>
        </w:rPr>
        <w:t>,</w:t>
      </w:r>
      <w:r w:rsidR="004B6B6F" w:rsidRPr="00A66BA0">
        <w:rPr>
          <w:rFonts w:ascii="Altivo Light" w:hAnsi="Altivo Light"/>
          <w:color w:val="auto"/>
        </w:rPr>
        <w:t xml:space="preserve"> con el propósito de examinar la viabilidad jurídica y las limitaciones legales vigentes </w:t>
      </w:r>
      <w:r w:rsidR="0047773B" w:rsidRPr="00A66BA0">
        <w:rPr>
          <w:rFonts w:ascii="Altivo Light" w:hAnsi="Altivo Light"/>
          <w:color w:val="auto"/>
        </w:rPr>
        <w:t>respecto a la pretensión de retorno de la comunidad desplazada de Laguna Larga</w:t>
      </w:r>
      <w:r w:rsidR="00C53ED5" w:rsidRPr="00A66BA0">
        <w:rPr>
          <w:rFonts w:ascii="Altivo Light" w:hAnsi="Altivo Light"/>
          <w:color w:val="auto"/>
        </w:rPr>
        <w:t>.</w:t>
      </w:r>
    </w:p>
    <w:p w14:paraId="4DBFD401" w14:textId="77777777" w:rsidR="00C53ED5" w:rsidRPr="00A66BA0" w:rsidRDefault="00C53ED5" w:rsidP="00C53ED5">
      <w:pPr>
        <w:autoSpaceDE w:val="0"/>
        <w:spacing w:after="0" w:line="276" w:lineRule="auto"/>
        <w:jc w:val="both"/>
      </w:pPr>
    </w:p>
    <w:p w14:paraId="245B10CB" w14:textId="697967E9" w:rsidR="00105D38" w:rsidRPr="00A66BA0" w:rsidRDefault="00105D38" w:rsidP="00584CC4">
      <w:pPr>
        <w:pStyle w:val="Prrafodelista"/>
        <w:numPr>
          <w:ilvl w:val="0"/>
          <w:numId w:val="5"/>
        </w:numPr>
        <w:autoSpaceDE w:val="0"/>
        <w:spacing w:line="276" w:lineRule="auto"/>
        <w:ind w:hanging="436"/>
        <w:jc w:val="both"/>
        <w:rPr>
          <w:rFonts w:ascii="Altivo Light" w:hAnsi="Altivo Light"/>
          <w:color w:val="auto"/>
        </w:rPr>
      </w:pPr>
      <w:r w:rsidRPr="00A66BA0">
        <w:rPr>
          <w:rFonts w:ascii="Altivo Light" w:hAnsi="Altivo Light"/>
          <w:b/>
          <w:bCs/>
          <w:color w:val="auto"/>
        </w:rPr>
        <w:t>DECODEH-</w:t>
      </w:r>
      <w:r w:rsidR="00755318" w:rsidRPr="00A66BA0">
        <w:rPr>
          <w:rFonts w:ascii="Altivo Light" w:hAnsi="Altivo Light"/>
          <w:b/>
          <w:bCs/>
          <w:color w:val="auto"/>
        </w:rPr>
        <w:t>8</w:t>
      </w:r>
      <w:r w:rsidR="00BB569D" w:rsidRPr="00A66BA0">
        <w:rPr>
          <w:rFonts w:ascii="Altivo Light" w:hAnsi="Altivo Light"/>
          <w:b/>
          <w:bCs/>
          <w:color w:val="auto"/>
        </w:rPr>
        <w:t>8</w:t>
      </w:r>
      <w:r w:rsidRPr="00A66BA0">
        <w:rPr>
          <w:rFonts w:ascii="Altivo Light" w:hAnsi="Altivo Light"/>
          <w:b/>
          <w:bCs/>
          <w:color w:val="auto"/>
        </w:rPr>
        <w:t xml:space="preserve">-2026, </w:t>
      </w:r>
      <w:r w:rsidRPr="00A66BA0">
        <w:rPr>
          <w:rFonts w:ascii="Altivo Light" w:hAnsi="Altivo Light"/>
          <w:color w:val="auto"/>
        </w:rPr>
        <w:t>remitido a la Procuraduría General de la Nación -PGN-, en respuesta a</w:t>
      </w:r>
      <w:r w:rsidR="007D42AB" w:rsidRPr="00A66BA0">
        <w:rPr>
          <w:rFonts w:ascii="Altivo Light" w:hAnsi="Altivo Light"/>
          <w:color w:val="auto"/>
        </w:rPr>
        <w:t xml:space="preserve">l </w:t>
      </w:r>
      <w:r w:rsidR="00507C6F" w:rsidRPr="00A66BA0">
        <w:rPr>
          <w:rFonts w:ascii="Altivo Light" w:hAnsi="Altivo Light"/>
          <w:color w:val="auto"/>
        </w:rPr>
        <w:t>(</w:t>
      </w:r>
      <w:r w:rsidR="007D42AB" w:rsidRPr="00A66BA0">
        <w:rPr>
          <w:rFonts w:ascii="Altivo Light" w:hAnsi="Altivo Light"/>
          <w:color w:val="auto"/>
        </w:rPr>
        <w:t>Caso</w:t>
      </w:r>
      <w:r w:rsidR="009F3D49" w:rsidRPr="00A66BA0">
        <w:rPr>
          <w:rFonts w:ascii="Altivo Light" w:hAnsi="Altivo Light"/>
          <w:color w:val="auto"/>
        </w:rPr>
        <w:t xml:space="preserve"> 9.111 de </w:t>
      </w:r>
      <w:r w:rsidR="00276083" w:rsidRPr="00A66BA0">
        <w:rPr>
          <w:rFonts w:ascii="Altivo Light" w:hAnsi="Altivo Light"/>
          <w:color w:val="auto"/>
        </w:rPr>
        <w:t>las señoras</w:t>
      </w:r>
      <w:r w:rsidR="009F3D49" w:rsidRPr="00A66BA0">
        <w:rPr>
          <w:rFonts w:ascii="Altivo Light" w:hAnsi="Altivo Light"/>
          <w:color w:val="auto"/>
        </w:rPr>
        <w:t xml:space="preserve"> Iliana del Rosario Solares Castillo</w:t>
      </w:r>
      <w:r w:rsidR="00DB4EBF" w:rsidRPr="00A66BA0">
        <w:rPr>
          <w:rFonts w:ascii="Altivo Light" w:hAnsi="Altivo Light"/>
          <w:color w:val="auto"/>
        </w:rPr>
        <w:t xml:space="preserve">, Luz Leticia </w:t>
      </w:r>
      <w:r w:rsidR="00DB4EBF" w:rsidRPr="00A66BA0">
        <w:rPr>
          <w:rFonts w:ascii="Altivo Light" w:hAnsi="Altivo Light"/>
          <w:color w:val="auto"/>
        </w:rPr>
        <w:lastRenderedPageBreak/>
        <w:t xml:space="preserve">Hernández y María Ana López </w:t>
      </w:r>
      <w:r w:rsidR="00D07FDD" w:rsidRPr="00A66BA0">
        <w:rPr>
          <w:rFonts w:ascii="Altivo Light" w:hAnsi="Altivo Light"/>
          <w:color w:val="auto"/>
        </w:rPr>
        <w:t>Rodríguez)</w:t>
      </w:r>
      <w:r w:rsidR="00A8268F" w:rsidRPr="00A66BA0">
        <w:rPr>
          <w:rFonts w:ascii="Altivo Light" w:hAnsi="Altivo Light"/>
          <w:color w:val="auto"/>
        </w:rPr>
        <w:t>, en</w:t>
      </w:r>
      <w:r w:rsidR="007E146D" w:rsidRPr="00A66BA0">
        <w:rPr>
          <w:rFonts w:ascii="Altivo Light" w:hAnsi="Altivo Light"/>
          <w:color w:val="auto"/>
        </w:rPr>
        <w:t xml:space="preserve"> </w:t>
      </w:r>
      <w:r w:rsidR="00A8268F" w:rsidRPr="00A66BA0">
        <w:rPr>
          <w:rFonts w:ascii="Altivo Light" w:hAnsi="Altivo Light"/>
          <w:color w:val="auto"/>
        </w:rPr>
        <w:t>cumplimiento</w:t>
      </w:r>
      <w:r w:rsidR="00570129" w:rsidRPr="00A66BA0">
        <w:rPr>
          <w:rFonts w:ascii="Altivo Light" w:hAnsi="Altivo Light"/>
          <w:color w:val="auto"/>
        </w:rPr>
        <w:t xml:space="preserve"> de las</w:t>
      </w:r>
      <w:r w:rsidR="00553BC0" w:rsidRPr="00A66BA0">
        <w:rPr>
          <w:rFonts w:ascii="Altivo Light" w:hAnsi="Altivo Light"/>
          <w:color w:val="auto"/>
        </w:rPr>
        <w:t xml:space="preserve"> acciones</w:t>
      </w:r>
      <w:r w:rsidR="004761CF" w:rsidRPr="00A66BA0">
        <w:rPr>
          <w:rFonts w:ascii="Altivo Light" w:hAnsi="Altivo Light"/>
          <w:color w:val="auto"/>
        </w:rPr>
        <w:t xml:space="preserve"> presentadas</w:t>
      </w:r>
      <w:r w:rsidR="00276083" w:rsidRPr="00A66BA0">
        <w:rPr>
          <w:rFonts w:ascii="Altivo Light" w:hAnsi="Altivo Light"/>
          <w:color w:val="auto"/>
        </w:rPr>
        <w:t xml:space="preserve"> ante la Comisión Interamericana de Derechos Humanos (CIDH)</w:t>
      </w:r>
      <w:r w:rsidR="00584CC4" w:rsidRPr="00A66BA0">
        <w:rPr>
          <w:rFonts w:ascii="Altivo Light" w:hAnsi="Altivo Light"/>
          <w:color w:val="auto"/>
        </w:rPr>
        <w:t>.</w:t>
      </w:r>
    </w:p>
    <w:p w14:paraId="794649CD" w14:textId="77777777" w:rsidR="00054D06" w:rsidRPr="00A66BA0" w:rsidRDefault="00054D06" w:rsidP="00054D06">
      <w:pPr>
        <w:pStyle w:val="Prrafodelista"/>
      </w:pPr>
    </w:p>
    <w:p w14:paraId="295D2633" w14:textId="4DE6E022" w:rsidR="00054D06" w:rsidRPr="00A66BA0" w:rsidRDefault="00054D06" w:rsidP="0054255E">
      <w:pPr>
        <w:pStyle w:val="Prrafodelista"/>
        <w:numPr>
          <w:ilvl w:val="0"/>
          <w:numId w:val="5"/>
        </w:numPr>
        <w:autoSpaceDE w:val="0"/>
        <w:spacing w:line="276" w:lineRule="auto"/>
        <w:ind w:hanging="436"/>
        <w:jc w:val="both"/>
        <w:rPr>
          <w:rFonts w:ascii="Altivo Light" w:hAnsi="Altivo Light"/>
          <w:color w:val="auto"/>
        </w:rPr>
      </w:pPr>
      <w:r w:rsidRPr="00A66BA0">
        <w:rPr>
          <w:rFonts w:ascii="Altivo Light" w:hAnsi="Altivo Light"/>
          <w:b/>
          <w:bCs/>
          <w:color w:val="auto"/>
        </w:rPr>
        <w:t>DECODEH-</w:t>
      </w:r>
      <w:r w:rsidR="002B0A08" w:rsidRPr="00A66BA0">
        <w:rPr>
          <w:rFonts w:ascii="Altivo Light" w:hAnsi="Altivo Light"/>
          <w:b/>
          <w:bCs/>
          <w:color w:val="auto"/>
        </w:rPr>
        <w:t>8</w:t>
      </w:r>
      <w:r w:rsidR="00474473" w:rsidRPr="00A66BA0">
        <w:rPr>
          <w:rFonts w:ascii="Altivo Light" w:hAnsi="Altivo Light"/>
          <w:b/>
          <w:bCs/>
          <w:color w:val="auto"/>
        </w:rPr>
        <w:t>9</w:t>
      </w:r>
      <w:r w:rsidRPr="00A66BA0">
        <w:rPr>
          <w:rFonts w:ascii="Altivo Light" w:hAnsi="Altivo Light"/>
          <w:b/>
          <w:bCs/>
          <w:color w:val="auto"/>
        </w:rPr>
        <w:t xml:space="preserve">-2026, </w:t>
      </w:r>
      <w:r w:rsidRPr="00A66BA0">
        <w:rPr>
          <w:rFonts w:ascii="Altivo Light" w:hAnsi="Altivo Light"/>
          <w:color w:val="auto"/>
        </w:rPr>
        <w:t>remitid</w:t>
      </w:r>
      <w:r w:rsidR="00796BD4" w:rsidRPr="00A66BA0">
        <w:rPr>
          <w:rFonts w:ascii="Altivo Light" w:hAnsi="Altivo Light"/>
          <w:color w:val="auto"/>
        </w:rPr>
        <w:t xml:space="preserve">o al Diputado del Congreso de la República el señor José Alberto </w:t>
      </w:r>
      <w:proofErr w:type="gramStart"/>
      <w:r w:rsidR="00796BD4" w:rsidRPr="00A66BA0">
        <w:rPr>
          <w:rFonts w:ascii="Altivo Light" w:hAnsi="Altivo Light"/>
          <w:color w:val="auto"/>
        </w:rPr>
        <w:t>Chic</w:t>
      </w:r>
      <w:proofErr w:type="gramEnd"/>
      <w:r w:rsidR="00796BD4" w:rsidRPr="00A66BA0">
        <w:rPr>
          <w:rFonts w:ascii="Altivo Light" w:hAnsi="Altivo Light"/>
          <w:color w:val="auto"/>
        </w:rPr>
        <w:t xml:space="preserve"> Cardona, en respuesta a la solicitud de la (Medida Cautelar MC-412-17 “Pobladores de la Comunidad de Laguna Larga Petén</w:t>
      </w:r>
      <w:r w:rsidR="0054255E" w:rsidRPr="00A66BA0">
        <w:rPr>
          <w:rFonts w:ascii="Altivo Light" w:hAnsi="Altivo Light"/>
          <w:color w:val="auto"/>
        </w:rPr>
        <w:t>.</w:t>
      </w:r>
      <w:r w:rsidR="00A46D9F" w:rsidRPr="00A66BA0">
        <w:rPr>
          <w:rFonts w:ascii="Altivo Light" w:hAnsi="Altivo Light"/>
          <w:color w:val="auto"/>
        </w:rPr>
        <w:t xml:space="preserve"> En beneficio del señor Constantino Vásquez Suchite</w:t>
      </w:r>
      <w:r w:rsidR="007108D1" w:rsidRPr="00A66BA0">
        <w:rPr>
          <w:rFonts w:ascii="Altivo Light" w:hAnsi="Altivo Light"/>
          <w:color w:val="auto"/>
        </w:rPr>
        <w:t>, la COPADEH en su calidad de entidad coordinadora</w:t>
      </w:r>
      <w:r w:rsidR="008578A3" w:rsidRPr="00A66BA0">
        <w:rPr>
          <w:rFonts w:ascii="Altivo Light" w:hAnsi="Altivo Light"/>
          <w:color w:val="auto"/>
        </w:rPr>
        <w:t xml:space="preserve"> ha realizado acciones con el Ministerio de Salud Pública y Asistencia Social (MSPAS).</w:t>
      </w:r>
    </w:p>
    <w:p w14:paraId="2870A73C" w14:textId="77777777" w:rsidR="0054255E" w:rsidRPr="00A66BA0" w:rsidRDefault="0054255E" w:rsidP="0054255E">
      <w:pPr>
        <w:pStyle w:val="Prrafodelista"/>
        <w:rPr>
          <w:rFonts w:ascii="Altivo Light" w:hAnsi="Altivo Light"/>
          <w:color w:val="auto"/>
        </w:rPr>
      </w:pPr>
    </w:p>
    <w:p w14:paraId="0E9B8F20" w14:textId="75AB3274" w:rsidR="00596225" w:rsidRPr="00596225" w:rsidRDefault="0023455D" w:rsidP="00596225">
      <w:pPr>
        <w:pStyle w:val="Prrafodelista"/>
        <w:numPr>
          <w:ilvl w:val="0"/>
          <w:numId w:val="5"/>
        </w:numPr>
        <w:autoSpaceDE w:val="0"/>
        <w:spacing w:line="276" w:lineRule="auto"/>
        <w:ind w:hanging="436"/>
        <w:jc w:val="both"/>
        <w:rPr>
          <w:rFonts w:ascii="Altivo Light" w:hAnsi="Altivo Light"/>
          <w:color w:val="auto"/>
        </w:rPr>
      </w:pPr>
      <w:r w:rsidRPr="00A66BA0">
        <w:rPr>
          <w:rFonts w:ascii="Altivo Light" w:hAnsi="Altivo Light"/>
          <w:b/>
          <w:bCs/>
          <w:color w:val="auto"/>
        </w:rPr>
        <w:t>DECODEH-</w:t>
      </w:r>
      <w:r w:rsidR="00A27C94" w:rsidRPr="00A66BA0">
        <w:rPr>
          <w:rFonts w:ascii="Altivo Light" w:hAnsi="Altivo Light"/>
          <w:b/>
          <w:bCs/>
          <w:color w:val="auto"/>
        </w:rPr>
        <w:t>92</w:t>
      </w:r>
      <w:r w:rsidRPr="00A66BA0">
        <w:rPr>
          <w:rFonts w:ascii="Altivo Light" w:hAnsi="Altivo Light"/>
          <w:b/>
          <w:bCs/>
          <w:color w:val="auto"/>
        </w:rPr>
        <w:t xml:space="preserve">-2026, </w:t>
      </w:r>
      <w:r w:rsidRPr="00A66BA0">
        <w:rPr>
          <w:rFonts w:ascii="Altivo Light" w:hAnsi="Altivo Light"/>
          <w:color w:val="auto"/>
        </w:rPr>
        <w:t>remitido a la Procuraduría General de la Nación -PGN-, en respuesta a</w:t>
      </w:r>
      <w:r w:rsidR="00385A55" w:rsidRPr="00A66BA0">
        <w:rPr>
          <w:rFonts w:ascii="Altivo Light" w:hAnsi="Altivo Light"/>
          <w:color w:val="auto"/>
        </w:rPr>
        <w:t xml:space="preserve"> (Caso</w:t>
      </w:r>
      <w:r w:rsidR="00A27C94" w:rsidRPr="00A66BA0">
        <w:rPr>
          <w:rFonts w:ascii="Altivo Light" w:hAnsi="Altivo Light"/>
          <w:color w:val="auto"/>
        </w:rPr>
        <w:t xml:space="preserve"> Ram</w:t>
      </w:r>
      <w:r w:rsidR="009040FD" w:rsidRPr="00A66BA0">
        <w:rPr>
          <w:rFonts w:ascii="Altivo Light" w:hAnsi="Altivo Light"/>
          <w:color w:val="auto"/>
        </w:rPr>
        <w:t xml:space="preserve">írez Escobar y Otros vs. Guatemala), </w:t>
      </w:r>
      <w:r w:rsidR="003569ED" w:rsidRPr="00A66BA0">
        <w:rPr>
          <w:rFonts w:ascii="Altivo Light" w:hAnsi="Altivo Light"/>
          <w:color w:val="auto"/>
        </w:rPr>
        <w:t xml:space="preserve">realizando acciones </w:t>
      </w:r>
      <w:r w:rsidR="00B26891" w:rsidRPr="00A66BA0">
        <w:rPr>
          <w:rFonts w:ascii="Altivo Light" w:hAnsi="Altivo Light"/>
          <w:color w:val="auto"/>
        </w:rPr>
        <w:t>emitidas por la Corte Interamericana de Derechos Humanos</w:t>
      </w:r>
      <w:r w:rsidR="00717DE3" w:rsidRPr="00A66BA0">
        <w:rPr>
          <w:rFonts w:ascii="Altivo Light" w:hAnsi="Altivo Light"/>
          <w:color w:val="auto"/>
        </w:rPr>
        <w:t>.</w:t>
      </w:r>
    </w:p>
    <w:p w14:paraId="79368AE4" w14:textId="56037D5C" w:rsidR="00400EC6" w:rsidRDefault="006A654E">
      <w:pPr>
        <w:autoSpaceDE w:val="0"/>
        <w:spacing w:after="240"/>
        <w:contextualSpacing/>
        <w:jc w:val="both"/>
      </w:pPr>
      <w:r>
        <w:rPr>
          <w:rFonts w:ascii="Altivo Light" w:eastAsia="Times New Roman" w:hAnsi="Altivo Light" w:cs="Aptos"/>
          <w:b/>
          <w:color w:val="2F5496"/>
          <w:lang w:val="es-ES" w:eastAsia="es-GT"/>
        </w:rPr>
        <w:t xml:space="preserve">Subproducto: </w:t>
      </w:r>
      <w:r>
        <w:rPr>
          <w:rFonts w:ascii="Altivo Light" w:hAnsi="Altivo Light" w:cs="Aptos"/>
          <w:b/>
          <w:color w:val="2F5496"/>
          <w:shd w:val="clear" w:color="auto" w:fill="FFFFFF"/>
        </w:rPr>
        <w:t>001-003-0004</w:t>
      </w:r>
      <w:r>
        <w:rPr>
          <w:rFonts w:ascii="Altivo Light" w:eastAsia="Times New Roman" w:hAnsi="Altivo Light" w:cs="Aptos"/>
          <w:b/>
          <w:color w:val="2F5496"/>
          <w:lang w:val="es-ES" w:eastAsia="es-GT"/>
        </w:rPr>
        <w:t xml:space="preserve"> Informes de propuesta para el abordaje en medidas cautelares y/o acuerdos de solución amistosa a personas vulnerables en sus derechos humanos.</w:t>
      </w:r>
    </w:p>
    <w:p w14:paraId="79368AE6" w14:textId="2995DBD3" w:rsidR="00400EC6" w:rsidRDefault="006A654E" w:rsidP="005B70DA">
      <w:pPr>
        <w:spacing w:line="276" w:lineRule="auto"/>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 xml:space="preserve">Meta del mes: </w:t>
      </w:r>
      <w:r w:rsidR="00B25170">
        <w:rPr>
          <w:rFonts w:ascii="Altivo Light" w:eastAsia="Times New Roman" w:hAnsi="Altivo Light" w:cs="Aptos"/>
          <w:b/>
          <w:bCs/>
          <w:color w:val="2F5496"/>
          <w:lang w:val="es-ES" w:eastAsia="es-GT"/>
        </w:rPr>
        <w:t>5</w:t>
      </w:r>
      <w:r>
        <w:rPr>
          <w:rFonts w:ascii="Altivo Light" w:eastAsia="Times New Roman" w:hAnsi="Altivo Light" w:cs="Aptos"/>
          <w:b/>
          <w:bCs/>
          <w:color w:val="2F5496"/>
          <w:lang w:val="es-ES" w:eastAsia="es-GT"/>
        </w:rPr>
        <w:t xml:space="preserve"> (documento)</w:t>
      </w:r>
    </w:p>
    <w:p w14:paraId="583327E2" w14:textId="77777777" w:rsidR="007B5A25" w:rsidRPr="007B5A25" w:rsidRDefault="007B5A25" w:rsidP="005B70DA">
      <w:pPr>
        <w:spacing w:line="276" w:lineRule="auto"/>
        <w:contextualSpacing/>
        <w:rPr>
          <w:rFonts w:ascii="Altivo Light" w:eastAsia="Times New Roman" w:hAnsi="Altivo Light" w:cs="Aptos"/>
          <w:b/>
          <w:bCs/>
          <w:color w:val="2F5496"/>
          <w:lang w:val="es-ES" w:eastAsia="es-GT"/>
        </w:rPr>
      </w:pPr>
    </w:p>
    <w:p w14:paraId="0B3EBB93" w14:textId="4CAB6122" w:rsidR="007B5A25" w:rsidRDefault="0021642C" w:rsidP="005B70DA">
      <w:pPr>
        <w:spacing w:after="0" w:line="276" w:lineRule="auto"/>
        <w:jc w:val="both"/>
        <w:rPr>
          <w:rFonts w:ascii="Altivo Light" w:eastAsia="Times New Roman" w:hAnsi="Altivo Light" w:cs="Aptos"/>
          <w:bCs/>
          <w:color w:val="auto"/>
          <w:lang w:val="es-ES" w:eastAsia="es-GT"/>
        </w:rPr>
      </w:pPr>
      <w:r>
        <w:rPr>
          <w:rFonts w:ascii="Altivo Light" w:eastAsia="Times New Roman" w:hAnsi="Altivo Light" w:cs="Aptos"/>
          <w:color w:val="auto"/>
          <w:lang w:val="es-ES" w:eastAsia="es-GT"/>
        </w:rPr>
        <w:t>L</w:t>
      </w:r>
      <w:r w:rsidR="007B5A25" w:rsidRPr="007302FC">
        <w:rPr>
          <w:rFonts w:ascii="Altivo Light" w:eastAsia="Times New Roman" w:hAnsi="Altivo Light" w:cs="Aptos"/>
          <w:color w:val="auto"/>
          <w:lang w:val="es-ES" w:eastAsia="es-GT"/>
        </w:rPr>
        <w:t>a</w:t>
      </w:r>
      <w:r w:rsidR="007B5A25">
        <w:rPr>
          <w:rFonts w:ascii="Altivo Light" w:eastAsia="Times New Roman" w:hAnsi="Altivo Light" w:cs="Aptos"/>
          <w:color w:val="auto"/>
          <w:lang w:val="es-ES" w:eastAsia="es-GT"/>
        </w:rPr>
        <w:t xml:space="preserve"> Dirección de Sedes </w:t>
      </w:r>
      <w:r w:rsidR="00D871D0">
        <w:rPr>
          <w:rFonts w:ascii="Altivo Light" w:eastAsia="Times New Roman" w:hAnsi="Altivo Light" w:cs="Aptos"/>
          <w:color w:val="auto"/>
          <w:lang w:val="es-ES" w:eastAsia="es-GT"/>
        </w:rPr>
        <w:t xml:space="preserve">Regionales </w:t>
      </w:r>
      <w:r w:rsidR="007B5A25" w:rsidRPr="007302FC">
        <w:rPr>
          <w:rFonts w:ascii="Altivo Light" w:eastAsia="Times New Roman" w:hAnsi="Altivo Light" w:cs="Aptos"/>
          <w:color w:val="auto"/>
          <w:lang w:val="es-ES" w:eastAsia="es-GT"/>
        </w:rPr>
        <w:t xml:space="preserve">por medio del </w:t>
      </w:r>
      <w:r w:rsidR="007B5A25" w:rsidRPr="0010705A">
        <w:rPr>
          <w:rFonts w:ascii="Altivo Light" w:eastAsia="Times New Roman" w:hAnsi="Altivo Light" w:cs="Aptos"/>
          <w:color w:val="auto"/>
          <w:lang w:val="es-ES" w:eastAsia="es-GT"/>
        </w:rPr>
        <w:t>Oficio Ref. No.</w:t>
      </w:r>
      <w:r w:rsidR="00A8483D" w:rsidRPr="0010705A">
        <w:rPr>
          <w:rFonts w:ascii="Altivo Light" w:eastAsia="Times New Roman" w:hAnsi="Altivo Light" w:cs="Aptos"/>
          <w:color w:val="auto"/>
          <w:lang w:val="es-ES" w:eastAsia="es-GT"/>
        </w:rPr>
        <w:t xml:space="preserve"> </w:t>
      </w:r>
      <w:r w:rsidR="00D871D0" w:rsidRPr="0010705A">
        <w:rPr>
          <w:rFonts w:ascii="Altivo Light" w:eastAsia="Times New Roman" w:hAnsi="Altivo Light" w:cs="Aptos"/>
          <w:color w:val="auto"/>
          <w:lang w:val="es-ES" w:eastAsia="es-GT"/>
        </w:rPr>
        <w:t>DISER</w:t>
      </w:r>
      <w:r w:rsidR="00F446DF" w:rsidRPr="0010705A">
        <w:rPr>
          <w:rFonts w:ascii="Altivo Light" w:eastAsia="Times New Roman" w:hAnsi="Altivo Light" w:cs="Aptos"/>
          <w:color w:val="auto"/>
          <w:lang w:val="es-ES" w:eastAsia="es-GT"/>
        </w:rPr>
        <w:t>-</w:t>
      </w:r>
      <w:r w:rsidR="003845D6" w:rsidRPr="0010705A">
        <w:rPr>
          <w:rFonts w:ascii="Altivo Light" w:eastAsia="Times New Roman" w:hAnsi="Altivo Light" w:cs="Aptos"/>
          <w:color w:val="auto"/>
          <w:lang w:val="es-ES" w:eastAsia="es-GT"/>
        </w:rPr>
        <w:t>7</w:t>
      </w:r>
      <w:r w:rsidR="0010705A" w:rsidRPr="0010705A">
        <w:rPr>
          <w:rFonts w:ascii="Altivo Light" w:eastAsia="Times New Roman" w:hAnsi="Altivo Light" w:cs="Aptos"/>
          <w:color w:val="auto"/>
          <w:lang w:val="es-ES" w:eastAsia="es-GT"/>
        </w:rPr>
        <w:t>71</w:t>
      </w:r>
      <w:r w:rsidR="00DC2CFE" w:rsidRPr="0010705A">
        <w:rPr>
          <w:rFonts w:ascii="Altivo Light" w:eastAsia="Times New Roman" w:hAnsi="Altivo Light" w:cs="Aptos"/>
          <w:color w:val="auto"/>
          <w:lang w:val="es-ES" w:eastAsia="es-GT"/>
        </w:rPr>
        <w:t>-2026/COPADEH</w:t>
      </w:r>
      <w:r w:rsidR="004B7BAB" w:rsidRPr="0010705A">
        <w:rPr>
          <w:rFonts w:ascii="Altivo Light" w:eastAsia="Times New Roman" w:hAnsi="Altivo Light" w:cs="Aptos"/>
          <w:color w:val="auto"/>
          <w:lang w:val="es-ES" w:eastAsia="es-GT"/>
        </w:rPr>
        <w:t>/SJGM/</w:t>
      </w:r>
      <w:proofErr w:type="spellStart"/>
      <w:r w:rsidR="004B7BAB" w:rsidRPr="0010705A">
        <w:rPr>
          <w:rFonts w:ascii="Altivo Light" w:eastAsia="Times New Roman" w:hAnsi="Altivo Light" w:cs="Aptos"/>
          <w:color w:val="auto"/>
          <w:lang w:val="es-ES" w:eastAsia="es-GT"/>
        </w:rPr>
        <w:t>mb</w:t>
      </w:r>
      <w:proofErr w:type="spellEnd"/>
      <w:r w:rsidR="004B7BAB" w:rsidRPr="0010705A">
        <w:rPr>
          <w:rFonts w:ascii="Altivo Light" w:eastAsia="Times New Roman" w:hAnsi="Altivo Light" w:cs="Aptos"/>
          <w:color w:val="auto"/>
          <w:lang w:val="es-ES" w:eastAsia="es-GT"/>
        </w:rPr>
        <w:t xml:space="preserve"> </w:t>
      </w:r>
      <w:r w:rsidR="007B5A25" w:rsidRPr="0010705A">
        <w:rPr>
          <w:rFonts w:ascii="Altivo Light" w:eastAsia="Times New Roman" w:hAnsi="Altivo Light" w:cs="Aptos"/>
          <w:color w:val="auto"/>
          <w:lang w:val="es-ES" w:eastAsia="es-GT"/>
        </w:rPr>
        <w:t xml:space="preserve">informa que, </w:t>
      </w:r>
      <w:r w:rsidR="007B5A25" w:rsidRPr="0010705A">
        <w:rPr>
          <w:rFonts w:ascii="Altivo Light" w:eastAsia="Times New Roman" w:hAnsi="Altivo Light" w:cs="Aptos"/>
          <w:bCs/>
          <w:color w:val="auto"/>
          <w:lang w:val="es-ES" w:eastAsia="es-GT"/>
        </w:rPr>
        <w:t>durante el mes de</w:t>
      </w:r>
      <w:r w:rsidR="00685498" w:rsidRPr="0010705A">
        <w:rPr>
          <w:rFonts w:ascii="Altivo Light" w:eastAsia="Times New Roman" w:hAnsi="Altivo Light" w:cs="Aptos"/>
          <w:bCs/>
          <w:color w:val="auto"/>
          <w:lang w:val="es-ES" w:eastAsia="es-GT"/>
        </w:rPr>
        <w:t xml:space="preserve"> septiembre</w:t>
      </w:r>
      <w:r w:rsidR="007B5A25" w:rsidRPr="0010705A">
        <w:rPr>
          <w:rFonts w:ascii="Altivo Light" w:eastAsia="Times New Roman" w:hAnsi="Altivo Light" w:cs="Aptos"/>
          <w:bCs/>
          <w:color w:val="auto"/>
          <w:lang w:val="es-ES" w:eastAsia="es-GT"/>
        </w:rPr>
        <w:t>, se elaboraron</w:t>
      </w:r>
      <w:r w:rsidR="007B5A25">
        <w:rPr>
          <w:rFonts w:ascii="Altivo Light" w:eastAsia="Times New Roman" w:hAnsi="Altivo Light" w:cs="Aptos"/>
          <w:bCs/>
          <w:color w:val="auto"/>
          <w:lang w:val="es-ES" w:eastAsia="es-GT"/>
        </w:rPr>
        <w:t xml:space="preserve"> </w:t>
      </w:r>
      <w:r w:rsidR="00023BF5">
        <w:rPr>
          <w:rFonts w:ascii="Altivo Light" w:eastAsia="Times New Roman" w:hAnsi="Altivo Light" w:cs="Aptos"/>
          <w:bCs/>
          <w:color w:val="auto"/>
          <w:lang w:val="es-ES" w:eastAsia="es-GT"/>
        </w:rPr>
        <w:t>5</w:t>
      </w:r>
      <w:r w:rsidR="007B5A25">
        <w:rPr>
          <w:rFonts w:ascii="Altivo Light" w:eastAsia="Times New Roman" w:hAnsi="Altivo Light" w:cs="Aptos"/>
          <w:bCs/>
          <w:color w:val="auto"/>
          <w:lang w:val="es-ES" w:eastAsia="es-GT"/>
        </w:rPr>
        <w:t xml:space="preserve"> </w:t>
      </w:r>
      <w:r w:rsidR="00362214">
        <w:rPr>
          <w:rFonts w:ascii="Altivo Light" w:eastAsia="Times New Roman" w:hAnsi="Altivo Light" w:cs="Aptos"/>
          <w:bCs/>
          <w:color w:val="auto"/>
          <w:lang w:val="es-ES" w:eastAsia="es-GT"/>
        </w:rPr>
        <w:t>I</w:t>
      </w:r>
      <w:r w:rsidR="007B5A25">
        <w:rPr>
          <w:rFonts w:ascii="Altivo Light" w:eastAsia="Times New Roman" w:hAnsi="Altivo Light" w:cs="Aptos"/>
          <w:bCs/>
          <w:color w:val="auto"/>
          <w:lang w:val="es-ES" w:eastAsia="es-GT"/>
        </w:rPr>
        <w:t xml:space="preserve">nformes de </w:t>
      </w:r>
      <w:r w:rsidR="00362214">
        <w:rPr>
          <w:rFonts w:ascii="Altivo Light" w:eastAsia="Times New Roman" w:hAnsi="Altivo Light" w:cs="Aptos"/>
          <w:bCs/>
          <w:color w:val="auto"/>
          <w:lang w:val="es-ES" w:eastAsia="es-GT"/>
        </w:rPr>
        <w:t>P</w:t>
      </w:r>
      <w:r w:rsidR="001C03EB">
        <w:rPr>
          <w:rFonts w:ascii="Altivo Light" w:eastAsia="Times New Roman" w:hAnsi="Altivo Light" w:cs="Aptos"/>
          <w:bCs/>
          <w:color w:val="auto"/>
          <w:lang w:val="es-ES" w:eastAsia="es-GT"/>
        </w:rPr>
        <w:t xml:space="preserve">ropuesta </w:t>
      </w:r>
      <w:r w:rsidR="00362214">
        <w:rPr>
          <w:rFonts w:ascii="Altivo Light" w:eastAsia="Times New Roman" w:hAnsi="Altivo Light" w:cs="Aptos"/>
          <w:bCs/>
          <w:color w:val="auto"/>
          <w:lang w:val="es-ES" w:eastAsia="es-GT"/>
        </w:rPr>
        <w:t>para el abordaje en Medidas Cautelares.</w:t>
      </w:r>
    </w:p>
    <w:p w14:paraId="239BC485" w14:textId="77777777" w:rsidR="007B5A25" w:rsidRPr="007B5A25" w:rsidRDefault="007B5A25" w:rsidP="007B5A25">
      <w:pPr>
        <w:spacing w:after="0"/>
        <w:rPr>
          <w:rFonts w:ascii="Altivo Light" w:eastAsia="Times New Roman" w:hAnsi="Altivo Light" w:cs="Aptos"/>
          <w:bCs/>
          <w:color w:val="auto"/>
          <w:lang w:val="es-ES" w:eastAsia="es-GT"/>
        </w:rPr>
      </w:pPr>
    </w:p>
    <w:p w14:paraId="79368AE8" w14:textId="7BA3D2A0" w:rsidR="00400EC6" w:rsidRPr="009C6FC7" w:rsidRDefault="006A654E" w:rsidP="00607EC8">
      <w:pPr>
        <w:pStyle w:val="Prrafodelista"/>
        <w:numPr>
          <w:ilvl w:val="0"/>
          <w:numId w:val="7"/>
        </w:numPr>
        <w:spacing w:after="240" w:line="240" w:lineRule="auto"/>
        <w:ind w:left="567" w:hanging="283"/>
        <w:jc w:val="both"/>
        <w:rPr>
          <w:rFonts w:ascii="Altivo Light" w:eastAsia="Times New Roman" w:hAnsi="Altivo Light" w:cs="Aptos"/>
          <w:b/>
          <w:color w:val="auto"/>
          <w:lang w:val="es-ES" w:eastAsia="es-GT"/>
        </w:rPr>
      </w:pPr>
      <w:r w:rsidRPr="00607EC8">
        <w:rPr>
          <w:rFonts w:ascii="Altivo Light" w:hAnsi="Altivo Light"/>
          <w:b/>
          <w:color w:val="auto"/>
        </w:rPr>
        <w:t xml:space="preserve">No. </w:t>
      </w:r>
      <w:r w:rsidR="00326EE8" w:rsidRPr="00607EC8">
        <w:rPr>
          <w:rFonts w:ascii="Altivo Light" w:hAnsi="Altivo Light"/>
          <w:b/>
          <w:color w:val="auto"/>
        </w:rPr>
        <w:t>3</w:t>
      </w:r>
      <w:r w:rsidR="00DE14F5">
        <w:rPr>
          <w:rFonts w:ascii="Altivo Light" w:hAnsi="Altivo Light"/>
          <w:b/>
          <w:color w:val="auto"/>
        </w:rPr>
        <w:t>9</w:t>
      </w:r>
      <w:r w:rsidRPr="00607EC8">
        <w:rPr>
          <w:rFonts w:ascii="Altivo Light" w:hAnsi="Altivo Light"/>
          <w:b/>
          <w:color w:val="auto"/>
        </w:rPr>
        <w:t xml:space="preserve">-DISER </w:t>
      </w:r>
      <w:r w:rsidRPr="00607EC8">
        <w:rPr>
          <w:rFonts w:ascii="Altivo Light" w:hAnsi="Altivo Light"/>
          <w:bCs/>
          <w:color w:val="auto"/>
        </w:rPr>
        <w:t>informe sobre</w:t>
      </w:r>
      <w:r w:rsidR="00A71D99" w:rsidRPr="00607EC8">
        <w:rPr>
          <w:rFonts w:ascii="Altivo Light" w:hAnsi="Altivo Light"/>
          <w:bCs/>
          <w:color w:val="auto"/>
        </w:rPr>
        <w:t xml:space="preserve"> el</w:t>
      </w:r>
      <w:r w:rsidR="00023BF5">
        <w:rPr>
          <w:rFonts w:ascii="Altivo Light" w:hAnsi="Altivo Light"/>
          <w:bCs/>
          <w:color w:val="auto"/>
        </w:rPr>
        <w:t xml:space="preserve"> </w:t>
      </w:r>
      <w:r w:rsidR="009D338B">
        <w:rPr>
          <w:rFonts w:ascii="Altivo Light" w:hAnsi="Altivo Light"/>
          <w:bCs/>
          <w:color w:val="auto"/>
        </w:rPr>
        <w:t>acompañamiento durante la entrega de raciones</w:t>
      </w:r>
      <w:r w:rsidR="004D7507">
        <w:rPr>
          <w:rFonts w:ascii="Altivo Light" w:hAnsi="Altivo Light"/>
          <w:bCs/>
          <w:color w:val="auto"/>
        </w:rPr>
        <w:t xml:space="preserve"> de alimentos a las personas beneficiarias de la Sentencia del Caso Masacres de Rio Negro vs. </w:t>
      </w:r>
      <w:r w:rsidR="00DE5A4F">
        <w:rPr>
          <w:rFonts w:ascii="Altivo Light" w:hAnsi="Altivo Light"/>
          <w:bCs/>
          <w:color w:val="auto"/>
        </w:rPr>
        <w:t>Guatemala, con domicilio en el Departamento de Suchitepéquez.</w:t>
      </w:r>
    </w:p>
    <w:p w14:paraId="347C045A" w14:textId="77777777" w:rsidR="009C6FC7" w:rsidRPr="00607EC8" w:rsidRDefault="009C6FC7" w:rsidP="009C6FC7">
      <w:pPr>
        <w:pStyle w:val="Prrafodelista"/>
        <w:spacing w:after="240" w:line="240" w:lineRule="auto"/>
        <w:ind w:left="567"/>
        <w:jc w:val="both"/>
        <w:rPr>
          <w:rFonts w:ascii="Altivo Light" w:eastAsia="Times New Roman" w:hAnsi="Altivo Light" w:cs="Aptos"/>
          <w:b/>
          <w:color w:val="auto"/>
          <w:lang w:val="es-ES" w:eastAsia="es-GT"/>
        </w:rPr>
      </w:pPr>
    </w:p>
    <w:p w14:paraId="79368AEA" w14:textId="11769995" w:rsidR="00400EC6" w:rsidRPr="006C7420" w:rsidRDefault="006A654E" w:rsidP="00B81502">
      <w:pPr>
        <w:pStyle w:val="Prrafodelista"/>
        <w:numPr>
          <w:ilvl w:val="0"/>
          <w:numId w:val="7"/>
        </w:numPr>
        <w:spacing w:after="0" w:line="276" w:lineRule="auto"/>
        <w:ind w:left="567" w:hanging="283"/>
        <w:jc w:val="both"/>
      </w:pPr>
      <w:r>
        <w:rPr>
          <w:rFonts w:ascii="Altivo Light" w:hAnsi="Altivo Light"/>
          <w:b/>
          <w:color w:val="auto"/>
        </w:rPr>
        <w:t>No.</w:t>
      </w:r>
      <w:r w:rsidR="00FA4895">
        <w:rPr>
          <w:rFonts w:ascii="Altivo Light" w:hAnsi="Altivo Light"/>
          <w:b/>
          <w:color w:val="auto"/>
        </w:rPr>
        <w:t xml:space="preserve"> </w:t>
      </w:r>
      <w:r w:rsidR="00DE14F5">
        <w:rPr>
          <w:rFonts w:ascii="Altivo Light" w:hAnsi="Altivo Light"/>
          <w:b/>
          <w:color w:val="auto"/>
        </w:rPr>
        <w:t>40</w:t>
      </w:r>
      <w:r>
        <w:rPr>
          <w:rFonts w:ascii="Altivo Light" w:hAnsi="Altivo Light"/>
          <w:b/>
          <w:color w:val="auto"/>
        </w:rPr>
        <w:t xml:space="preserve">-DISER </w:t>
      </w:r>
      <w:r>
        <w:rPr>
          <w:rFonts w:ascii="Altivo Light" w:hAnsi="Altivo Light"/>
          <w:bCs/>
          <w:color w:val="auto"/>
        </w:rPr>
        <w:t>informe</w:t>
      </w:r>
      <w:r w:rsidR="006076D4">
        <w:rPr>
          <w:rFonts w:ascii="Altivo Light" w:hAnsi="Altivo Light"/>
          <w:bCs/>
          <w:color w:val="auto"/>
        </w:rPr>
        <w:t xml:space="preserve"> d</w:t>
      </w:r>
      <w:r w:rsidR="00525E80">
        <w:rPr>
          <w:rFonts w:ascii="Altivo Light" w:hAnsi="Altivo Light"/>
          <w:bCs/>
          <w:color w:val="auto"/>
        </w:rPr>
        <w:t>el acompañamiento</w:t>
      </w:r>
      <w:r w:rsidR="00B4135B">
        <w:rPr>
          <w:rFonts w:ascii="Altivo Light" w:hAnsi="Altivo Light"/>
          <w:bCs/>
          <w:color w:val="auto"/>
        </w:rPr>
        <w:t xml:space="preserve"> en la entrega de raciones alimentarias </w:t>
      </w:r>
      <w:r w:rsidR="0095335B">
        <w:rPr>
          <w:rFonts w:ascii="Altivo Light" w:hAnsi="Altivo Light"/>
          <w:bCs/>
          <w:color w:val="auto"/>
        </w:rPr>
        <w:t xml:space="preserve">a personas beneficiarias de la Comunidad Maya </w:t>
      </w:r>
      <w:proofErr w:type="spellStart"/>
      <w:r w:rsidR="0095335B">
        <w:rPr>
          <w:rFonts w:ascii="Altivo Light" w:hAnsi="Altivo Light"/>
          <w:bCs/>
          <w:color w:val="auto"/>
        </w:rPr>
        <w:t>Q’anjob’al</w:t>
      </w:r>
      <w:proofErr w:type="spellEnd"/>
      <w:r w:rsidR="0095335B">
        <w:rPr>
          <w:rFonts w:ascii="Altivo Light" w:hAnsi="Altivo Light"/>
          <w:bCs/>
          <w:color w:val="auto"/>
        </w:rPr>
        <w:t xml:space="preserve"> Ku</w:t>
      </w:r>
      <w:r w:rsidR="00E641A7">
        <w:rPr>
          <w:rFonts w:ascii="Altivo Light" w:hAnsi="Altivo Light"/>
          <w:bCs/>
          <w:color w:val="auto"/>
        </w:rPr>
        <w:t xml:space="preserve">matz, afectada por el desplazamiento en el marco del seguimiento al Plan de Acción de Apoyo </w:t>
      </w:r>
      <w:r w:rsidR="00C30FC1">
        <w:rPr>
          <w:rFonts w:ascii="Altivo Light" w:hAnsi="Altivo Light"/>
          <w:bCs/>
          <w:color w:val="auto"/>
        </w:rPr>
        <w:t>Humanitario mediante la coordinación interinstitucional</w:t>
      </w:r>
      <w:r w:rsidR="006C7420">
        <w:rPr>
          <w:rFonts w:ascii="Altivo Light" w:hAnsi="Altivo Light"/>
          <w:bCs/>
          <w:color w:val="auto"/>
        </w:rPr>
        <w:t>.</w:t>
      </w:r>
    </w:p>
    <w:p w14:paraId="58A718F6" w14:textId="77777777" w:rsidR="006C7420" w:rsidRPr="00B81502" w:rsidRDefault="006C7420" w:rsidP="006C7420">
      <w:pPr>
        <w:spacing w:after="0" w:line="276" w:lineRule="auto"/>
        <w:jc w:val="both"/>
      </w:pPr>
    </w:p>
    <w:p w14:paraId="79368AEB" w14:textId="35B35F82" w:rsidR="00400EC6" w:rsidRDefault="006A654E">
      <w:pPr>
        <w:pStyle w:val="Prrafodelista"/>
        <w:numPr>
          <w:ilvl w:val="0"/>
          <w:numId w:val="7"/>
        </w:numPr>
        <w:spacing w:after="0" w:line="276" w:lineRule="auto"/>
        <w:ind w:left="567" w:hanging="283"/>
        <w:jc w:val="both"/>
      </w:pPr>
      <w:r>
        <w:rPr>
          <w:rFonts w:ascii="Altivo Light" w:hAnsi="Altivo Light"/>
          <w:b/>
          <w:color w:val="auto"/>
        </w:rPr>
        <w:t xml:space="preserve">No. </w:t>
      </w:r>
      <w:r w:rsidR="00DE14F5">
        <w:rPr>
          <w:rFonts w:ascii="Altivo Light" w:hAnsi="Altivo Light"/>
          <w:b/>
          <w:color w:val="auto"/>
        </w:rPr>
        <w:t>41</w:t>
      </w:r>
      <w:r>
        <w:rPr>
          <w:rFonts w:ascii="Altivo Light" w:hAnsi="Altivo Light"/>
          <w:b/>
          <w:color w:val="auto"/>
        </w:rPr>
        <w:t xml:space="preserve">-DISER </w:t>
      </w:r>
      <w:r>
        <w:rPr>
          <w:rFonts w:ascii="Altivo Light" w:hAnsi="Altivo Light"/>
          <w:bCs/>
          <w:color w:val="auto"/>
        </w:rPr>
        <w:t>informe</w:t>
      </w:r>
      <w:r w:rsidR="00823298">
        <w:rPr>
          <w:rFonts w:ascii="Altivo Light" w:hAnsi="Altivo Light"/>
          <w:bCs/>
          <w:color w:val="auto"/>
        </w:rPr>
        <w:t xml:space="preserve"> del proceso de adquisición del terreno que se encuentra asentada</w:t>
      </w:r>
      <w:r w:rsidR="0011723D">
        <w:rPr>
          <w:rFonts w:ascii="Altivo Light" w:hAnsi="Altivo Light"/>
          <w:bCs/>
          <w:color w:val="auto"/>
        </w:rPr>
        <w:t xml:space="preserve"> la comunidad</w:t>
      </w:r>
      <w:r w:rsidR="00EF0C36">
        <w:rPr>
          <w:rFonts w:ascii="Altivo Light" w:hAnsi="Altivo Light"/>
          <w:bCs/>
          <w:color w:val="auto"/>
        </w:rPr>
        <w:t xml:space="preserve"> de Santa Catalina</w:t>
      </w:r>
      <w:r w:rsidR="000958C9">
        <w:rPr>
          <w:rFonts w:ascii="Altivo Light" w:hAnsi="Altivo Light"/>
          <w:bCs/>
          <w:color w:val="auto"/>
        </w:rPr>
        <w:t xml:space="preserve"> la Tinta, Departamento de Alta Verapaz</w:t>
      </w:r>
      <w:r w:rsidR="0011723D">
        <w:rPr>
          <w:rFonts w:ascii="Altivo Light" w:hAnsi="Altivo Light"/>
          <w:bCs/>
          <w:color w:val="auto"/>
        </w:rPr>
        <w:t xml:space="preserve">, </w:t>
      </w:r>
      <w:r w:rsidR="000958C9">
        <w:rPr>
          <w:rFonts w:ascii="Altivo Light" w:hAnsi="Altivo Light"/>
          <w:bCs/>
          <w:color w:val="auto"/>
        </w:rPr>
        <w:t>en el cual se</w:t>
      </w:r>
      <w:r w:rsidR="007D1D91">
        <w:rPr>
          <w:rFonts w:ascii="Altivo Light" w:hAnsi="Altivo Light"/>
          <w:bCs/>
          <w:color w:val="auto"/>
        </w:rPr>
        <w:t xml:space="preserve"> remiten los </w:t>
      </w:r>
      <w:r w:rsidR="0011723D">
        <w:rPr>
          <w:rFonts w:ascii="Altivo Light" w:hAnsi="Altivo Light"/>
          <w:bCs/>
          <w:color w:val="auto"/>
        </w:rPr>
        <w:t xml:space="preserve">resultados del estudio de campo y </w:t>
      </w:r>
      <w:r w:rsidR="00AF3CAD">
        <w:rPr>
          <w:rFonts w:ascii="Altivo Light" w:hAnsi="Altivo Light"/>
          <w:bCs/>
          <w:color w:val="auto"/>
        </w:rPr>
        <w:t xml:space="preserve">de la medición de mojones realizada por la </w:t>
      </w:r>
      <w:r w:rsidR="00A83DC5">
        <w:rPr>
          <w:rFonts w:ascii="Altivo Light" w:hAnsi="Altivo Light"/>
          <w:bCs/>
          <w:color w:val="auto"/>
        </w:rPr>
        <w:t>Comisión</w:t>
      </w:r>
      <w:r w:rsidR="00AF3CAD">
        <w:rPr>
          <w:rFonts w:ascii="Altivo Light" w:hAnsi="Altivo Light"/>
          <w:bCs/>
          <w:color w:val="auto"/>
        </w:rPr>
        <w:t xml:space="preserve"> Presidencial de </w:t>
      </w:r>
      <w:r w:rsidR="00A83DC5">
        <w:rPr>
          <w:rFonts w:ascii="Altivo Light" w:hAnsi="Altivo Light"/>
          <w:bCs/>
          <w:color w:val="auto"/>
        </w:rPr>
        <w:t>Atención</w:t>
      </w:r>
      <w:r w:rsidR="00AF3CAD">
        <w:rPr>
          <w:rFonts w:ascii="Altivo Light" w:hAnsi="Altivo Light"/>
          <w:bCs/>
          <w:color w:val="auto"/>
        </w:rPr>
        <w:t xml:space="preserve"> a la Conflictiv</w:t>
      </w:r>
      <w:r w:rsidR="00C169F9">
        <w:rPr>
          <w:rFonts w:ascii="Altivo Light" w:hAnsi="Altivo Light"/>
          <w:bCs/>
          <w:color w:val="auto"/>
        </w:rPr>
        <w:t xml:space="preserve">idad (COPRECON), en </w:t>
      </w:r>
      <w:r w:rsidR="00C169F9">
        <w:rPr>
          <w:rFonts w:ascii="Altivo Light" w:hAnsi="Altivo Light"/>
          <w:bCs/>
          <w:color w:val="auto"/>
        </w:rPr>
        <w:lastRenderedPageBreak/>
        <w:t xml:space="preserve">conjunto con la </w:t>
      </w:r>
      <w:r w:rsidR="00A83DC5">
        <w:rPr>
          <w:rFonts w:ascii="Altivo Light" w:hAnsi="Altivo Light"/>
          <w:bCs/>
          <w:color w:val="auto"/>
        </w:rPr>
        <w:t>Asociación</w:t>
      </w:r>
      <w:r w:rsidR="00C169F9">
        <w:rPr>
          <w:rFonts w:ascii="Altivo Light" w:hAnsi="Altivo Light"/>
          <w:bCs/>
          <w:color w:val="auto"/>
        </w:rPr>
        <w:t xml:space="preserve"> para el Desarrollo Rural Integral (AD</w:t>
      </w:r>
      <w:r w:rsidR="00A83DC5">
        <w:rPr>
          <w:rFonts w:ascii="Altivo Light" w:hAnsi="Altivo Light"/>
          <w:bCs/>
          <w:color w:val="auto"/>
        </w:rPr>
        <w:t>RI) y el Proyecto Juventud Activa por la Paz</w:t>
      </w:r>
      <w:r w:rsidR="00444B83">
        <w:rPr>
          <w:rFonts w:ascii="Altivo Light" w:hAnsi="Altivo Light"/>
          <w:bCs/>
          <w:color w:val="auto"/>
        </w:rPr>
        <w:t>.</w:t>
      </w:r>
    </w:p>
    <w:p w14:paraId="79368AEC" w14:textId="77777777" w:rsidR="00400EC6" w:rsidRPr="0011723D" w:rsidRDefault="00400EC6">
      <w:pPr>
        <w:pStyle w:val="Prrafodelista"/>
        <w:rPr>
          <w:rFonts w:ascii="Altivo Light" w:eastAsia="Times New Roman" w:hAnsi="Altivo Light" w:cs="Aptos"/>
          <w:b/>
          <w:color w:val="auto"/>
          <w:lang w:eastAsia="es-GT"/>
        </w:rPr>
      </w:pPr>
    </w:p>
    <w:p w14:paraId="79368AED" w14:textId="228D2D3D" w:rsidR="00400EC6" w:rsidRDefault="006A654E">
      <w:pPr>
        <w:pStyle w:val="Prrafodelista"/>
        <w:numPr>
          <w:ilvl w:val="0"/>
          <w:numId w:val="7"/>
        </w:numPr>
        <w:spacing w:after="0" w:line="276" w:lineRule="auto"/>
        <w:ind w:left="567" w:hanging="283"/>
        <w:jc w:val="both"/>
      </w:pPr>
      <w:r>
        <w:rPr>
          <w:rFonts w:ascii="Altivo Light" w:hAnsi="Altivo Light"/>
          <w:b/>
          <w:color w:val="auto"/>
        </w:rPr>
        <w:t xml:space="preserve">No. </w:t>
      </w:r>
      <w:r w:rsidR="00DE14F5">
        <w:rPr>
          <w:rFonts w:ascii="Altivo Light" w:hAnsi="Altivo Light"/>
          <w:b/>
          <w:color w:val="auto"/>
        </w:rPr>
        <w:t>42</w:t>
      </w:r>
      <w:r>
        <w:rPr>
          <w:rFonts w:ascii="Altivo Light" w:hAnsi="Altivo Light"/>
          <w:b/>
          <w:color w:val="auto"/>
        </w:rPr>
        <w:t xml:space="preserve">-DISER </w:t>
      </w:r>
      <w:r>
        <w:rPr>
          <w:rFonts w:ascii="Altivo Light" w:hAnsi="Altivo Light"/>
          <w:bCs/>
          <w:color w:val="auto"/>
        </w:rPr>
        <w:t>informe</w:t>
      </w:r>
      <w:r w:rsidR="00ED210F">
        <w:rPr>
          <w:rFonts w:ascii="Altivo Light" w:hAnsi="Altivo Light"/>
          <w:bCs/>
          <w:color w:val="auto"/>
        </w:rPr>
        <w:t xml:space="preserve"> sobre la coordinación</w:t>
      </w:r>
      <w:r w:rsidR="0049357D">
        <w:rPr>
          <w:rFonts w:ascii="Altivo Light" w:hAnsi="Altivo Light"/>
          <w:bCs/>
          <w:color w:val="auto"/>
        </w:rPr>
        <w:t xml:space="preserve">, articulación </w:t>
      </w:r>
      <w:r w:rsidR="005B7BAD">
        <w:rPr>
          <w:rFonts w:ascii="Altivo Light" w:hAnsi="Altivo Light"/>
          <w:bCs/>
          <w:color w:val="auto"/>
        </w:rPr>
        <w:t>interinstitucional</w:t>
      </w:r>
      <w:r w:rsidR="0049357D">
        <w:rPr>
          <w:rFonts w:ascii="Altivo Light" w:hAnsi="Altivo Light"/>
          <w:bCs/>
          <w:color w:val="auto"/>
        </w:rPr>
        <w:t xml:space="preserve"> y toma de decisiones durante la reunión de trabajo relacionada con el Caso No. 14,691</w:t>
      </w:r>
      <w:r w:rsidR="006E4BD2">
        <w:rPr>
          <w:rFonts w:ascii="Altivo Light" w:hAnsi="Altivo Light"/>
          <w:bCs/>
          <w:color w:val="auto"/>
        </w:rPr>
        <w:t xml:space="preserve"> de la comunidad desalojada y desplazada de Laguna Larga,</w:t>
      </w:r>
      <w:r w:rsidR="002C6139">
        <w:rPr>
          <w:rFonts w:ascii="Altivo Light" w:hAnsi="Altivo Light"/>
          <w:bCs/>
          <w:color w:val="auto"/>
        </w:rPr>
        <w:t xml:space="preserve"> Departamento de Petén</w:t>
      </w:r>
      <w:r w:rsidR="00EC207E">
        <w:rPr>
          <w:rFonts w:ascii="Altivo Light" w:hAnsi="Altivo Light"/>
          <w:bCs/>
          <w:color w:val="auto"/>
        </w:rPr>
        <w:t xml:space="preserve"> y</w:t>
      </w:r>
      <w:r w:rsidR="006E4BD2">
        <w:rPr>
          <w:rFonts w:ascii="Altivo Light" w:hAnsi="Altivo Light"/>
          <w:bCs/>
          <w:color w:val="auto"/>
        </w:rPr>
        <w:t xml:space="preserve"> contribuir al análisis de la situación actual de la comunidad</w:t>
      </w:r>
      <w:r w:rsidR="00C5290B">
        <w:rPr>
          <w:rFonts w:ascii="Altivo Light" w:hAnsi="Altivo Light"/>
          <w:bCs/>
          <w:color w:val="auto"/>
        </w:rPr>
        <w:t>.</w:t>
      </w:r>
    </w:p>
    <w:p w14:paraId="79368AEE" w14:textId="77777777" w:rsidR="00400EC6" w:rsidRDefault="00400EC6">
      <w:pPr>
        <w:pStyle w:val="Prrafodelista"/>
        <w:rPr>
          <w:rFonts w:ascii="Altivo Light" w:eastAsia="Times New Roman" w:hAnsi="Altivo Light" w:cs="Aptos"/>
          <w:b/>
          <w:color w:val="auto"/>
          <w:lang w:val="es-ES" w:eastAsia="es-GT"/>
        </w:rPr>
      </w:pPr>
    </w:p>
    <w:p w14:paraId="38D0DAFC" w14:textId="186CCF98" w:rsidR="00014118" w:rsidRPr="006B2104" w:rsidRDefault="006A654E" w:rsidP="00014118">
      <w:pPr>
        <w:pStyle w:val="Prrafodelista"/>
        <w:numPr>
          <w:ilvl w:val="0"/>
          <w:numId w:val="7"/>
        </w:numPr>
        <w:spacing w:after="0" w:line="276" w:lineRule="auto"/>
        <w:ind w:left="567" w:hanging="283"/>
        <w:jc w:val="both"/>
      </w:pPr>
      <w:r w:rsidRPr="002E193C">
        <w:rPr>
          <w:rFonts w:ascii="Altivo Light" w:hAnsi="Altivo Light"/>
          <w:b/>
          <w:color w:val="auto"/>
        </w:rPr>
        <w:t xml:space="preserve">No. </w:t>
      </w:r>
      <w:r w:rsidR="00DE14F5">
        <w:rPr>
          <w:rFonts w:ascii="Altivo Light" w:hAnsi="Altivo Light"/>
          <w:b/>
          <w:color w:val="auto"/>
        </w:rPr>
        <w:t>43</w:t>
      </w:r>
      <w:r w:rsidRPr="002E193C">
        <w:rPr>
          <w:rFonts w:ascii="Altivo Light" w:hAnsi="Altivo Light"/>
          <w:b/>
          <w:color w:val="auto"/>
        </w:rPr>
        <w:t xml:space="preserve">-DISER </w:t>
      </w:r>
      <w:r w:rsidRPr="002E193C">
        <w:rPr>
          <w:rFonts w:ascii="Altivo Light" w:hAnsi="Altivo Light"/>
          <w:bCs/>
          <w:color w:val="auto"/>
        </w:rPr>
        <w:t xml:space="preserve">informe sobre </w:t>
      </w:r>
      <w:r w:rsidR="006B2F7E" w:rsidRPr="002E193C">
        <w:rPr>
          <w:rFonts w:ascii="Altivo Light" w:hAnsi="Altivo Light"/>
          <w:bCs/>
          <w:color w:val="auto"/>
        </w:rPr>
        <w:t>el</w:t>
      </w:r>
      <w:r w:rsidR="009F0B4A" w:rsidRPr="002E193C">
        <w:rPr>
          <w:rFonts w:ascii="Altivo Light" w:hAnsi="Altivo Light"/>
          <w:bCs/>
          <w:color w:val="auto"/>
        </w:rPr>
        <w:t xml:space="preserve"> acompañamiento</w:t>
      </w:r>
      <w:r w:rsidR="0031252C">
        <w:rPr>
          <w:rFonts w:ascii="Altivo Light" w:hAnsi="Altivo Light"/>
          <w:bCs/>
          <w:color w:val="auto"/>
        </w:rPr>
        <w:t xml:space="preserve"> en la segunda entrega de alimentos</w:t>
      </w:r>
      <w:r w:rsidR="001B686E">
        <w:rPr>
          <w:rFonts w:ascii="Altivo Light" w:hAnsi="Altivo Light"/>
          <w:bCs/>
          <w:color w:val="auto"/>
        </w:rPr>
        <w:t xml:space="preserve"> 2026, </w:t>
      </w:r>
      <w:r w:rsidR="0031252C">
        <w:rPr>
          <w:rFonts w:ascii="Altivo Light" w:hAnsi="Altivo Light"/>
          <w:bCs/>
          <w:color w:val="auto"/>
        </w:rPr>
        <w:t>destinados para la Comunidad Buena Vista el Estor, Departamento de Izabal a través de la gestión realizada</w:t>
      </w:r>
      <w:r w:rsidR="007350B5">
        <w:rPr>
          <w:rFonts w:ascii="Altivo Light" w:hAnsi="Altivo Light"/>
          <w:bCs/>
          <w:color w:val="auto"/>
        </w:rPr>
        <w:t xml:space="preserve"> por COPADEH, SESAN Y VISAN</w:t>
      </w:r>
      <w:r w:rsidR="000B166B">
        <w:rPr>
          <w:rFonts w:ascii="Altivo Light" w:hAnsi="Altivo Light"/>
          <w:bCs/>
          <w:color w:val="auto"/>
        </w:rPr>
        <w:t>-</w:t>
      </w:r>
      <w:r w:rsidR="007350B5">
        <w:rPr>
          <w:rFonts w:ascii="Altivo Light" w:hAnsi="Altivo Light"/>
          <w:bCs/>
          <w:color w:val="auto"/>
        </w:rPr>
        <w:t>MAGA</w:t>
      </w:r>
      <w:r w:rsidR="002E193C">
        <w:rPr>
          <w:rFonts w:ascii="Altivo Light" w:hAnsi="Altivo Light"/>
          <w:bCs/>
          <w:color w:val="auto"/>
        </w:rPr>
        <w:t>.</w:t>
      </w:r>
    </w:p>
    <w:p w14:paraId="1377E379" w14:textId="77777777" w:rsidR="006B2104" w:rsidRPr="00426043" w:rsidRDefault="006B2104" w:rsidP="00FD526D">
      <w:pPr>
        <w:spacing w:after="0" w:line="276" w:lineRule="auto"/>
        <w:jc w:val="both"/>
      </w:pPr>
    </w:p>
    <w:p w14:paraId="79368AF7" w14:textId="77777777" w:rsidR="00400EC6" w:rsidRDefault="006A654E" w:rsidP="00014118">
      <w:pPr>
        <w:spacing w:after="0"/>
        <w:contextualSpacing/>
        <w:jc w:val="both"/>
      </w:pPr>
      <w:r>
        <w:rPr>
          <w:rFonts w:ascii="Altivo Light" w:eastAsia="Times New Roman" w:hAnsi="Altivo Light" w:cs="Aptos"/>
          <w:b/>
          <w:color w:val="2F5496"/>
          <w:sz w:val="24"/>
          <w:szCs w:val="24"/>
          <w:lang w:val="es-ES" w:eastAsia="es-GT"/>
        </w:rPr>
        <w:t xml:space="preserve">Producto: </w:t>
      </w:r>
      <w:r>
        <w:rPr>
          <w:rFonts w:ascii="Altivo Light" w:hAnsi="Altivo Light" w:cs="Aptos"/>
          <w:b/>
          <w:bCs/>
          <w:color w:val="2F5496"/>
          <w:sz w:val="24"/>
          <w:szCs w:val="24"/>
          <w:shd w:val="clear" w:color="auto" w:fill="FFFFFF"/>
        </w:rPr>
        <w:t xml:space="preserve">001-005 </w:t>
      </w:r>
      <w:r>
        <w:rPr>
          <w:rFonts w:ascii="Altivo Light" w:eastAsia="Times New Roman" w:hAnsi="Altivo Light" w:cs="Aptos"/>
          <w:b/>
          <w:color w:val="2F5496"/>
          <w:sz w:val="24"/>
          <w:szCs w:val="24"/>
          <w:lang w:val="es-ES" w:eastAsia="es-GT"/>
        </w:rPr>
        <w:t>COORDINACIÓN, ASESORÍA TÉCNICA Y GESTIÓN SOBRE CUMPLIMIENTO DE LOS ACUERDOS DE PAZ A VÍCTIMAS DE VIOLACIONES DE DERECHOS HUMANOS.</w:t>
      </w:r>
    </w:p>
    <w:p w14:paraId="79368AF8" w14:textId="369B3E57" w:rsidR="00400EC6" w:rsidRDefault="006A654E">
      <w:pPr>
        <w:spacing w:after="240"/>
        <w:contextualSpacing/>
        <w:jc w:val="both"/>
      </w:pPr>
      <w:r>
        <w:rPr>
          <w:rFonts w:ascii="Altivo Light" w:eastAsia="Times New Roman" w:hAnsi="Altivo Light" w:cs="Aptos"/>
          <w:b/>
          <w:bCs/>
          <w:color w:val="2F5496"/>
          <w:sz w:val="24"/>
          <w:szCs w:val="24"/>
          <w:lang w:val="es-ES" w:eastAsia="es-GT"/>
        </w:rPr>
        <w:t xml:space="preserve">Meta del mes: </w:t>
      </w:r>
      <w:r w:rsidR="00277EFF">
        <w:rPr>
          <w:rFonts w:ascii="Altivo Light" w:eastAsia="Times New Roman" w:hAnsi="Altivo Light" w:cs="Aptos"/>
          <w:b/>
          <w:bCs/>
          <w:color w:val="2F5496"/>
          <w:sz w:val="24"/>
          <w:szCs w:val="24"/>
          <w:lang w:val="es-ES" w:eastAsia="es-GT"/>
        </w:rPr>
        <w:t>2</w:t>
      </w:r>
      <w:r>
        <w:rPr>
          <w:rFonts w:ascii="Altivo Light" w:eastAsia="Times New Roman" w:hAnsi="Altivo Light" w:cs="Aptos"/>
          <w:b/>
          <w:bCs/>
          <w:color w:val="2F5496"/>
          <w:sz w:val="24"/>
          <w:szCs w:val="24"/>
          <w:lang w:val="es-ES" w:eastAsia="es-GT"/>
        </w:rPr>
        <w:t xml:space="preserve"> (documento)</w:t>
      </w:r>
      <w:r>
        <w:rPr>
          <w:rFonts w:ascii="Altivo Light" w:eastAsia="Times New Roman" w:hAnsi="Altivo Light" w:cs="Aptos"/>
          <w:color w:val="2F5496"/>
          <w:sz w:val="24"/>
          <w:szCs w:val="24"/>
          <w:lang w:val="es-ES" w:eastAsia="es-GT"/>
        </w:rPr>
        <w:t xml:space="preserve">       </w:t>
      </w:r>
    </w:p>
    <w:p w14:paraId="79368AF9" w14:textId="77777777" w:rsidR="00400EC6" w:rsidRDefault="006A654E">
      <w:pPr>
        <w:spacing w:after="240"/>
        <w:contextualSpacing/>
        <w:jc w:val="both"/>
      </w:pPr>
      <w:r>
        <w:rPr>
          <w:rFonts w:ascii="Altivo Light" w:eastAsia="Times New Roman" w:hAnsi="Altivo Light" w:cs="Aptos"/>
          <w:color w:val="auto"/>
          <w:lang w:val="es-ES" w:eastAsia="es-GT"/>
        </w:rPr>
        <w:t xml:space="preserve">             </w:t>
      </w:r>
    </w:p>
    <w:p w14:paraId="79368AFA" w14:textId="77777777" w:rsidR="00400EC6" w:rsidRDefault="006A654E">
      <w:pPr>
        <w:spacing w:after="240"/>
        <w:contextualSpacing/>
        <w:jc w:val="both"/>
      </w:pPr>
      <w:r>
        <w:rPr>
          <w:rFonts w:ascii="Altivo Light" w:eastAsia="Times New Roman" w:hAnsi="Altivo Light" w:cs="Aptos"/>
          <w:b/>
          <w:color w:val="2F5496"/>
          <w:lang w:val="es-ES" w:eastAsia="es-GT"/>
        </w:rPr>
        <w:t xml:space="preserve">Subproducto: </w:t>
      </w:r>
      <w:r>
        <w:rPr>
          <w:rFonts w:ascii="Altivo Light" w:hAnsi="Altivo Light" w:cs="Aptos"/>
          <w:b/>
          <w:color w:val="2F5496"/>
          <w:shd w:val="clear" w:color="auto" w:fill="FFFFFF"/>
        </w:rPr>
        <w:t>001-005-0001</w:t>
      </w:r>
      <w:r>
        <w:rPr>
          <w:rFonts w:ascii="Altivo Light" w:hAnsi="Altivo Light" w:cs="Aptos"/>
          <w:color w:val="2F5496"/>
          <w:shd w:val="clear" w:color="auto" w:fill="FFFFFF"/>
        </w:rPr>
        <w:t xml:space="preserve"> </w:t>
      </w:r>
      <w:r>
        <w:rPr>
          <w:rFonts w:ascii="Altivo Light" w:eastAsia="Times New Roman" w:hAnsi="Altivo Light" w:cs="Aptos"/>
          <w:b/>
          <w:color w:val="2F5496"/>
          <w:lang w:val="es-ES" w:eastAsia="es-GT"/>
        </w:rPr>
        <w:t>Análisis y resoluciones para la dignificación de las víctimas en cumplimiento a los Acuerdos de Paz para entidades públicas.</w:t>
      </w:r>
    </w:p>
    <w:p w14:paraId="79368AFB" w14:textId="77777777" w:rsidR="00400EC6" w:rsidRDefault="006A654E" w:rsidP="005B70DA">
      <w:pPr>
        <w:spacing w:after="0" w:line="276" w:lineRule="auto"/>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1 (documento)</w:t>
      </w:r>
    </w:p>
    <w:p w14:paraId="79368AFC" w14:textId="77777777" w:rsidR="00400EC6" w:rsidRDefault="00400EC6" w:rsidP="005B70DA">
      <w:pPr>
        <w:spacing w:after="0" w:line="276" w:lineRule="auto"/>
        <w:rPr>
          <w:rFonts w:ascii="Altivo Light" w:eastAsia="Times New Roman" w:hAnsi="Altivo Light" w:cs="Aptos"/>
          <w:b/>
          <w:bCs/>
          <w:color w:val="auto"/>
          <w:lang w:val="es-ES" w:eastAsia="es-GT"/>
        </w:rPr>
      </w:pPr>
    </w:p>
    <w:p w14:paraId="17C272BF" w14:textId="3AFFC580" w:rsidR="00716572" w:rsidRDefault="006466E5" w:rsidP="005B70DA">
      <w:pPr>
        <w:spacing w:after="0" w:line="276" w:lineRule="auto"/>
        <w:jc w:val="both"/>
        <w:rPr>
          <w:rFonts w:ascii="Altivo Light" w:eastAsia="Times New Roman" w:hAnsi="Altivo Light" w:cs="Aptos"/>
          <w:color w:val="auto"/>
          <w:lang w:val="es-ES" w:eastAsia="es-GT"/>
        </w:rPr>
      </w:pPr>
      <w:r>
        <w:rPr>
          <w:rFonts w:ascii="Altivo Light" w:eastAsia="Times New Roman" w:hAnsi="Altivo Light" w:cs="Aptos"/>
          <w:color w:val="auto"/>
          <w:lang w:val="es-ES" w:eastAsia="es-GT"/>
        </w:rPr>
        <w:t>L</w:t>
      </w:r>
      <w:r w:rsidR="00716572" w:rsidRPr="007302FC">
        <w:rPr>
          <w:rFonts w:ascii="Altivo Light" w:eastAsia="Times New Roman" w:hAnsi="Altivo Light" w:cs="Aptos"/>
          <w:color w:val="auto"/>
          <w:lang w:val="es-ES" w:eastAsia="es-GT"/>
        </w:rPr>
        <w:t xml:space="preserve">a </w:t>
      </w:r>
      <w:r w:rsidR="00716572" w:rsidRPr="00B04796">
        <w:rPr>
          <w:rFonts w:ascii="Altivo Light" w:eastAsia="Times New Roman" w:hAnsi="Altivo Light" w:cs="Aptos"/>
          <w:color w:val="auto"/>
          <w:lang w:val="es-ES" w:eastAsia="es-GT"/>
        </w:rPr>
        <w:t xml:space="preserve">Dirección de Fortalecimiento por la Paz por medio del </w:t>
      </w:r>
      <w:r w:rsidR="00716572" w:rsidRPr="00377E05">
        <w:rPr>
          <w:rFonts w:ascii="Altivo Light" w:eastAsia="Times New Roman" w:hAnsi="Altivo Light" w:cs="Aptos"/>
          <w:color w:val="auto"/>
          <w:lang w:val="es-ES" w:eastAsia="es-GT"/>
        </w:rPr>
        <w:t>Oficio Ref. DIFOPAZ-</w:t>
      </w:r>
      <w:r w:rsidR="00596876" w:rsidRPr="00377E05">
        <w:rPr>
          <w:rFonts w:ascii="Altivo Light" w:eastAsia="Times New Roman" w:hAnsi="Altivo Light" w:cs="Aptos"/>
          <w:color w:val="auto"/>
          <w:lang w:val="es-ES" w:eastAsia="es-GT"/>
        </w:rPr>
        <w:t>1</w:t>
      </w:r>
      <w:r w:rsidR="00377E05" w:rsidRPr="00377E05">
        <w:rPr>
          <w:rFonts w:ascii="Altivo Light" w:eastAsia="Times New Roman" w:hAnsi="Altivo Light" w:cs="Aptos"/>
          <w:color w:val="auto"/>
          <w:lang w:val="es-ES" w:eastAsia="es-GT"/>
        </w:rPr>
        <w:t>523</w:t>
      </w:r>
      <w:r w:rsidR="0026130E" w:rsidRPr="00377E05">
        <w:rPr>
          <w:rFonts w:ascii="Altivo Light" w:eastAsia="Times New Roman" w:hAnsi="Altivo Light" w:cs="Aptos"/>
          <w:color w:val="auto"/>
          <w:lang w:val="es-ES" w:eastAsia="es-GT"/>
        </w:rPr>
        <w:t>-2026/COPADEH/ARP/</w:t>
      </w:r>
      <w:proofErr w:type="spellStart"/>
      <w:r w:rsidR="0026130E" w:rsidRPr="00377E05">
        <w:rPr>
          <w:rFonts w:ascii="Altivo Light" w:eastAsia="Times New Roman" w:hAnsi="Altivo Light" w:cs="Aptos"/>
          <w:color w:val="auto"/>
          <w:lang w:val="es-ES" w:eastAsia="es-GT"/>
        </w:rPr>
        <w:t>cr</w:t>
      </w:r>
      <w:proofErr w:type="spellEnd"/>
      <w:r w:rsidR="00716572" w:rsidRPr="00377E05">
        <w:rPr>
          <w:rFonts w:ascii="Altivo Light" w:eastAsia="Times New Roman" w:hAnsi="Altivo Light" w:cs="Aptos"/>
          <w:color w:val="auto"/>
          <w:lang w:val="es-ES" w:eastAsia="es-GT"/>
        </w:rPr>
        <w:t xml:space="preserve"> informa que durante el mes de</w:t>
      </w:r>
      <w:r w:rsidR="00F77CC7" w:rsidRPr="00377E05">
        <w:rPr>
          <w:rFonts w:ascii="Altivo Light" w:eastAsia="Times New Roman" w:hAnsi="Altivo Light" w:cs="Aptos"/>
          <w:color w:val="auto"/>
          <w:lang w:val="es-ES" w:eastAsia="es-GT"/>
        </w:rPr>
        <w:t xml:space="preserve"> septiembre</w:t>
      </w:r>
      <w:r w:rsidR="00716572" w:rsidRPr="00377E05">
        <w:rPr>
          <w:rFonts w:ascii="Altivo Light" w:eastAsia="Times New Roman" w:hAnsi="Altivo Light" w:cs="Aptos"/>
          <w:color w:val="auto"/>
          <w:lang w:val="es-ES" w:eastAsia="es-GT"/>
        </w:rPr>
        <w:t xml:space="preserve"> se </w:t>
      </w:r>
      <w:r w:rsidR="00C337E1" w:rsidRPr="00377E05">
        <w:rPr>
          <w:rFonts w:ascii="Altivo Light" w:eastAsia="Times New Roman" w:hAnsi="Altivo Light" w:cs="Aptos"/>
          <w:color w:val="auto"/>
          <w:lang w:val="es-ES" w:eastAsia="es-GT"/>
        </w:rPr>
        <w:t>llevó</w:t>
      </w:r>
      <w:r w:rsidR="00DD4397" w:rsidRPr="00377E05">
        <w:rPr>
          <w:rFonts w:ascii="Altivo Light" w:eastAsia="Times New Roman" w:hAnsi="Altivo Light" w:cs="Aptos"/>
          <w:color w:val="auto"/>
          <w:lang w:val="es-ES" w:eastAsia="es-GT"/>
        </w:rPr>
        <w:t xml:space="preserve"> a cabo 1 </w:t>
      </w:r>
      <w:r w:rsidR="009F6869" w:rsidRPr="00377E05">
        <w:rPr>
          <w:rFonts w:ascii="Altivo Light" w:eastAsia="Times New Roman" w:hAnsi="Altivo Light" w:cs="Aptos"/>
          <w:color w:val="auto"/>
          <w:lang w:val="es-ES" w:eastAsia="es-GT"/>
        </w:rPr>
        <w:t>actividad.</w:t>
      </w:r>
    </w:p>
    <w:p w14:paraId="719E260F" w14:textId="77777777" w:rsidR="00716572" w:rsidRPr="00716572" w:rsidRDefault="00716572" w:rsidP="00716572">
      <w:pPr>
        <w:spacing w:after="0"/>
        <w:rPr>
          <w:rFonts w:ascii="Altivo Light" w:eastAsia="Times New Roman" w:hAnsi="Altivo Light" w:cs="Aptos"/>
          <w:color w:val="auto"/>
          <w:lang w:val="es-ES" w:eastAsia="es-GT"/>
        </w:rPr>
      </w:pPr>
    </w:p>
    <w:p w14:paraId="2993E169" w14:textId="384E7126" w:rsidR="004B74DE" w:rsidRPr="00BE032A" w:rsidRDefault="00654D0E" w:rsidP="004B74DE">
      <w:pPr>
        <w:pStyle w:val="Prrafodelista"/>
        <w:numPr>
          <w:ilvl w:val="0"/>
          <w:numId w:val="8"/>
        </w:numPr>
        <w:ind w:left="567" w:hanging="283"/>
        <w:jc w:val="both"/>
        <w:rPr>
          <w:rFonts w:ascii="Altivo Light" w:eastAsia="Times New Roman" w:hAnsi="Altivo Light" w:cs="Aptos"/>
          <w:b/>
          <w:bCs/>
          <w:color w:val="auto"/>
          <w:lang w:eastAsia="es-GT"/>
        </w:rPr>
      </w:pPr>
      <w:r w:rsidRPr="00BE032A">
        <w:rPr>
          <w:rFonts w:ascii="Altivo Light" w:eastAsia="Times New Roman" w:hAnsi="Altivo Light" w:cs="Aptos"/>
          <w:b/>
          <w:bCs/>
          <w:color w:val="auto"/>
          <w:lang w:eastAsia="es-GT"/>
        </w:rPr>
        <w:t>Coordinación y Articulación Interinstitucional para el Seguimiento del Plan de Reparación</w:t>
      </w:r>
      <w:r w:rsidR="000B166B">
        <w:rPr>
          <w:rFonts w:ascii="Altivo Light" w:eastAsia="Times New Roman" w:hAnsi="Altivo Light" w:cs="Aptos"/>
          <w:b/>
          <w:bCs/>
          <w:color w:val="auto"/>
          <w:lang w:eastAsia="es-GT"/>
        </w:rPr>
        <w:t xml:space="preserve"> y</w:t>
      </w:r>
      <w:r w:rsidR="007444DB" w:rsidRPr="00BE032A">
        <w:rPr>
          <w:rFonts w:ascii="Altivo Light" w:eastAsia="Times New Roman" w:hAnsi="Altivo Light" w:cs="Aptos"/>
          <w:b/>
          <w:bCs/>
          <w:color w:val="auto"/>
          <w:lang w:eastAsia="es-GT"/>
        </w:rPr>
        <w:t xml:space="preserve"> </w:t>
      </w:r>
      <w:r w:rsidRPr="00BE032A">
        <w:rPr>
          <w:rFonts w:ascii="Altivo Light" w:eastAsia="Times New Roman" w:hAnsi="Altivo Light" w:cs="Aptos"/>
          <w:b/>
          <w:bCs/>
          <w:color w:val="auto"/>
          <w:lang w:eastAsia="es-GT"/>
        </w:rPr>
        <w:t xml:space="preserve">Dignificación </w:t>
      </w:r>
      <w:r w:rsidR="000B166B" w:rsidRPr="000B166B">
        <w:rPr>
          <w:rFonts w:ascii="Altivo Light" w:eastAsia="Times New Roman" w:hAnsi="Altivo Light" w:cs="Aptos"/>
          <w:b/>
          <w:bCs/>
          <w:color w:val="auto"/>
          <w:lang w:eastAsia="es-GT"/>
        </w:rPr>
        <w:t xml:space="preserve">de las Víctimas del Conflicto Armado Interno en Guatemala 2026 -2036 </w:t>
      </w:r>
      <w:r w:rsidRPr="00BE032A">
        <w:rPr>
          <w:rFonts w:ascii="Altivo Light" w:eastAsia="Times New Roman" w:hAnsi="Altivo Light" w:cs="Aptos"/>
          <w:b/>
          <w:bCs/>
          <w:color w:val="auto"/>
          <w:lang w:eastAsia="es-GT"/>
        </w:rPr>
        <w:t>(PRD)</w:t>
      </w:r>
      <w:r w:rsidR="007444DB" w:rsidRPr="00BE032A">
        <w:rPr>
          <w:rFonts w:ascii="Altivo Light" w:eastAsia="Times New Roman" w:hAnsi="Altivo Light" w:cs="Aptos"/>
          <w:b/>
          <w:bCs/>
          <w:color w:val="auto"/>
          <w:lang w:eastAsia="es-GT"/>
        </w:rPr>
        <w:t>,</w:t>
      </w:r>
      <w:r w:rsidRPr="00BE032A">
        <w:rPr>
          <w:rFonts w:ascii="Altivo Light" w:eastAsia="Times New Roman" w:hAnsi="Altivo Light" w:cs="Aptos"/>
          <w:b/>
          <w:bCs/>
          <w:color w:val="auto"/>
          <w:lang w:eastAsia="es-GT"/>
        </w:rPr>
        <w:t xml:space="preserve"> Avances Normativos para la Reparación Económica y Desarrollo del</w:t>
      </w:r>
      <w:r w:rsidR="007444DB" w:rsidRPr="00BE032A">
        <w:rPr>
          <w:rFonts w:ascii="Altivo Light" w:eastAsia="Times New Roman" w:hAnsi="Altivo Light" w:cs="Aptos"/>
          <w:b/>
          <w:bCs/>
          <w:color w:val="auto"/>
          <w:lang w:eastAsia="es-GT"/>
        </w:rPr>
        <w:t xml:space="preserve"> Registro Único de Victimas</w:t>
      </w:r>
      <w:r w:rsidR="00F359AE" w:rsidRPr="00BE032A">
        <w:rPr>
          <w:rFonts w:ascii="Altivo Light" w:eastAsia="Times New Roman" w:hAnsi="Altivo Light" w:cs="Aptos"/>
          <w:b/>
          <w:bCs/>
          <w:color w:val="auto"/>
          <w:lang w:eastAsia="es-GT"/>
        </w:rPr>
        <w:t xml:space="preserve"> </w:t>
      </w:r>
      <w:r w:rsidR="003F2D61" w:rsidRPr="00BE032A">
        <w:rPr>
          <w:rFonts w:ascii="Altivo Light" w:eastAsia="Times New Roman" w:hAnsi="Altivo Light" w:cs="Aptos"/>
          <w:b/>
          <w:bCs/>
          <w:color w:val="auto"/>
          <w:lang w:eastAsia="es-GT"/>
        </w:rPr>
        <w:t>(</w:t>
      </w:r>
      <w:r w:rsidRPr="00BE032A">
        <w:rPr>
          <w:rFonts w:ascii="Altivo Light" w:eastAsia="Times New Roman" w:hAnsi="Altivo Light" w:cs="Aptos"/>
          <w:b/>
          <w:bCs/>
          <w:color w:val="auto"/>
          <w:lang w:eastAsia="es-GT"/>
        </w:rPr>
        <w:t>RUV</w:t>
      </w:r>
      <w:r w:rsidR="003F2D61" w:rsidRPr="00BE032A">
        <w:rPr>
          <w:rFonts w:ascii="Altivo Light" w:eastAsia="Times New Roman" w:hAnsi="Altivo Light" w:cs="Aptos"/>
          <w:b/>
          <w:bCs/>
          <w:color w:val="auto"/>
          <w:lang w:eastAsia="es-GT"/>
        </w:rPr>
        <w:t>)</w:t>
      </w:r>
      <w:r w:rsidR="006A654E" w:rsidRPr="00BE032A">
        <w:rPr>
          <w:rFonts w:ascii="Altivo Light" w:eastAsia="Times New Roman" w:hAnsi="Altivo Light" w:cs="Aptos"/>
          <w:b/>
          <w:bCs/>
          <w:color w:val="auto"/>
          <w:lang w:val="es-ES" w:eastAsia="es-GT"/>
        </w:rPr>
        <w:t>.</w:t>
      </w:r>
      <w:r w:rsidR="005C167A" w:rsidRPr="00BE032A">
        <w:rPr>
          <w:rFonts w:ascii="Altivo Light" w:eastAsia="Times New Roman" w:hAnsi="Altivo Light" w:cs="Aptos"/>
          <w:b/>
          <w:bCs/>
          <w:color w:val="auto"/>
          <w:lang w:val="es-ES" w:eastAsia="es-GT"/>
        </w:rPr>
        <w:t xml:space="preserve"> </w:t>
      </w:r>
      <w:r w:rsidR="00EF45F1" w:rsidRPr="00BE032A">
        <w:rPr>
          <w:rFonts w:ascii="Altivo Light" w:eastAsia="Times New Roman" w:hAnsi="Altivo Light" w:cs="Aptos"/>
          <w:color w:val="auto"/>
          <w:lang w:eastAsia="es-GT"/>
        </w:rPr>
        <w:t>Se realiz</w:t>
      </w:r>
      <w:r w:rsidR="00AF7F46" w:rsidRPr="00BE032A">
        <w:rPr>
          <w:rFonts w:ascii="Altivo Light" w:eastAsia="Times New Roman" w:hAnsi="Altivo Light" w:cs="Aptos"/>
          <w:color w:val="auto"/>
          <w:lang w:eastAsia="es-GT"/>
        </w:rPr>
        <w:t>ó</w:t>
      </w:r>
      <w:r w:rsidR="00EF45F1" w:rsidRPr="00BE032A">
        <w:rPr>
          <w:rFonts w:ascii="Altivo Light" w:eastAsia="Times New Roman" w:hAnsi="Altivo Light" w:cs="Aptos"/>
          <w:color w:val="auto"/>
          <w:lang w:eastAsia="es-GT"/>
        </w:rPr>
        <w:t xml:space="preserve"> la coordinación</w:t>
      </w:r>
      <w:r w:rsidR="00BE032A">
        <w:rPr>
          <w:rFonts w:ascii="Altivo Light" w:eastAsia="Times New Roman" w:hAnsi="Altivo Light" w:cs="Aptos"/>
          <w:color w:val="auto"/>
          <w:lang w:eastAsia="es-GT"/>
        </w:rPr>
        <w:t xml:space="preserve"> de </w:t>
      </w:r>
      <w:r w:rsidR="00413B0F" w:rsidRPr="00413B0F">
        <w:rPr>
          <w:rFonts w:ascii="Altivo Light" w:eastAsia="Times New Roman" w:hAnsi="Altivo Light" w:cs="Aptos"/>
          <w:color w:val="auto"/>
          <w:lang w:eastAsia="es-GT"/>
        </w:rPr>
        <w:t>mesas técnicas con MIDES/FODES, UNESCO y PNUD para definir las bases normativas del procedimiento de reparación económica individual</w:t>
      </w:r>
      <w:r w:rsidR="00413B0F">
        <w:rPr>
          <w:rFonts w:ascii="Altivo Light" w:eastAsia="Times New Roman" w:hAnsi="Altivo Light" w:cs="Aptos"/>
          <w:color w:val="auto"/>
          <w:lang w:eastAsia="es-GT"/>
        </w:rPr>
        <w:t xml:space="preserve">, </w:t>
      </w:r>
      <w:r w:rsidR="00413B0F" w:rsidRPr="00413B0F">
        <w:rPr>
          <w:rFonts w:ascii="Altivo Light" w:eastAsia="Times New Roman" w:hAnsi="Altivo Light" w:cs="Aptos"/>
          <w:color w:val="auto"/>
          <w:lang w:eastAsia="es-GT"/>
        </w:rPr>
        <w:t>abarcando expedientes del extinto PNR y casos nuevos</w:t>
      </w:r>
      <w:r w:rsidR="00796832">
        <w:rPr>
          <w:rFonts w:ascii="Altivo Light" w:eastAsia="Times New Roman" w:hAnsi="Altivo Light" w:cs="Aptos"/>
          <w:color w:val="auto"/>
          <w:lang w:eastAsia="es-GT"/>
        </w:rPr>
        <w:t xml:space="preserve"> con el fin de </w:t>
      </w:r>
      <w:r w:rsidR="00413B0F" w:rsidRPr="00413B0F">
        <w:rPr>
          <w:rFonts w:ascii="Altivo Light" w:eastAsia="Times New Roman" w:hAnsi="Altivo Light" w:cs="Aptos"/>
          <w:color w:val="auto"/>
          <w:lang w:eastAsia="es-GT"/>
        </w:rPr>
        <w:t>estructurar funcionalmente el Registro Único de Víctimas (RUV). De forma complementaria,</w:t>
      </w:r>
      <w:r w:rsidR="00796832">
        <w:rPr>
          <w:rFonts w:ascii="Altivo Light" w:eastAsia="Times New Roman" w:hAnsi="Altivo Light" w:cs="Aptos"/>
          <w:color w:val="auto"/>
          <w:lang w:eastAsia="es-GT"/>
        </w:rPr>
        <w:t xml:space="preserve"> se </w:t>
      </w:r>
      <w:r w:rsidR="00413B0F" w:rsidRPr="00413B0F">
        <w:rPr>
          <w:rFonts w:ascii="Altivo Light" w:eastAsia="Times New Roman" w:hAnsi="Altivo Light" w:cs="Aptos"/>
          <w:color w:val="auto"/>
          <w:lang w:eastAsia="es-GT"/>
        </w:rPr>
        <w:t>articuló con la PNOVCAI y la ODHAG el avance hacia el Consejo Consultivo del PRD y la vinculación de personas adultas mayores víctimas del conflicto al programa asistencial del MINTRAB.</w:t>
      </w:r>
    </w:p>
    <w:p w14:paraId="79368AFF" w14:textId="77777777" w:rsidR="00400EC6" w:rsidRDefault="006A654E">
      <w:pPr>
        <w:spacing w:after="240" w:line="276" w:lineRule="auto"/>
        <w:contextualSpacing/>
        <w:jc w:val="both"/>
      </w:pPr>
      <w:r>
        <w:rPr>
          <w:rFonts w:ascii="Altivo Light" w:eastAsia="Times New Roman" w:hAnsi="Altivo Light" w:cs="Aptos"/>
          <w:b/>
          <w:color w:val="2F5496"/>
          <w:lang w:val="es-ES" w:eastAsia="es-GT"/>
        </w:rPr>
        <w:lastRenderedPageBreak/>
        <w:t xml:space="preserve">Subproducto: </w:t>
      </w:r>
      <w:r>
        <w:rPr>
          <w:rFonts w:ascii="Altivo Light" w:hAnsi="Altivo Light" w:cs="Aptos"/>
          <w:b/>
          <w:color w:val="2F5496"/>
          <w:shd w:val="clear" w:color="auto" w:fill="FFFFFF"/>
        </w:rPr>
        <w:t>001-005-0002</w:t>
      </w:r>
      <w:r>
        <w:rPr>
          <w:rFonts w:ascii="Altivo Light" w:hAnsi="Altivo Light" w:cs="Aptos"/>
          <w:color w:val="2F5496"/>
          <w:shd w:val="clear" w:color="auto" w:fill="FFFFFF"/>
        </w:rPr>
        <w:t xml:space="preserve"> </w:t>
      </w:r>
      <w:r>
        <w:rPr>
          <w:rFonts w:ascii="Altivo Light" w:eastAsia="Times New Roman" w:hAnsi="Altivo Light" w:cs="Aptos"/>
          <w:b/>
          <w:color w:val="2F5496"/>
          <w:lang w:val="es-ES" w:eastAsia="es-GT"/>
        </w:rPr>
        <w:t>Eventos de reconciliación y dignificación a víctimas en cumplimiento a los Acuerdos de Paz.</w:t>
      </w:r>
    </w:p>
    <w:p w14:paraId="79368B00" w14:textId="70F2FBCC" w:rsidR="00400EC6" w:rsidRDefault="006A654E" w:rsidP="005B70DA">
      <w:pPr>
        <w:spacing w:line="276" w:lineRule="auto"/>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 xml:space="preserve">Meta del mes: </w:t>
      </w:r>
      <w:r w:rsidR="00035E0B">
        <w:rPr>
          <w:rFonts w:ascii="Altivo Light" w:eastAsia="Times New Roman" w:hAnsi="Altivo Light" w:cs="Aptos"/>
          <w:b/>
          <w:bCs/>
          <w:color w:val="2F5496"/>
          <w:lang w:val="es-ES" w:eastAsia="es-GT"/>
        </w:rPr>
        <w:t>3</w:t>
      </w:r>
      <w:r>
        <w:rPr>
          <w:rFonts w:ascii="Altivo Light" w:eastAsia="Times New Roman" w:hAnsi="Altivo Light" w:cs="Aptos"/>
          <w:b/>
          <w:bCs/>
          <w:color w:val="2F5496"/>
          <w:lang w:val="es-ES" w:eastAsia="es-GT"/>
        </w:rPr>
        <w:t xml:space="preserve"> (evento)  </w:t>
      </w:r>
    </w:p>
    <w:p w14:paraId="79368B01" w14:textId="77777777" w:rsidR="00400EC6" w:rsidRDefault="00400EC6" w:rsidP="005B70DA">
      <w:pPr>
        <w:spacing w:line="276" w:lineRule="auto"/>
        <w:contextualSpacing/>
        <w:jc w:val="both"/>
        <w:rPr>
          <w:rFonts w:ascii="Altivo Light" w:eastAsia="Times New Roman" w:hAnsi="Altivo Light" w:cs="Aptos"/>
          <w:b/>
          <w:bCs/>
          <w:color w:val="2F5496"/>
          <w:lang w:val="es-ES" w:eastAsia="es-GT"/>
        </w:rPr>
      </w:pPr>
    </w:p>
    <w:p w14:paraId="5FAB1135" w14:textId="04075255" w:rsidR="00492ABD" w:rsidRDefault="0035213E" w:rsidP="00E4401B">
      <w:pPr>
        <w:spacing w:after="0" w:line="276" w:lineRule="auto"/>
        <w:jc w:val="both"/>
        <w:rPr>
          <w:rFonts w:ascii="Altivo Light" w:eastAsia="Times New Roman" w:hAnsi="Altivo Light" w:cs="Aptos"/>
          <w:color w:val="auto"/>
          <w:lang w:eastAsia="es-GT"/>
        </w:rPr>
      </w:pPr>
      <w:r w:rsidRPr="00C14FED">
        <w:rPr>
          <w:rFonts w:ascii="Altivo Light" w:eastAsia="Times New Roman" w:hAnsi="Altivo Light" w:cs="Aptos"/>
          <w:color w:val="auto"/>
          <w:lang w:val="es-ES" w:eastAsia="es-GT"/>
        </w:rPr>
        <w:t>L</w:t>
      </w:r>
      <w:r w:rsidR="00B63E25" w:rsidRPr="00C14FED">
        <w:rPr>
          <w:rFonts w:ascii="Altivo Light" w:eastAsia="Times New Roman" w:hAnsi="Altivo Light" w:cs="Aptos"/>
          <w:color w:val="auto"/>
          <w:lang w:val="es-ES" w:eastAsia="es-GT"/>
        </w:rPr>
        <w:t xml:space="preserve">a Dirección de Fortalecimiento por la Paz por medio del </w:t>
      </w:r>
      <w:r w:rsidR="00B63E25" w:rsidRPr="00096240">
        <w:rPr>
          <w:rFonts w:ascii="Altivo Light" w:eastAsia="Times New Roman" w:hAnsi="Altivo Light" w:cs="Aptos"/>
          <w:color w:val="auto"/>
          <w:lang w:val="es-ES" w:eastAsia="es-GT"/>
        </w:rPr>
        <w:t xml:space="preserve">Oficio Ref. </w:t>
      </w:r>
      <w:r w:rsidR="00FC3428" w:rsidRPr="00096240">
        <w:rPr>
          <w:rFonts w:ascii="Altivo Light" w:eastAsia="Times New Roman" w:hAnsi="Altivo Light" w:cs="Aptos"/>
          <w:color w:val="auto"/>
          <w:lang w:val="es-ES" w:eastAsia="es-GT"/>
        </w:rPr>
        <w:t>DIFOPAZ-</w:t>
      </w:r>
      <w:r w:rsidR="00C00AC5" w:rsidRPr="00096240">
        <w:rPr>
          <w:rFonts w:ascii="Altivo Light" w:eastAsia="Times New Roman" w:hAnsi="Altivo Light" w:cs="Aptos"/>
          <w:color w:val="auto"/>
          <w:lang w:val="es-ES" w:eastAsia="es-GT"/>
        </w:rPr>
        <w:t>1</w:t>
      </w:r>
      <w:r w:rsidR="00377E05" w:rsidRPr="00096240">
        <w:rPr>
          <w:rFonts w:ascii="Altivo Light" w:eastAsia="Times New Roman" w:hAnsi="Altivo Light" w:cs="Aptos"/>
          <w:color w:val="auto"/>
          <w:lang w:val="es-ES" w:eastAsia="es-GT"/>
        </w:rPr>
        <w:t>523</w:t>
      </w:r>
      <w:r w:rsidR="00FC3428" w:rsidRPr="00096240">
        <w:rPr>
          <w:rFonts w:ascii="Altivo Light" w:eastAsia="Times New Roman" w:hAnsi="Altivo Light" w:cs="Aptos"/>
          <w:color w:val="auto"/>
          <w:lang w:val="es-ES" w:eastAsia="es-GT"/>
        </w:rPr>
        <w:t>-2026/COPADEH/ARP/</w:t>
      </w:r>
      <w:proofErr w:type="spellStart"/>
      <w:r w:rsidR="00FC3428" w:rsidRPr="00096240">
        <w:rPr>
          <w:rFonts w:ascii="Altivo Light" w:eastAsia="Times New Roman" w:hAnsi="Altivo Light" w:cs="Aptos"/>
          <w:color w:val="auto"/>
          <w:lang w:val="es-ES" w:eastAsia="es-GT"/>
        </w:rPr>
        <w:t>cr</w:t>
      </w:r>
      <w:proofErr w:type="spellEnd"/>
      <w:r w:rsidR="00FC3428" w:rsidRPr="00096240">
        <w:rPr>
          <w:rFonts w:ascii="Altivo Light" w:eastAsia="Times New Roman" w:hAnsi="Altivo Light" w:cs="Aptos"/>
          <w:color w:val="auto"/>
          <w:lang w:val="es-ES" w:eastAsia="es-GT"/>
        </w:rPr>
        <w:t xml:space="preserve"> </w:t>
      </w:r>
      <w:r w:rsidR="00B63E25" w:rsidRPr="00096240">
        <w:rPr>
          <w:rFonts w:ascii="Altivo Light" w:eastAsia="Times New Roman" w:hAnsi="Altivo Light" w:cs="Aptos"/>
          <w:color w:val="auto"/>
          <w:lang w:val="es-ES" w:eastAsia="es-GT"/>
        </w:rPr>
        <w:t>informa</w:t>
      </w:r>
      <w:r w:rsidR="0034551C" w:rsidRPr="00096240">
        <w:rPr>
          <w:rFonts w:ascii="Altivo Light" w:eastAsia="Times New Roman" w:hAnsi="Altivo Light" w:cs="Aptos"/>
          <w:color w:val="auto"/>
          <w:lang w:val="es-ES" w:eastAsia="es-GT"/>
        </w:rPr>
        <w:t xml:space="preserve"> que </w:t>
      </w:r>
      <w:r w:rsidR="00B455A2" w:rsidRPr="00096240">
        <w:rPr>
          <w:rFonts w:ascii="Altivo Light" w:eastAsia="Times New Roman" w:hAnsi="Altivo Light" w:cs="Aptos"/>
          <w:color w:val="auto"/>
          <w:lang w:val="es-ES" w:eastAsia="es-GT"/>
        </w:rPr>
        <w:t>durante</w:t>
      </w:r>
      <w:r w:rsidR="00C71C5A" w:rsidRPr="00096240">
        <w:rPr>
          <w:rFonts w:ascii="Altivo Light" w:eastAsia="Times New Roman" w:hAnsi="Altivo Light" w:cs="Aptos"/>
          <w:color w:val="auto"/>
          <w:lang w:val="es-ES" w:eastAsia="es-GT"/>
        </w:rPr>
        <w:t xml:space="preserve"> </w:t>
      </w:r>
      <w:r w:rsidR="004D5897" w:rsidRPr="00096240">
        <w:rPr>
          <w:rFonts w:ascii="Altivo Light" w:eastAsia="Times New Roman" w:hAnsi="Altivo Light" w:cs="Aptos"/>
          <w:color w:val="auto"/>
          <w:lang w:val="es-ES" w:eastAsia="es-GT"/>
        </w:rPr>
        <w:t>el mes de</w:t>
      </w:r>
      <w:r w:rsidR="005449A8" w:rsidRPr="00096240">
        <w:rPr>
          <w:rFonts w:ascii="Altivo Light" w:eastAsia="Times New Roman" w:hAnsi="Altivo Light" w:cs="Aptos"/>
          <w:color w:val="auto"/>
          <w:lang w:val="es-ES" w:eastAsia="es-GT"/>
        </w:rPr>
        <w:t xml:space="preserve"> septiembre</w:t>
      </w:r>
      <w:r w:rsidR="004D5897" w:rsidRPr="00096240">
        <w:rPr>
          <w:rFonts w:ascii="Altivo Light" w:eastAsia="Times New Roman" w:hAnsi="Altivo Light" w:cs="Aptos"/>
          <w:color w:val="auto"/>
          <w:lang w:eastAsia="es-GT"/>
        </w:rPr>
        <w:t xml:space="preserve"> </w:t>
      </w:r>
      <w:r w:rsidR="00794026" w:rsidRPr="00096240">
        <w:rPr>
          <w:rFonts w:ascii="Altivo Light" w:eastAsia="Times New Roman" w:hAnsi="Altivo Light" w:cs="Aptos"/>
          <w:color w:val="auto"/>
          <w:lang w:eastAsia="es-GT"/>
        </w:rPr>
        <w:t>se</w:t>
      </w:r>
      <w:r w:rsidR="006005A4" w:rsidRPr="00096240">
        <w:rPr>
          <w:rFonts w:ascii="Altivo Light" w:eastAsia="Times New Roman" w:hAnsi="Altivo Light" w:cs="Aptos"/>
          <w:color w:val="auto"/>
          <w:lang w:eastAsia="es-GT"/>
        </w:rPr>
        <w:t xml:space="preserve"> llevaron </w:t>
      </w:r>
      <w:r w:rsidR="000E5690" w:rsidRPr="00096240">
        <w:rPr>
          <w:rFonts w:ascii="Altivo Light" w:eastAsia="Times New Roman" w:hAnsi="Altivo Light" w:cs="Aptos"/>
          <w:color w:val="auto"/>
          <w:lang w:eastAsia="es-GT"/>
        </w:rPr>
        <w:t xml:space="preserve">a cabo </w:t>
      </w:r>
      <w:r w:rsidR="00E4401B" w:rsidRPr="00096240">
        <w:rPr>
          <w:rFonts w:ascii="Altivo Light" w:eastAsia="Times New Roman" w:hAnsi="Altivo Light" w:cs="Aptos"/>
          <w:color w:val="auto"/>
          <w:lang w:eastAsia="es-GT"/>
        </w:rPr>
        <w:t>acciones estratégicas de dignificación y memoria histórica en cumplimiento</w:t>
      </w:r>
      <w:r w:rsidR="00E4401B" w:rsidRPr="00E4401B">
        <w:rPr>
          <w:rFonts w:ascii="Altivo Light" w:eastAsia="Times New Roman" w:hAnsi="Altivo Light" w:cs="Aptos"/>
          <w:color w:val="auto"/>
          <w:lang w:eastAsia="es-GT"/>
        </w:rPr>
        <w:t xml:space="preserve"> de los compromisos derivados de los Acuerdos de Paz. Por un lado, se avanzó en la conformación de la base de datos nacional mediante trabajo de campo en el altiplano occidental del país: en San Juan Comalapa, Chimaltenango, se geolocalizaron y registraron cinco</w:t>
      </w:r>
      <w:r w:rsidR="00F95CFF">
        <w:rPr>
          <w:rFonts w:ascii="Altivo Light" w:eastAsia="Times New Roman" w:hAnsi="Altivo Light" w:cs="Aptos"/>
          <w:color w:val="auto"/>
          <w:lang w:eastAsia="es-GT"/>
        </w:rPr>
        <w:t xml:space="preserve"> (5)</w:t>
      </w:r>
      <w:r w:rsidR="00E4401B" w:rsidRPr="00E4401B">
        <w:rPr>
          <w:rFonts w:ascii="Altivo Light" w:eastAsia="Times New Roman" w:hAnsi="Altivo Light" w:cs="Aptos"/>
          <w:color w:val="auto"/>
          <w:lang w:eastAsia="es-GT"/>
        </w:rPr>
        <w:t xml:space="preserve"> sitios conmemorativos clave —incluyendo el Memorial Paisajes de la Memoria y el sitio de la masacre de </w:t>
      </w:r>
      <w:proofErr w:type="spellStart"/>
      <w:r w:rsidR="00E4401B" w:rsidRPr="00E4401B">
        <w:rPr>
          <w:rFonts w:ascii="Altivo Light" w:eastAsia="Times New Roman" w:hAnsi="Altivo Light" w:cs="Aptos"/>
          <w:color w:val="auto"/>
          <w:lang w:eastAsia="es-GT"/>
        </w:rPr>
        <w:t>Papumay</w:t>
      </w:r>
      <w:proofErr w:type="spellEnd"/>
      <w:r w:rsidR="00E4401B" w:rsidRPr="00E4401B">
        <w:rPr>
          <w:rFonts w:ascii="Altivo Light" w:eastAsia="Times New Roman" w:hAnsi="Altivo Light" w:cs="Aptos"/>
          <w:color w:val="auto"/>
          <w:lang w:eastAsia="es-GT"/>
        </w:rPr>
        <w:t>— junto a la Alcaldía Indígena, CONAVIGUA y FAFG; complementariamente, en el departamento de Quiché se inventariaron y evaluaron ocho</w:t>
      </w:r>
      <w:r w:rsidR="007A7578">
        <w:rPr>
          <w:rFonts w:ascii="Altivo Light" w:eastAsia="Times New Roman" w:hAnsi="Altivo Light" w:cs="Aptos"/>
          <w:color w:val="auto"/>
          <w:lang w:eastAsia="es-GT"/>
        </w:rPr>
        <w:t xml:space="preserve"> (8)</w:t>
      </w:r>
      <w:r w:rsidR="00E4401B" w:rsidRPr="00E4401B">
        <w:rPr>
          <w:rFonts w:ascii="Altivo Light" w:eastAsia="Times New Roman" w:hAnsi="Altivo Light" w:cs="Aptos"/>
          <w:color w:val="auto"/>
          <w:lang w:eastAsia="es-GT"/>
        </w:rPr>
        <w:t xml:space="preserve"> espacios de memoria en Santa María Nebaj, San Juan Cotzal y Santa Cruz del Quiché. De manera paralela, en el marco del Día Mundial de la Dactiloscopía, se confirió la distinción del "Cambio de la Rosa de la Paz" a la Magíster Roxana Alvarado Marcos de Márquez</w:t>
      </w:r>
      <w:r w:rsidR="00C17606">
        <w:rPr>
          <w:rFonts w:ascii="Altivo Light" w:eastAsia="Times New Roman" w:hAnsi="Altivo Light" w:cs="Aptos"/>
          <w:color w:val="auto"/>
          <w:lang w:eastAsia="es-GT"/>
        </w:rPr>
        <w:t>.</w:t>
      </w:r>
    </w:p>
    <w:p w14:paraId="38463B40" w14:textId="77777777" w:rsidR="00E4401B" w:rsidRPr="00492ABD" w:rsidRDefault="00E4401B" w:rsidP="00E4401B">
      <w:pPr>
        <w:spacing w:after="0" w:line="276" w:lineRule="auto"/>
        <w:jc w:val="both"/>
        <w:rPr>
          <w:rFonts w:ascii="Altivo Light" w:eastAsia="Times New Roman" w:hAnsi="Altivo Light" w:cs="Aptos"/>
          <w:color w:val="auto"/>
          <w:lang w:eastAsia="es-GT"/>
        </w:rPr>
      </w:pPr>
    </w:p>
    <w:p w14:paraId="02E0785F" w14:textId="4CB73616" w:rsidR="009618D2" w:rsidRPr="0034551C" w:rsidRDefault="00825D33" w:rsidP="009618D2">
      <w:pPr>
        <w:pStyle w:val="Prrafodelista"/>
        <w:numPr>
          <w:ilvl w:val="0"/>
          <w:numId w:val="9"/>
        </w:numPr>
        <w:spacing w:after="240" w:line="240" w:lineRule="auto"/>
        <w:ind w:left="567"/>
        <w:jc w:val="both"/>
      </w:pPr>
      <w:r w:rsidRPr="0034551C">
        <w:rPr>
          <w:rFonts w:ascii="Altivo Light" w:eastAsia="Times New Roman" w:hAnsi="Altivo Light" w:cs="Aptos"/>
          <w:color w:val="auto"/>
          <w:lang w:val="es-ES" w:eastAsia="es-GT"/>
        </w:rPr>
        <w:t xml:space="preserve">Evento </w:t>
      </w:r>
      <w:r w:rsidRPr="0034551C">
        <w:rPr>
          <w:rFonts w:ascii="Altivo Light" w:eastAsia="Times New Roman" w:hAnsi="Altivo Light" w:cs="Aptos"/>
          <w:color w:val="auto"/>
          <w:lang w:eastAsia="es-GT"/>
        </w:rPr>
        <w:t xml:space="preserve">– </w:t>
      </w:r>
      <w:r w:rsidR="009618D2" w:rsidRPr="0034551C">
        <w:rPr>
          <w:rFonts w:ascii="Altivo Light" w:eastAsia="Times New Roman" w:hAnsi="Altivo Light" w:cs="Aptos"/>
          <w:color w:val="auto"/>
          <w:lang w:eastAsia="es-GT"/>
        </w:rPr>
        <w:t>0</w:t>
      </w:r>
      <w:r w:rsidRPr="0034551C">
        <w:rPr>
          <w:rFonts w:ascii="Altivo Light" w:eastAsia="Times New Roman" w:hAnsi="Altivo Light" w:cs="Aptos"/>
          <w:color w:val="auto"/>
          <w:lang w:val="es-ES" w:eastAsia="es-GT"/>
        </w:rPr>
        <w:t>1</w:t>
      </w:r>
      <w:r w:rsidR="009618D2" w:rsidRPr="0034551C">
        <w:rPr>
          <w:rFonts w:ascii="Altivo Light" w:eastAsia="Times New Roman" w:hAnsi="Altivo Light" w:cs="Aptos"/>
          <w:color w:val="auto"/>
          <w:lang w:val="es-ES" w:eastAsia="es-GT"/>
        </w:rPr>
        <w:t xml:space="preserve"> </w:t>
      </w:r>
      <w:r w:rsidRPr="0034551C">
        <w:rPr>
          <w:rFonts w:ascii="Altivo Light" w:eastAsia="Times New Roman" w:hAnsi="Altivo Light" w:cs="Aptos"/>
          <w:color w:val="auto"/>
          <w:lang w:val="es-ES" w:eastAsia="es-GT"/>
        </w:rPr>
        <w:t xml:space="preserve">de septiembre 2026. </w:t>
      </w:r>
      <w:r w:rsidR="007C524D" w:rsidRPr="0034551C">
        <w:rPr>
          <w:rFonts w:ascii="Altivo Light" w:eastAsia="Times New Roman" w:hAnsi="Altivo Light" w:cs="Aptos"/>
          <w:color w:val="auto"/>
          <w:lang w:eastAsia="es-GT"/>
        </w:rPr>
        <w:t>En el marco de las acciones de dignificación y cumplimiento de los Acuerdos de Paz, la COPADEH conmemoró el Día Mundial de la Dactiloscopía otorgando la distinción del "Cambio de la Rosa de la Paz" a la Magíster Roxana Alvarado Marcos de Márquez. El acto reconoció su destacada trayectoria técnica y científica en la administración de justicia, resaltando la relevancia de la disciplina pericial y la identificación forense como herramientas esenciales vinculadas al Mecanismo de Búsqueda Humanitaria de Personas Desaparecidas (MEBHU)</w:t>
      </w:r>
      <w:r w:rsidR="0034551C">
        <w:rPr>
          <w:rFonts w:ascii="Altivo Light" w:eastAsia="Times New Roman" w:hAnsi="Altivo Light" w:cs="Aptos"/>
          <w:color w:val="auto"/>
          <w:lang w:eastAsia="es-GT"/>
        </w:rPr>
        <w:t>.</w:t>
      </w:r>
    </w:p>
    <w:p w14:paraId="793B8C45" w14:textId="77777777" w:rsidR="0034551C" w:rsidRPr="009618D2" w:rsidRDefault="0034551C" w:rsidP="0034551C">
      <w:pPr>
        <w:pStyle w:val="Prrafodelista"/>
        <w:spacing w:after="240" w:line="240" w:lineRule="auto"/>
        <w:ind w:left="567"/>
        <w:jc w:val="both"/>
      </w:pPr>
    </w:p>
    <w:p w14:paraId="50B178E5" w14:textId="73CE43A3" w:rsidR="00873DD8" w:rsidRPr="00D02BD5" w:rsidRDefault="006A654E" w:rsidP="00873DD8">
      <w:pPr>
        <w:pStyle w:val="Prrafodelista"/>
        <w:numPr>
          <w:ilvl w:val="0"/>
          <w:numId w:val="9"/>
        </w:numPr>
        <w:spacing w:after="240" w:line="240" w:lineRule="auto"/>
        <w:ind w:left="567"/>
        <w:jc w:val="both"/>
      </w:pPr>
      <w:r w:rsidRPr="00D02BD5">
        <w:rPr>
          <w:rFonts w:ascii="Altivo Light" w:eastAsia="Times New Roman" w:hAnsi="Altivo Light" w:cs="Aptos"/>
          <w:color w:val="auto"/>
          <w:lang w:val="es-ES" w:eastAsia="es-GT"/>
        </w:rPr>
        <w:t xml:space="preserve">Evento </w:t>
      </w:r>
      <w:r w:rsidRPr="00D02BD5">
        <w:rPr>
          <w:rFonts w:ascii="Altivo Light" w:eastAsia="Times New Roman" w:hAnsi="Altivo Light" w:cs="Aptos"/>
          <w:color w:val="auto"/>
          <w:lang w:eastAsia="es-GT"/>
        </w:rPr>
        <w:t xml:space="preserve">– </w:t>
      </w:r>
      <w:r w:rsidR="007659A4">
        <w:rPr>
          <w:rFonts w:ascii="Altivo Light" w:eastAsia="Times New Roman" w:hAnsi="Altivo Light" w:cs="Aptos"/>
          <w:color w:val="auto"/>
          <w:lang w:val="es-ES" w:eastAsia="es-GT"/>
        </w:rPr>
        <w:t xml:space="preserve">10 </w:t>
      </w:r>
      <w:r w:rsidRPr="00D02BD5">
        <w:rPr>
          <w:rFonts w:ascii="Altivo Light" w:eastAsia="Times New Roman" w:hAnsi="Altivo Light" w:cs="Aptos"/>
          <w:color w:val="auto"/>
          <w:lang w:val="es-ES" w:eastAsia="es-GT"/>
        </w:rPr>
        <w:t>d</w:t>
      </w:r>
      <w:r w:rsidR="00146C72">
        <w:rPr>
          <w:rFonts w:ascii="Altivo Light" w:eastAsia="Times New Roman" w:hAnsi="Altivo Light" w:cs="Aptos"/>
          <w:color w:val="auto"/>
          <w:lang w:val="es-ES" w:eastAsia="es-GT"/>
        </w:rPr>
        <w:t>e septiembre</w:t>
      </w:r>
      <w:r w:rsidRPr="00D02BD5">
        <w:rPr>
          <w:rFonts w:ascii="Altivo Light" w:eastAsia="Times New Roman" w:hAnsi="Altivo Light" w:cs="Aptos"/>
          <w:color w:val="auto"/>
          <w:lang w:val="es-ES" w:eastAsia="es-GT"/>
        </w:rPr>
        <w:t xml:space="preserve"> 2026. Se desarroll</w:t>
      </w:r>
      <w:r w:rsidR="002A0B67" w:rsidRPr="00D02BD5">
        <w:rPr>
          <w:rFonts w:ascii="Altivo Light" w:eastAsia="Times New Roman" w:hAnsi="Altivo Light" w:cs="Aptos"/>
          <w:color w:val="auto"/>
          <w:lang w:val="es-ES" w:eastAsia="es-GT"/>
        </w:rPr>
        <w:t>ó</w:t>
      </w:r>
      <w:r w:rsidR="00E321A8">
        <w:rPr>
          <w:lang w:val="es-ES"/>
        </w:rPr>
        <w:t xml:space="preserve"> </w:t>
      </w:r>
      <w:r w:rsidR="00E321A8" w:rsidRPr="00E321A8">
        <w:rPr>
          <w:rFonts w:ascii="Altivo Light" w:eastAsia="Times New Roman" w:hAnsi="Altivo Light" w:cs="Aptos"/>
          <w:color w:val="auto"/>
          <w:lang w:eastAsia="es-GT"/>
        </w:rPr>
        <w:t>una jornada de trabajo de campo en</w:t>
      </w:r>
      <w:r w:rsidR="00E321A8">
        <w:rPr>
          <w:rFonts w:ascii="Altivo Light" w:eastAsia="Times New Roman" w:hAnsi="Altivo Light" w:cs="Aptos"/>
          <w:color w:val="auto"/>
          <w:lang w:eastAsia="es-GT"/>
        </w:rPr>
        <w:t xml:space="preserve"> el municipio</w:t>
      </w:r>
      <w:r w:rsidR="00442060">
        <w:rPr>
          <w:rFonts w:ascii="Altivo Light" w:eastAsia="Times New Roman" w:hAnsi="Altivo Light" w:cs="Aptos"/>
          <w:color w:val="auto"/>
          <w:lang w:eastAsia="es-GT"/>
        </w:rPr>
        <w:t xml:space="preserve"> de</w:t>
      </w:r>
      <w:r w:rsidR="00E321A8" w:rsidRPr="00E321A8">
        <w:rPr>
          <w:rFonts w:ascii="Altivo Light" w:eastAsia="Times New Roman" w:hAnsi="Altivo Light" w:cs="Aptos"/>
          <w:color w:val="auto"/>
          <w:lang w:eastAsia="es-GT"/>
        </w:rPr>
        <w:t xml:space="preserve"> San Juan Comalapa,</w:t>
      </w:r>
      <w:r w:rsidR="00442060">
        <w:rPr>
          <w:rFonts w:ascii="Altivo Light" w:eastAsia="Times New Roman" w:hAnsi="Altivo Light" w:cs="Aptos"/>
          <w:color w:val="auto"/>
          <w:lang w:eastAsia="es-GT"/>
        </w:rPr>
        <w:t xml:space="preserve"> Departamento de </w:t>
      </w:r>
      <w:r w:rsidR="00E321A8" w:rsidRPr="00E321A8">
        <w:rPr>
          <w:rFonts w:ascii="Altivo Light" w:eastAsia="Times New Roman" w:hAnsi="Altivo Light" w:cs="Aptos"/>
          <w:color w:val="auto"/>
          <w:lang w:eastAsia="es-GT"/>
        </w:rPr>
        <w:t>Chimaltenango. La actividad permitió el mapeo, geolocalización y registro fotográfico de cinco sitios clave para la memoria del conflicto armado interno</w:t>
      </w:r>
      <w:r w:rsidR="00442060">
        <w:rPr>
          <w:rFonts w:ascii="Altivo Light" w:eastAsia="Times New Roman" w:hAnsi="Altivo Light" w:cs="Aptos"/>
          <w:color w:val="auto"/>
          <w:lang w:eastAsia="es-GT"/>
        </w:rPr>
        <w:t xml:space="preserve">, </w:t>
      </w:r>
      <w:r w:rsidR="00E321A8" w:rsidRPr="00E321A8">
        <w:rPr>
          <w:rFonts w:ascii="Altivo Light" w:eastAsia="Times New Roman" w:hAnsi="Altivo Light" w:cs="Aptos"/>
          <w:color w:val="auto"/>
          <w:lang w:eastAsia="es-GT"/>
        </w:rPr>
        <w:t xml:space="preserve">entre ellos el Memorial Paisajes de la Memoria, murales conmemorativos, monumentos y el sitio de la masacre de </w:t>
      </w:r>
      <w:proofErr w:type="spellStart"/>
      <w:r w:rsidR="00E321A8" w:rsidRPr="00E321A8">
        <w:rPr>
          <w:rFonts w:ascii="Altivo Light" w:eastAsia="Times New Roman" w:hAnsi="Altivo Light" w:cs="Aptos"/>
          <w:color w:val="auto"/>
          <w:lang w:eastAsia="es-GT"/>
        </w:rPr>
        <w:t>Papumay</w:t>
      </w:r>
      <w:proofErr w:type="spellEnd"/>
      <w:r w:rsidR="00E321A8" w:rsidRPr="00E321A8">
        <w:rPr>
          <w:rFonts w:ascii="Altivo Light" w:eastAsia="Times New Roman" w:hAnsi="Altivo Light" w:cs="Aptos"/>
          <w:color w:val="auto"/>
          <w:lang w:eastAsia="es-GT"/>
        </w:rPr>
        <w:t xml:space="preserve">, coordinando esfuerzos con la Alcaldía Indígena, CONAVIGUA y FAFG para la conformación de la base de </w:t>
      </w:r>
      <w:r w:rsidR="00033DC6">
        <w:rPr>
          <w:rFonts w:ascii="Altivo Light" w:eastAsia="Times New Roman" w:hAnsi="Altivo Light" w:cs="Aptos"/>
          <w:color w:val="auto"/>
          <w:lang w:eastAsia="es-GT"/>
        </w:rPr>
        <w:t>D</w:t>
      </w:r>
      <w:r w:rsidR="00E321A8" w:rsidRPr="00E321A8">
        <w:rPr>
          <w:rFonts w:ascii="Altivo Light" w:eastAsia="Times New Roman" w:hAnsi="Altivo Light" w:cs="Aptos"/>
          <w:color w:val="auto"/>
          <w:lang w:eastAsia="es-GT"/>
        </w:rPr>
        <w:t xml:space="preserve">atos </w:t>
      </w:r>
      <w:r w:rsidR="00033DC6">
        <w:rPr>
          <w:rFonts w:ascii="Altivo Light" w:eastAsia="Times New Roman" w:hAnsi="Altivo Light" w:cs="Aptos"/>
          <w:color w:val="auto"/>
          <w:lang w:eastAsia="es-GT"/>
        </w:rPr>
        <w:t>N</w:t>
      </w:r>
      <w:r w:rsidR="00E321A8" w:rsidRPr="00E321A8">
        <w:rPr>
          <w:rFonts w:ascii="Altivo Light" w:eastAsia="Times New Roman" w:hAnsi="Altivo Light" w:cs="Aptos"/>
          <w:color w:val="auto"/>
          <w:lang w:eastAsia="es-GT"/>
        </w:rPr>
        <w:t xml:space="preserve">acional de lugares de </w:t>
      </w:r>
      <w:r w:rsidR="00033DC6">
        <w:rPr>
          <w:rFonts w:ascii="Altivo Light" w:eastAsia="Times New Roman" w:hAnsi="Altivo Light" w:cs="Aptos"/>
          <w:color w:val="auto"/>
          <w:lang w:eastAsia="es-GT"/>
        </w:rPr>
        <w:t>M</w:t>
      </w:r>
      <w:r w:rsidR="00E321A8" w:rsidRPr="00E321A8">
        <w:rPr>
          <w:rFonts w:ascii="Altivo Light" w:eastAsia="Times New Roman" w:hAnsi="Altivo Light" w:cs="Aptos"/>
          <w:color w:val="auto"/>
          <w:lang w:eastAsia="es-GT"/>
        </w:rPr>
        <w:t xml:space="preserve">emoria </w:t>
      </w:r>
      <w:r w:rsidR="00033DC6">
        <w:rPr>
          <w:rFonts w:ascii="Altivo Light" w:eastAsia="Times New Roman" w:hAnsi="Altivo Light" w:cs="Aptos"/>
          <w:color w:val="auto"/>
          <w:lang w:eastAsia="es-GT"/>
        </w:rPr>
        <w:t>H</w:t>
      </w:r>
      <w:r w:rsidR="00E321A8" w:rsidRPr="00E321A8">
        <w:rPr>
          <w:rFonts w:ascii="Altivo Light" w:eastAsia="Times New Roman" w:hAnsi="Altivo Light" w:cs="Aptos"/>
          <w:color w:val="auto"/>
          <w:lang w:eastAsia="es-GT"/>
        </w:rPr>
        <w:t>istórica</w:t>
      </w:r>
      <w:r w:rsidR="00033DC6">
        <w:rPr>
          <w:rFonts w:ascii="Altivo Light" w:eastAsia="Times New Roman" w:hAnsi="Altivo Light" w:cs="Aptos"/>
          <w:color w:val="auto"/>
          <w:lang w:eastAsia="es-GT"/>
        </w:rPr>
        <w:t>.</w:t>
      </w:r>
    </w:p>
    <w:p w14:paraId="2C671953" w14:textId="77777777" w:rsidR="00D02BD5" w:rsidRDefault="00D02BD5" w:rsidP="00D02BD5">
      <w:pPr>
        <w:pStyle w:val="Prrafodelista"/>
        <w:spacing w:after="240" w:line="240" w:lineRule="auto"/>
        <w:ind w:left="567"/>
        <w:jc w:val="both"/>
      </w:pPr>
    </w:p>
    <w:p w14:paraId="1CCFE097" w14:textId="36A00346" w:rsidR="000D6E39" w:rsidRPr="00825D33" w:rsidRDefault="006A654E" w:rsidP="00825D33">
      <w:pPr>
        <w:pStyle w:val="Prrafodelista"/>
        <w:numPr>
          <w:ilvl w:val="0"/>
          <w:numId w:val="9"/>
        </w:numPr>
        <w:spacing w:after="0" w:line="276" w:lineRule="auto"/>
        <w:ind w:left="567"/>
        <w:jc w:val="both"/>
        <w:rPr>
          <w:rFonts w:ascii="Altivo Light" w:eastAsia="Times New Roman" w:hAnsi="Altivo Light" w:cs="Aptos"/>
          <w:b/>
          <w:color w:val="2F5496"/>
          <w:lang w:val="es-ES" w:eastAsia="es-GT"/>
        </w:rPr>
      </w:pPr>
      <w:r w:rsidRPr="00714CED">
        <w:rPr>
          <w:rFonts w:ascii="Altivo Light" w:eastAsia="Times New Roman" w:hAnsi="Altivo Light" w:cs="Aptos"/>
          <w:color w:val="auto"/>
          <w:lang w:val="es-ES" w:eastAsia="es-GT"/>
        </w:rPr>
        <w:t xml:space="preserve">Evento </w:t>
      </w:r>
      <w:r w:rsidRPr="00714CED">
        <w:rPr>
          <w:rFonts w:ascii="Altivo Light" w:eastAsia="Times New Roman" w:hAnsi="Altivo Light" w:cs="Aptos"/>
          <w:color w:val="auto"/>
          <w:lang w:eastAsia="es-GT"/>
        </w:rPr>
        <w:t xml:space="preserve">– </w:t>
      </w:r>
      <w:r w:rsidR="002F29AA">
        <w:rPr>
          <w:rFonts w:ascii="Altivo Light" w:eastAsia="Times New Roman" w:hAnsi="Altivo Light" w:cs="Aptos"/>
          <w:color w:val="auto"/>
          <w:lang w:val="es-ES" w:eastAsia="es-GT"/>
        </w:rPr>
        <w:t>22 y 24</w:t>
      </w:r>
      <w:r w:rsidRPr="00714CED">
        <w:rPr>
          <w:rFonts w:ascii="Altivo Light" w:eastAsia="Times New Roman" w:hAnsi="Altivo Light" w:cs="Aptos"/>
          <w:color w:val="auto"/>
          <w:lang w:val="es-ES" w:eastAsia="es-GT"/>
        </w:rPr>
        <w:t xml:space="preserve"> de</w:t>
      </w:r>
      <w:r w:rsidR="000B6DFA">
        <w:rPr>
          <w:rFonts w:ascii="Altivo Light" w:eastAsia="Times New Roman" w:hAnsi="Altivo Light" w:cs="Aptos"/>
          <w:color w:val="auto"/>
          <w:lang w:val="es-ES" w:eastAsia="es-GT"/>
        </w:rPr>
        <w:t xml:space="preserve"> septiembre</w:t>
      </w:r>
      <w:r w:rsidRPr="00714CED">
        <w:rPr>
          <w:rFonts w:ascii="Altivo Light" w:eastAsia="Times New Roman" w:hAnsi="Altivo Light" w:cs="Aptos"/>
          <w:color w:val="auto"/>
          <w:lang w:val="es-ES" w:eastAsia="es-GT"/>
        </w:rPr>
        <w:t xml:space="preserve"> 2026. Se</w:t>
      </w:r>
      <w:r w:rsidR="00070483" w:rsidRPr="00714CED">
        <w:rPr>
          <w:rFonts w:ascii="Altivo Light" w:eastAsia="Times New Roman" w:hAnsi="Altivo Light" w:cs="Aptos"/>
          <w:color w:val="auto"/>
          <w:lang w:val="es-ES" w:eastAsia="es-GT"/>
        </w:rPr>
        <w:t xml:space="preserve"> realizó </w:t>
      </w:r>
      <w:r w:rsidR="00955C0E" w:rsidRPr="00955C0E">
        <w:rPr>
          <w:rFonts w:ascii="Altivo Light" w:eastAsia="Times New Roman" w:hAnsi="Altivo Light" w:cs="Aptos"/>
          <w:color w:val="auto"/>
          <w:lang w:eastAsia="es-GT"/>
        </w:rPr>
        <w:t xml:space="preserve">trabajo de campo en el </w:t>
      </w:r>
      <w:r w:rsidR="00FB71E8">
        <w:rPr>
          <w:rFonts w:ascii="Altivo Light" w:eastAsia="Times New Roman" w:hAnsi="Altivo Light" w:cs="Aptos"/>
          <w:color w:val="auto"/>
          <w:lang w:eastAsia="es-GT"/>
        </w:rPr>
        <w:t>D</w:t>
      </w:r>
      <w:r w:rsidR="00955C0E" w:rsidRPr="00955C0E">
        <w:rPr>
          <w:rFonts w:ascii="Altivo Light" w:eastAsia="Times New Roman" w:hAnsi="Altivo Light" w:cs="Aptos"/>
          <w:color w:val="auto"/>
          <w:lang w:eastAsia="es-GT"/>
        </w:rPr>
        <w:t>epartamento de Quiché. La intervención permitió registrar, geolocalizar y evaluar el estado de ocho</w:t>
      </w:r>
      <w:r w:rsidR="006F3BD0">
        <w:rPr>
          <w:rFonts w:ascii="Altivo Light" w:eastAsia="Times New Roman" w:hAnsi="Altivo Light" w:cs="Aptos"/>
          <w:color w:val="auto"/>
          <w:lang w:eastAsia="es-GT"/>
        </w:rPr>
        <w:t xml:space="preserve"> (8)</w:t>
      </w:r>
      <w:r w:rsidR="00955C0E" w:rsidRPr="00955C0E">
        <w:rPr>
          <w:rFonts w:ascii="Altivo Light" w:eastAsia="Times New Roman" w:hAnsi="Altivo Light" w:cs="Aptos"/>
          <w:color w:val="auto"/>
          <w:lang w:eastAsia="es-GT"/>
        </w:rPr>
        <w:t xml:space="preserve"> sitios conmemorativos</w:t>
      </w:r>
      <w:r w:rsidR="006F3BD0">
        <w:rPr>
          <w:rFonts w:ascii="Altivo Light" w:eastAsia="Times New Roman" w:hAnsi="Altivo Light" w:cs="Aptos"/>
          <w:color w:val="auto"/>
          <w:lang w:eastAsia="es-GT"/>
        </w:rPr>
        <w:t xml:space="preserve"> </w:t>
      </w:r>
      <w:r w:rsidR="00955C0E" w:rsidRPr="00955C0E">
        <w:rPr>
          <w:rFonts w:ascii="Altivo Light" w:eastAsia="Times New Roman" w:hAnsi="Altivo Light" w:cs="Aptos"/>
          <w:color w:val="auto"/>
          <w:lang w:eastAsia="es-GT"/>
        </w:rPr>
        <w:t>seis</w:t>
      </w:r>
      <w:r w:rsidR="00FB71E8">
        <w:rPr>
          <w:rFonts w:ascii="Altivo Light" w:eastAsia="Times New Roman" w:hAnsi="Altivo Light" w:cs="Aptos"/>
          <w:color w:val="auto"/>
          <w:lang w:eastAsia="es-GT"/>
        </w:rPr>
        <w:t xml:space="preserve"> (6)</w:t>
      </w:r>
      <w:r w:rsidR="00955C0E" w:rsidRPr="00955C0E">
        <w:rPr>
          <w:rFonts w:ascii="Altivo Light" w:eastAsia="Times New Roman" w:hAnsi="Altivo Light" w:cs="Aptos"/>
          <w:color w:val="auto"/>
          <w:lang w:eastAsia="es-GT"/>
        </w:rPr>
        <w:t xml:space="preserve"> en Santa María Nebaj (incluyendo monumentos, placas y nichos de víctimas en </w:t>
      </w:r>
      <w:proofErr w:type="spellStart"/>
      <w:r w:rsidR="00955C0E" w:rsidRPr="00955C0E">
        <w:rPr>
          <w:rFonts w:ascii="Altivo Light" w:eastAsia="Times New Roman" w:hAnsi="Altivo Light" w:cs="Aptos"/>
          <w:color w:val="auto"/>
          <w:lang w:eastAsia="es-GT"/>
        </w:rPr>
        <w:t>Acul</w:t>
      </w:r>
      <w:proofErr w:type="spellEnd"/>
      <w:r w:rsidR="00955C0E" w:rsidRPr="00955C0E">
        <w:rPr>
          <w:rFonts w:ascii="Altivo Light" w:eastAsia="Times New Roman" w:hAnsi="Altivo Light" w:cs="Aptos"/>
          <w:color w:val="auto"/>
          <w:lang w:eastAsia="es-GT"/>
        </w:rPr>
        <w:t xml:space="preserve">, </w:t>
      </w:r>
      <w:proofErr w:type="spellStart"/>
      <w:r w:rsidR="00955C0E" w:rsidRPr="00955C0E">
        <w:rPr>
          <w:rFonts w:ascii="Altivo Light" w:eastAsia="Times New Roman" w:hAnsi="Altivo Light" w:cs="Aptos"/>
          <w:color w:val="auto"/>
          <w:lang w:eastAsia="es-GT"/>
        </w:rPr>
        <w:t>Cocop</w:t>
      </w:r>
      <w:proofErr w:type="spellEnd"/>
      <w:r w:rsidR="00955C0E" w:rsidRPr="00955C0E">
        <w:rPr>
          <w:rFonts w:ascii="Altivo Light" w:eastAsia="Times New Roman" w:hAnsi="Altivo Light" w:cs="Aptos"/>
          <w:color w:val="auto"/>
          <w:lang w:eastAsia="es-GT"/>
        </w:rPr>
        <w:t xml:space="preserve"> y </w:t>
      </w:r>
      <w:proofErr w:type="spellStart"/>
      <w:r w:rsidR="00955C0E" w:rsidRPr="00955C0E">
        <w:rPr>
          <w:rFonts w:ascii="Altivo Light" w:eastAsia="Times New Roman" w:hAnsi="Altivo Light" w:cs="Aptos"/>
          <w:color w:val="auto"/>
          <w:lang w:eastAsia="es-GT"/>
        </w:rPr>
        <w:t>Pexlá</w:t>
      </w:r>
      <w:proofErr w:type="spellEnd"/>
      <w:r w:rsidR="00955C0E" w:rsidRPr="00955C0E">
        <w:rPr>
          <w:rFonts w:ascii="Altivo Light" w:eastAsia="Times New Roman" w:hAnsi="Altivo Light" w:cs="Aptos"/>
          <w:color w:val="auto"/>
          <w:lang w:eastAsia="es-GT"/>
        </w:rPr>
        <w:t xml:space="preserve"> Grande), uno</w:t>
      </w:r>
      <w:r w:rsidR="006F3BD0">
        <w:rPr>
          <w:rFonts w:ascii="Altivo Light" w:eastAsia="Times New Roman" w:hAnsi="Altivo Light" w:cs="Aptos"/>
          <w:color w:val="auto"/>
          <w:lang w:eastAsia="es-GT"/>
        </w:rPr>
        <w:t xml:space="preserve"> (1)</w:t>
      </w:r>
      <w:r w:rsidR="00955C0E" w:rsidRPr="00955C0E">
        <w:rPr>
          <w:rFonts w:ascii="Altivo Light" w:eastAsia="Times New Roman" w:hAnsi="Altivo Light" w:cs="Aptos"/>
          <w:color w:val="auto"/>
          <w:lang w:eastAsia="es-GT"/>
        </w:rPr>
        <w:t xml:space="preserve"> en el complejo </w:t>
      </w:r>
      <w:r w:rsidR="00955C0E" w:rsidRPr="00955C0E">
        <w:rPr>
          <w:rFonts w:ascii="Altivo Light" w:eastAsia="Times New Roman" w:hAnsi="Altivo Light" w:cs="Aptos"/>
          <w:color w:val="auto"/>
          <w:lang w:eastAsia="es-GT"/>
        </w:rPr>
        <w:lastRenderedPageBreak/>
        <w:t xml:space="preserve">parroquial de San Juan Cotzal </w:t>
      </w:r>
      <w:r w:rsidR="00955C0E" w:rsidRPr="008948B4">
        <w:rPr>
          <w:rFonts w:ascii="Altivo Light" w:eastAsia="Times New Roman" w:hAnsi="Altivo Light" w:cs="Aptos"/>
          <w:color w:val="auto"/>
          <w:lang w:eastAsia="es-GT"/>
        </w:rPr>
        <w:t xml:space="preserve">y uno </w:t>
      </w:r>
      <w:r w:rsidR="008948B4" w:rsidRPr="008948B4">
        <w:rPr>
          <w:rFonts w:ascii="Altivo Light" w:eastAsia="Times New Roman" w:hAnsi="Altivo Light" w:cs="Aptos"/>
          <w:color w:val="auto"/>
          <w:lang w:eastAsia="es-GT"/>
        </w:rPr>
        <w:t xml:space="preserve">(1) </w:t>
      </w:r>
      <w:r w:rsidR="00955C0E" w:rsidRPr="008948B4">
        <w:rPr>
          <w:rFonts w:ascii="Altivo Light" w:eastAsia="Times New Roman" w:hAnsi="Altivo Light" w:cs="Aptos"/>
          <w:color w:val="auto"/>
          <w:lang w:eastAsia="es-GT"/>
        </w:rPr>
        <w:t>en Santa</w:t>
      </w:r>
      <w:r w:rsidR="00955C0E" w:rsidRPr="00955C0E">
        <w:rPr>
          <w:rFonts w:ascii="Altivo Light" w:eastAsia="Times New Roman" w:hAnsi="Altivo Light" w:cs="Aptos"/>
          <w:color w:val="auto"/>
          <w:lang w:eastAsia="es-GT"/>
        </w:rPr>
        <w:t xml:space="preserve"> Cruz del Quiché, robusteciendo la base de datos nacional y sentando bases de coordinación con autoridades educativas locales para la recuperación de espacios</w:t>
      </w:r>
      <w:r w:rsidR="003A001C">
        <w:rPr>
          <w:rFonts w:ascii="Altivo Light" w:eastAsia="Times New Roman" w:hAnsi="Altivo Light" w:cs="Aptos"/>
          <w:color w:val="auto"/>
          <w:lang w:eastAsia="es-GT"/>
        </w:rPr>
        <w:t>.</w:t>
      </w:r>
    </w:p>
    <w:p w14:paraId="71E292D4" w14:textId="77777777" w:rsidR="00F706B6" w:rsidRPr="003A001C" w:rsidRDefault="00F706B6" w:rsidP="003A001C">
      <w:pPr>
        <w:rPr>
          <w:rFonts w:ascii="Altivo Light" w:eastAsia="Times New Roman" w:hAnsi="Altivo Light" w:cs="Aptos"/>
          <w:b/>
          <w:color w:val="2F5496"/>
          <w:lang w:val="es-ES" w:eastAsia="es-GT"/>
        </w:rPr>
      </w:pPr>
    </w:p>
    <w:p w14:paraId="79368B10" w14:textId="7209D2CB" w:rsidR="00400EC6" w:rsidRDefault="006A654E" w:rsidP="00714CED">
      <w:pPr>
        <w:spacing w:after="0" w:line="276" w:lineRule="auto"/>
        <w:jc w:val="both"/>
      </w:pPr>
      <w:r w:rsidRPr="00070483">
        <w:rPr>
          <w:rFonts w:ascii="Altivo Light" w:eastAsia="Times New Roman" w:hAnsi="Altivo Light" w:cs="Aptos"/>
          <w:b/>
          <w:color w:val="2F5496"/>
          <w:lang w:val="es-ES" w:eastAsia="es-GT"/>
        </w:rPr>
        <w:t xml:space="preserve">Subproducto: </w:t>
      </w:r>
      <w:r w:rsidRPr="00070483">
        <w:rPr>
          <w:rFonts w:ascii="Altivo Light" w:hAnsi="Altivo Light" w:cs="Aptos"/>
          <w:b/>
          <w:color w:val="2F5496"/>
          <w:shd w:val="clear" w:color="auto" w:fill="FFFFFF"/>
        </w:rPr>
        <w:t>001-005-0003</w:t>
      </w:r>
      <w:r w:rsidRPr="00070483">
        <w:rPr>
          <w:rFonts w:ascii="Altivo Light" w:hAnsi="Altivo Light" w:cs="Aptos"/>
          <w:color w:val="2F5496"/>
          <w:shd w:val="clear" w:color="auto" w:fill="FFFFFF"/>
        </w:rPr>
        <w:t xml:space="preserve"> </w:t>
      </w:r>
      <w:r w:rsidRPr="00070483">
        <w:rPr>
          <w:rFonts w:ascii="Altivo Light" w:eastAsia="Times New Roman" w:hAnsi="Altivo Light" w:cs="Aptos"/>
          <w:b/>
          <w:color w:val="2F5496"/>
          <w:lang w:val="es-ES" w:eastAsia="es-GT"/>
        </w:rPr>
        <w:t>Coordinación y asesoría técnica para la búsqueda y dignificación de personas desaparecidas en cumplimiento a los Acuerdos de Paz.</w:t>
      </w:r>
    </w:p>
    <w:p w14:paraId="79368B11" w14:textId="77777777" w:rsidR="00400EC6" w:rsidRDefault="006A654E" w:rsidP="005B70DA">
      <w:pPr>
        <w:spacing w:line="276" w:lineRule="auto"/>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1 (documento)</w:t>
      </w:r>
    </w:p>
    <w:p w14:paraId="57387980" w14:textId="77777777" w:rsidR="009F6869" w:rsidRDefault="009F6869" w:rsidP="005B70DA">
      <w:pPr>
        <w:spacing w:line="276" w:lineRule="auto"/>
        <w:contextualSpacing/>
        <w:rPr>
          <w:rFonts w:ascii="Altivo Light" w:eastAsia="Times New Roman" w:hAnsi="Altivo Light" w:cs="Aptos"/>
          <w:b/>
          <w:bCs/>
          <w:color w:val="2F5496"/>
          <w:lang w:val="es-ES" w:eastAsia="es-GT"/>
        </w:rPr>
      </w:pPr>
    </w:p>
    <w:p w14:paraId="79368B12" w14:textId="056F6425" w:rsidR="00400EC6" w:rsidRDefault="00BF6633" w:rsidP="00F706B6">
      <w:pPr>
        <w:spacing w:after="0" w:line="276" w:lineRule="auto"/>
        <w:jc w:val="both"/>
        <w:rPr>
          <w:rFonts w:ascii="Altivo Light" w:eastAsia="Times New Roman" w:hAnsi="Altivo Light" w:cs="Aptos"/>
          <w:color w:val="auto"/>
          <w:lang w:val="es-ES" w:eastAsia="es-GT"/>
        </w:rPr>
      </w:pPr>
      <w:r w:rsidRPr="00096240">
        <w:rPr>
          <w:rFonts w:ascii="Altivo Light" w:eastAsia="Times New Roman" w:hAnsi="Altivo Light" w:cs="Aptos"/>
          <w:color w:val="auto"/>
          <w:lang w:val="es-ES" w:eastAsia="es-GT"/>
        </w:rPr>
        <w:t>L</w:t>
      </w:r>
      <w:r w:rsidR="009F6869" w:rsidRPr="00096240">
        <w:rPr>
          <w:rFonts w:ascii="Altivo Light" w:eastAsia="Times New Roman" w:hAnsi="Altivo Light" w:cs="Aptos"/>
          <w:color w:val="auto"/>
          <w:lang w:val="es-ES" w:eastAsia="es-GT"/>
        </w:rPr>
        <w:t xml:space="preserve">a Dirección de Fortalecimiento por la Paz por medio del Oficio Ref. </w:t>
      </w:r>
      <w:r w:rsidR="00A24D26" w:rsidRPr="00096240">
        <w:rPr>
          <w:rFonts w:ascii="Altivo Light" w:eastAsia="Times New Roman" w:hAnsi="Altivo Light" w:cs="Aptos"/>
          <w:color w:val="auto"/>
          <w:lang w:val="es-ES" w:eastAsia="es-GT"/>
        </w:rPr>
        <w:t>DIFOPAZ-</w:t>
      </w:r>
      <w:r w:rsidR="00F86E19" w:rsidRPr="00096240">
        <w:rPr>
          <w:rFonts w:ascii="Altivo Light" w:eastAsia="Times New Roman" w:hAnsi="Altivo Light" w:cs="Aptos"/>
          <w:color w:val="auto"/>
          <w:lang w:val="es-ES" w:eastAsia="es-GT"/>
        </w:rPr>
        <w:t>1</w:t>
      </w:r>
      <w:r w:rsidR="00096240" w:rsidRPr="00096240">
        <w:rPr>
          <w:rFonts w:ascii="Altivo Light" w:eastAsia="Times New Roman" w:hAnsi="Altivo Light" w:cs="Aptos"/>
          <w:color w:val="auto"/>
          <w:lang w:val="es-ES" w:eastAsia="es-GT"/>
        </w:rPr>
        <w:t>523</w:t>
      </w:r>
      <w:r w:rsidR="00A24D26" w:rsidRPr="00096240">
        <w:rPr>
          <w:rFonts w:ascii="Altivo Light" w:eastAsia="Times New Roman" w:hAnsi="Altivo Light" w:cs="Aptos"/>
          <w:color w:val="auto"/>
          <w:lang w:val="es-ES" w:eastAsia="es-GT"/>
        </w:rPr>
        <w:t>-2026/COPADEH/ARP/</w:t>
      </w:r>
      <w:proofErr w:type="spellStart"/>
      <w:r w:rsidR="00A24D26" w:rsidRPr="00096240">
        <w:rPr>
          <w:rFonts w:ascii="Altivo Light" w:eastAsia="Times New Roman" w:hAnsi="Altivo Light" w:cs="Aptos"/>
          <w:color w:val="auto"/>
          <w:lang w:val="es-ES" w:eastAsia="es-GT"/>
        </w:rPr>
        <w:t>cr</w:t>
      </w:r>
      <w:proofErr w:type="spellEnd"/>
      <w:r w:rsidR="00A24D26" w:rsidRPr="00096240">
        <w:rPr>
          <w:rFonts w:ascii="Altivo Light" w:eastAsia="Times New Roman" w:hAnsi="Altivo Light" w:cs="Aptos"/>
          <w:color w:val="auto"/>
          <w:lang w:val="es-ES" w:eastAsia="es-GT"/>
        </w:rPr>
        <w:t xml:space="preserve"> </w:t>
      </w:r>
      <w:r w:rsidR="009F6869" w:rsidRPr="00096240">
        <w:rPr>
          <w:rFonts w:ascii="Altivo Light" w:eastAsia="Times New Roman" w:hAnsi="Altivo Light" w:cs="Aptos"/>
          <w:color w:val="auto"/>
          <w:lang w:val="es-ES" w:eastAsia="es-GT"/>
        </w:rPr>
        <w:t>informa que durante el mes de</w:t>
      </w:r>
      <w:r w:rsidR="002C31F1" w:rsidRPr="00096240">
        <w:rPr>
          <w:rFonts w:ascii="Altivo Light" w:eastAsia="Times New Roman" w:hAnsi="Altivo Light" w:cs="Aptos"/>
          <w:color w:val="auto"/>
          <w:lang w:val="es-ES" w:eastAsia="es-GT"/>
        </w:rPr>
        <w:t xml:space="preserve"> septiembre</w:t>
      </w:r>
      <w:r w:rsidR="009F6869" w:rsidRPr="00096240">
        <w:rPr>
          <w:rFonts w:ascii="Altivo Light" w:eastAsia="Times New Roman" w:hAnsi="Altivo Light" w:cs="Aptos"/>
          <w:color w:val="auto"/>
          <w:lang w:val="es-ES" w:eastAsia="es-GT"/>
        </w:rPr>
        <w:t xml:space="preserve"> se llevó a cabo 1 actividad.</w:t>
      </w:r>
    </w:p>
    <w:p w14:paraId="7F6A5068" w14:textId="77777777" w:rsidR="00F706B6" w:rsidRPr="00F706B6" w:rsidRDefault="00F706B6" w:rsidP="00F706B6">
      <w:pPr>
        <w:spacing w:after="0" w:line="276" w:lineRule="auto"/>
        <w:jc w:val="both"/>
        <w:rPr>
          <w:rFonts w:ascii="Altivo Light" w:eastAsia="Times New Roman" w:hAnsi="Altivo Light" w:cs="Aptos"/>
          <w:color w:val="auto"/>
          <w:lang w:val="es-ES" w:eastAsia="es-GT"/>
        </w:rPr>
      </w:pPr>
    </w:p>
    <w:p w14:paraId="136426E9" w14:textId="6551CEC3" w:rsidR="00885B09" w:rsidRDefault="001A7D9C" w:rsidP="00B47CA6">
      <w:pPr>
        <w:pStyle w:val="Prrafodelista"/>
        <w:numPr>
          <w:ilvl w:val="0"/>
          <w:numId w:val="10"/>
        </w:numPr>
        <w:spacing w:line="276" w:lineRule="auto"/>
        <w:ind w:left="567" w:hanging="207"/>
        <w:jc w:val="both"/>
      </w:pPr>
      <w:r w:rsidRPr="00B47CA6">
        <w:rPr>
          <w:rFonts w:ascii="Altivo Light" w:eastAsia="Times New Roman" w:hAnsi="Altivo Light" w:cs="Aptos"/>
          <w:b/>
          <w:bCs/>
          <w:color w:val="auto"/>
          <w:lang w:val="es-ES" w:eastAsia="es-GT"/>
        </w:rPr>
        <w:t xml:space="preserve"> </w:t>
      </w:r>
      <w:r w:rsidR="006A654E" w:rsidRPr="00B47CA6">
        <w:rPr>
          <w:rFonts w:ascii="Altivo Light" w:eastAsia="Times New Roman" w:hAnsi="Altivo Light" w:cs="Aptos"/>
          <w:b/>
          <w:bCs/>
          <w:color w:val="auto"/>
          <w:lang w:val="es-ES" w:eastAsia="es-GT"/>
        </w:rPr>
        <w:t>Coordinación y asesoría técnica para la búsqueda</w:t>
      </w:r>
      <w:r w:rsidR="00AC0CF1" w:rsidRPr="00B47CA6">
        <w:rPr>
          <w:rFonts w:ascii="Altivo Light" w:eastAsia="Times New Roman" w:hAnsi="Altivo Light" w:cs="Aptos"/>
          <w:b/>
          <w:bCs/>
          <w:color w:val="auto"/>
          <w:lang w:val="es-ES" w:eastAsia="es-GT"/>
        </w:rPr>
        <w:t xml:space="preserve"> humanitaria</w:t>
      </w:r>
      <w:r w:rsidR="00150415" w:rsidRPr="00B47CA6">
        <w:rPr>
          <w:rFonts w:ascii="Altivo Light" w:eastAsia="Times New Roman" w:hAnsi="Altivo Light" w:cs="Aptos"/>
          <w:b/>
          <w:bCs/>
          <w:color w:val="auto"/>
          <w:lang w:val="es-ES" w:eastAsia="es-GT"/>
        </w:rPr>
        <w:t xml:space="preserve"> </w:t>
      </w:r>
      <w:r w:rsidR="006A654E" w:rsidRPr="00B47CA6">
        <w:rPr>
          <w:rFonts w:ascii="Altivo Light" w:eastAsia="Times New Roman" w:hAnsi="Altivo Light" w:cs="Aptos"/>
          <w:b/>
          <w:bCs/>
          <w:color w:val="auto"/>
          <w:lang w:val="es-ES" w:eastAsia="es-GT"/>
        </w:rPr>
        <w:t>de personas desaparecidas</w:t>
      </w:r>
      <w:r w:rsidR="006A654E" w:rsidRPr="00B47CA6">
        <w:rPr>
          <w:rFonts w:ascii="Altivo Light" w:eastAsia="Times New Roman" w:hAnsi="Altivo Light" w:cs="Aptos"/>
          <w:color w:val="auto"/>
          <w:lang w:val="es-ES" w:eastAsia="es-GT"/>
        </w:rPr>
        <w:t>.</w:t>
      </w:r>
      <w:r w:rsidR="006A654E" w:rsidRPr="0060036D">
        <w:t xml:space="preserve"> </w:t>
      </w:r>
      <w:r w:rsidR="00B47CA6" w:rsidRPr="00B47CA6">
        <w:rPr>
          <w:rFonts w:ascii="Altivo Light" w:eastAsia="Times New Roman" w:hAnsi="Altivo Light" w:cs="Aptos"/>
          <w:color w:val="auto"/>
          <w:lang w:eastAsia="es-GT"/>
        </w:rPr>
        <w:t xml:space="preserve">En el marco del Mecanismo de Búsqueda Humanitaria de Personas Desaparecidas (MEBHU) y el Plan de Reparación y Dignificación (PRD), durante septiembre de 2026 se socializaron ambos instrumentos con familiares y sobrevivientes en El Chal y Los Josefinos, Petén, así como con la Asociación Justicia y Reconciliación (AJR) en Mixco. Asimismo, se fortaleció la articulación interinstitucional mediante </w:t>
      </w:r>
      <w:r w:rsidR="00D809E4">
        <w:rPr>
          <w:rFonts w:ascii="Altivo Light" w:eastAsia="Times New Roman" w:hAnsi="Altivo Light" w:cs="Aptos"/>
          <w:color w:val="auto"/>
          <w:lang w:eastAsia="es-GT"/>
        </w:rPr>
        <w:t xml:space="preserve">la suscripción de </w:t>
      </w:r>
      <w:r w:rsidR="00B47CA6" w:rsidRPr="00B47CA6">
        <w:rPr>
          <w:rFonts w:ascii="Altivo Light" w:eastAsia="Times New Roman" w:hAnsi="Altivo Light" w:cs="Aptos"/>
          <w:color w:val="auto"/>
          <w:lang w:eastAsia="es-GT"/>
        </w:rPr>
        <w:t>un convenio con el Comité Internacional de la Cruz Roja (CICR), la coordinación con el Ministerio Público y el establecimiento de una mesa técnica con MINEX, RENAP e IGM para la identificación biométrica de personas no identificadas localizadas en México.</w:t>
      </w:r>
    </w:p>
    <w:p w14:paraId="7608AD97" w14:textId="77777777" w:rsidR="00596225" w:rsidRDefault="00596225" w:rsidP="003B05BB">
      <w:pPr>
        <w:spacing w:line="276" w:lineRule="auto"/>
        <w:jc w:val="both"/>
      </w:pPr>
    </w:p>
    <w:p w14:paraId="6DF84A77" w14:textId="457916A2" w:rsidR="000B5DDE" w:rsidRDefault="006A654E" w:rsidP="00B47CA6">
      <w:pPr>
        <w:spacing w:after="240"/>
        <w:jc w:val="both"/>
      </w:pPr>
      <w:r>
        <w:rPr>
          <w:rFonts w:ascii="Altivo Light" w:eastAsia="Times New Roman" w:hAnsi="Altivo Light" w:cs="Aptos"/>
          <w:b/>
          <w:bCs/>
          <w:color w:val="auto"/>
          <w:lang w:val="es-ES" w:eastAsia="es-GT"/>
        </w:rPr>
        <w:t xml:space="preserve"> </w:t>
      </w:r>
      <w:r>
        <w:rPr>
          <w:rFonts w:ascii="Altivo Light" w:hAnsi="Altivo Light" w:cs="Aptos"/>
          <w:b/>
          <w:bCs/>
          <w:color w:val="auto"/>
        </w:rPr>
        <w:t xml:space="preserve">Elaborado por:      </w:t>
      </w:r>
    </w:p>
    <w:p w14:paraId="5643F781" w14:textId="77777777" w:rsidR="00B47CA6" w:rsidRDefault="00B47CA6" w:rsidP="00B47CA6">
      <w:pPr>
        <w:spacing w:after="240"/>
        <w:jc w:val="both"/>
      </w:pPr>
    </w:p>
    <w:p w14:paraId="4B34C00D" w14:textId="77777777" w:rsidR="00596225" w:rsidRDefault="00596225" w:rsidP="00B47CA6">
      <w:pPr>
        <w:spacing w:after="240"/>
        <w:jc w:val="both"/>
      </w:pPr>
    </w:p>
    <w:p w14:paraId="79368B18" w14:textId="14A7AAB7" w:rsidR="00400EC6" w:rsidRDefault="00472773" w:rsidP="00472773">
      <w:pPr>
        <w:spacing w:after="240"/>
        <w:jc w:val="center"/>
        <w:rPr>
          <w:rFonts w:ascii="Altivo Light" w:hAnsi="Altivo Light" w:cs="Aptos"/>
          <w:b/>
          <w:bCs/>
          <w:color w:val="auto"/>
        </w:rPr>
      </w:pPr>
      <w:r>
        <w:rPr>
          <w:rFonts w:ascii="Altivo Light" w:hAnsi="Altivo Light" w:cs="Aptos"/>
          <w:b/>
          <w:bCs/>
          <w:color w:val="auto"/>
        </w:rPr>
        <w:t xml:space="preserve">                     </w:t>
      </w:r>
      <w:r w:rsidR="006A654E">
        <w:rPr>
          <w:rFonts w:ascii="Altivo Light" w:hAnsi="Altivo Light" w:cs="Aptos"/>
          <w:b/>
          <w:bCs/>
          <w:color w:val="auto"/>
        </w:rPr>
        <w:t xml:space="preserve">Revisado por: </w:t>
      </w:r>
    </w:p>
    <w:bookmarkStart w:id="0" w:name="_MON_1852818453"/>
    <w:bookmarkEnd w:id="0"/>
    <w:p w14:paraId="6F031BAE" w14:textId="58B03F5C" w:rsidR="00B2433B" w:rsidRDefault="00A83314" w:rsidP="00F60380">
      <w:r>
        <w:object w:dxaOrig="22475" w:dyaOrig="22842" w14:anchorId="22F32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6pt;height:556.35pt" o:ole="">
            <v:imagedata r:id="rId7" o:title=""/>
          </v:shape>
          <o:OLEObject Type="Embed" ProgID="Excel.Sheet.12" ShapeID="_x0000_i1025" DrawAspect="Content" ObjectID="_1852959789" r:id="rId8"/>
        </w:object>
      </w:r>
    </w:p>
    <w:sectPr w:rsidR="00B2433B">
      <w:headerReference w:type="default" r:id="rId9"/>
      <w:footerReference w:type="default" r:id="rId10"/>
      <w:pgSz w:w="12240" w:h="15840"/>
      <w:pgMar w:top="2268" w:right="1361" w:bottom="1077" w:left="1361" w:header="1406" w:footer="11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629B9" w14:textId="77777777" w:rsidR="00E12754" w:rsidRDefault="00E12754">
      <w:pPr>
        <w:spacing w:after="0" w:line="240" w:lineRule="auto"/>
      </w:pPr>
      <w:r>
        <w:separator/>
      </w:r>
    </w:p>
  </w:endnote>
  <w:endnote w:type="continuationSeparator" w:id="0">
    <w:p w14:paraId="5CF14475" w14:textId="77777777" w:rsidR="00E12754" w:rsidRDefault="00E12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ltivo Light">
    <w:panose1 w:val="020B0000000000000000"/>
    <w:charset w:val="00"/>
    <w:family w:val="swiss"/>
    <w:notTrueType/>
    <w:pitch w:val="variable"/>
    <w:sig w:usb0="A00000EF" w:usb1="5000205B"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vo Extra Light">
    <w:altName w:val="Calibri"/>
    <w:panose1 w:val="00000000000000000000"/>
    <w:charset w:val="00"/>
    <w:family w:val="swiss"/>
    <w:notTrueType/>
    <w:pitch w:val="variable"/>
    <w:sig w:usb0="A00000EF" w:usb1="5000205B" w:usb2="00000000" w:usb3="00000000" w:csb0="0000009B"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68A74" w14:textId="6E599996" w:rsidR="006A654E" w:rsidRDefault="006A654E">
    <w:pPr>
      <w:pStyle w:val="Piedepgina"/>
      <w:jc w:val="right"/>
      <w:rPr>
        <w:sz w:val="16"/>
        <w:szCs w:val="16"/>
      </w:rPr>
    </w:pPr>
    <w:r>
      <w:rPr>
        <w:sz w:val="16"/>
        <w:szCs w:val="16"/>
      </w:rPr>
      <w:t>Ejecución de Metas Físicas correspondiente</w:t>
    </w:r>
    <w:r w:rsidR="00BC6859">
      <w:rPr>
        <w:sz w:val="16"/>
        <w:szCs w:val="16"/>
      </w:rPr>
      <w:t xml:space="preserve"> septiembre </w:t>
    </w:r>
    <w:r>
      <w:rPr>
        <w:sz w:val="16"/>
        <w:szCs w:val="16"/>
      </w:rPr>
      <w:t>de 2026</w:t>
    </w:r>
  </w:p>
  <w:p w14:paraId="79368A75" w14:textId="77777777" w:rsidR="006A654E" w:rsidRDefault="006A654E">
    <w:pPr>
      <w:pStyle w:val="Piedepgina"/>
      <w:jc w:val="right"/>
      <w:rPr>
        <w:sz w:val="16"/>
        <w:szCs w:val="16"/>
      </w:rPr>
    </w:pPr>
    <w:r>
      <w:rPr>
        <w:sz w:val="16"/>
        <w:szCs w:val="16"/>
      </w:rPr>
      <w:t>Informe Narrativo</w:t>
    </w:r>
  </w:p>
  <w:p w14:paraId="79368A76" w14:textId="77777777" w:rsidR="006A654E" w:rsidRDefault="006A654E">
    <w:pPr>
      <w:pStyle w:val="Piedepgina"/>
      <w:jc w:val="right"/>
    </w:pPr>
    <w:r>
      <w:rPr>
        <w:sz w:val="20"/>
        <w:szCs w:val="20"/>
        <w:lang w:val="es-ES"/>
      </w:rPr>
      <w:t xml:space="preserve">Página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1</w:t>
    </w:r>
    <w:r>
      <w:rPr>
        <w:b/>
        <w:bCs/>
        <w:sz w:val="20"/>
        <w:szCs w:val="20"/>
      </w:rPr>
      <w:fldChar w:fldCharType="end"/>
    </w:r>
    <w:r>
      <w:rPr>
        <w:sz w:val="20"/>
        <w:szCs w:val="20"/>
        <w:lang w:val="es-ES"/>
      </w:rPr>
      <w:t xml:space="preserve"> de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1</w:t>
    </w:r>
    <w:r>
      <w:rPr>
        <w:b/>
        <w:bCs/>
        <w:sz w:val="20"/>
        <w:szCs w:val="20"/>
      </w:rPr>
      <w:fldChar w:fldCharType="end"/>
    </w:r>
  </w:p>
  <w:p w14:paraId="79368A77" w14:textId="77777777" w:rsidR="006A654E" w:rsidRDefault="006A654E">
    <w:pPr>
      <w:pStyle w:val="Piedepgina"/>
    </w:pPr>
    <w:r>
      <w:rPr>
        <w:noProof/>
      </w:rPr>
      <w:drawing>
        <wp:anchor distT="0" distB="0" distL="114300" distR="114300" simplePos="0" relativeHeight="251661312" behindDoc="1" locked="0" layoutInCell="1" allowOverlap="1" wp14:anchorId="79368A6C" wp14:editId="79368A6D">
          <wp:simplePos x="0" y="0"/>
          <wp:positionH relativeFrom="column">
            <wp:posOffset>-1256669</wp:posOffset>
          </wp:positionH>
          <wp:positionV relativeFrom="paragraph">
            <wp:posOffset>76837</wp:posOffset>
          </wp:positionV>
          <wp:extent cx="8110856" cy="1030601"/>
          <wp:effectExtent l="0" t="0" r="4444" b="0"/>
          <wp:wrapNone/>
          <wp:docPr id="1779841326"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10856" cy="1030601"/>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DCFAF" w14:textId="77777777" w:rsidR="00E12754" w:rsidRDefault="00E12754">
      <w:pPr>
        <w:spacing w:after="0" w:line="240" w:lineRule="auto"/>
      </w:pPr>
      <w:r>
        <w:separator/>
      </w:r>
    </w:p>
  </w:footnote>
  <w:footnote w:type="continuationSeparator" w:id="0">
    <w:p w14:paraId="42007459" w14:textId="77777777" w:rsidR="00E12754" w:rsidRDefault="00E12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68A72" w14:textId="77777777" w:rsidR="006A654E" w:rsidRDefault="006A654E">
    <w:pPr>
      <w:pStyle w:val="Encabezado"/>
    </w:pPr>
    <w:r>
      <w:rPr>
        <w:noProof/>
      </w:rPr>
      <w:drawing>
        <wp:anchor distT="0" distB="0" distL="114300" distR="114300" simplePos="0" relativeHeight="251659264" behindDoc="1" locked="0" layoutInCell="1" allowOverlap="1" wp14:anchorId="79368A6A" wp14:editId="79368A6B">
          <wp:simplePos x="0" y="0"/>
          <wp:positionH relativeFrom="page">
            <wp:posOffset>-166365</wp:posOffset>
          </wp:positionH>
          <wp:positionV relativeFrom="paragraph">
            <wp:posOffset>-1019171</wp:posOffset>
          </wp:positionV>
          <wp:extent cx="8079738" cy="1437007"/>
          <wp:effectExtent l="0" t="0" r="0" b="0"/>
          <wp:wrapNone/>
          <wp:docPr id="811451734"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079738" cy="14370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13A6"/>
    <w:multiLevelType w:val="multilevel"/>
    <w:tmpl w:val="F6A6D74E"/>
    <w:lvl w:ilvl="0">
      <w:start w:val="1"/>
      <w:numFmt w:val="decimal"/>
      <w:lvlText w:val="%1."/>
      <w:lvlJc w:val="left"/>
      <w:pPr>
        <w:ind w:left="720" w:hanging="360"/>
      </w:pPr>
      <w:rPr>
        <w:rFonts w:ascii="Altivo Light" w:hAnsi="Altivo Light"/>
        <w:b/>
        <w:bCs/>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18523DE6"/>
    <w:multiLevelType w:val="multilevel"/>
    <w:tmpl w:val="A81CDCC6"/>
    <w:lvl w:ilvl="0">
      <w:start w:val="1"/>
      <w:numFmt w:val="decimal"/>
      <w:lvlText w:val="%1."/>
      <w:lvlJc w:val="left"/>
      <w:pPr>
        <w:ind w:left="720" w:hanging="360"/>
      </w:pPr>
      <w:rPr>
        <w:rFonts w:ascii="Altivo Light" w:hAnsi="Altivo Light"/>
        <w:b/>
        <w:bCs w:val="0"/>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25722D30"/>
    <w:multiLevelType w:val="hybridMultilevel"/>
    <w:tmpl w:val="22C0A7A0"/>
    <w:lvl w:ilvl="0" w:tplc="10A84624">
      <w:start w:val="1"/>
      <w:numFmt w:val="decimal"/>
      <w:lvlText w:val="%1."/>
      <w:lvlJc w:val="left"/>
      <w:pPr>
        <w:ind w:left="720" w:hanging="360"/>
      </w:pPr>
      <w:rPr>
        <w:rFonts w:ascii="Altivo Light" w:eastAsia="Times New Roman" w:hAnsi="Altivo Light" w:cs="Aptos" w:hint="default"/>
        <w:b/>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2F7A191F"/>
    <w:multiLevelType w:val="multilevel"/>
    <w:tmpl w:val="C4F09FEE"/>
    <w:lvl w:ilvl="0">
      <w:start w:val="1"/>
      <w:numFmt w:val="decimal"/>
      <w:lvlText w:val="%1."/>
      <w:lvlJc w:val="left"/>
      <w:pPr>
        <w:ind w:left="720" w:hanging="360"/>
      </w:pPr>
      <w:rPr>
        <w:rFonts w:ascii="Altivo Light" w:hAnsi="Altivo Light"/>
        <w:b/>
        <w:bCs w:val="0"/>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32994C58"/>
    <w:multiLevelType w:val="multilevel"/>
    <w:tmpl w:val="3BDA8B16"/>
    <w:lvl w:ilvl="0">
      <w:numFmt w:val="bullet"/>
      <w:lvlText w:val=""/>
      <w:lvlJc w:val="left"/>
      <w:pPr>
        <w:ind w:left="720" w:hanging="360"/>
      </w:pPr>
      <w:rPr>
        <w:rFonts w:ascii="Symbol" w:eastAsia="Aptos"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90069CA"/>
    <w:multiLevelType w:val="multilevel"/>
    <w:tmpl w:val="90C080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3927710"/>
    <w:multiLevelType w:val="multilevel"/>
    <w:tmpl w:val="E520B5FA"/>
    <w:lvl w:ilvl="0">
      <w:start w:val="1"/>
      <w:numFmt w:val="decimal"/>
      <w:lvlText w:val="%1."/>
      <w:lvlJc w:val="left"/>
      <w:pPr>
        <w:ind w:left="1068" w:hanging="360"/>
      </w:pPr>
      <w:rPr>
        <w:rFonts w:ascii="Altivo Light" w:eastAsia="Times New Roman" w:hAnsi="Altivo Light" w:cs="Aptos"/>
        <w:b/>
        <w:bCs/>
        <w:color w:val="auto"/>
      </w:rPr>
    </w:lvl>
    <w:lvl w:ilvl="1">
      <w:start w:val="1"/>
      <w:numFmt w:val="lowerLetter"/>
      <w:lvlText w:val="."/>
      <w:lvlJc w:val="left"/>
      <w:pPr>
        <w:ind w:left="1788" w:hanging="360"/>
      </w:pPr>
    </w:lvl>
    <w:lvl w:ilvl="2">
      <w:start w:val="1"/>
      <w:numFmt w:val="lowerRoman"/>
      <w:lvlText w:val="."/>
      <w:lvlJc w:val="right"/>
      <w:pPr>
        <w:ind w:left="2508" w:hanging="180"/>
      </w:pPr>
    </w:lvl>
    <w:lvl w:ilvl="3">
      <w:start w:val="1"/>
      <w:numFmt w:val="decimal"/>
      <w:lvlText w:val="."/>
      <w:lvlJc w:val="left"/>
      <w:pPr>
        <w:ind w:left="3228" w:hanging="360"/>
      </w:pPr>
    </w:lvl>
    <w:lvl w:ilvl="4">
      <w:start w:val="1"/>
      <w:numFmt w:val="lowerLetter"/>
      <w:lvlText w:val="."/>
      <w:lvlJc w:val="left"/>
      <w:pPr>
        <w:ind w:left="3948" w:hanging="360"/>
      </w:pPr>
    </w:lvl>
    <w:lvl w:ilvl="5">
      <w:start w:val="1"/>
      <w:numFmt w:val="lowerRoman"/>
      <w:lvlText w:val="."/>
      <w:lvlJc w:val="right"/>
      <w:pPr>
        <w:ind w:left="4668" w:hanging="180"/>
      </w:pPr>
    </w:lvl>
    <w:lvl w:ilvl="6">
      <w:start w:val="1"/>
      <w:numFmt w:val="decimal"/>
      <w:lvlText w:val="."/>
      <w:lvlJc w:val="left"/>
      <w:pPr>
        <w:ind w:left="5388" w:hanging="360"/>
      </w:pPr>
    </w:lvl>
    <w:lvl w:ilvl="7">
      <w:start w:val="1"/>
      <w:numFmt w:val="lowerLetter"/>
      <w:lvlText w:val="."/>
      <w:lvlJc w:val="left"/>
      <w:pPr>
        <w:ind w:left="6108" w:hanging="360"/>
      </w:pPr>
    </w:lvl>
    <w:lvl w:ilvl="8">
      <w:start w:val="1"/>
      <w:numFmt w:val="lowerRoman"/>
      <w:lvlText w:val="."/>
      <w:lvlJc w:val="right"/>
      <w:pPr>
        <w:ind w:left="6828" w:hanging="180"/>
      </w:pPr>
    </w:lvl>
  </w:abstractNum>
  <w:abstractNum w:abstractNumId="7" w15:restartNumberingAfterBreak="0">
    <w:nsid w:val="49656DBE"/>
    <w:multiLevelType w:val="multilevel"/>
    <w:tmpl w:val="CB76E1E6"/>
    <w:lvl w:ilvl="0">
      <w:start w:val="1"/>
      <w:numFmt w:val="decimal"/>
      <w:lvlText w:val="%1."/>
      <w:lvlJc w:val="left"/>
      <w:pPr>
        <w:ind w:left="720" w:hanging="360"/>
      </w:pPr>
      <w:rPr>
        <w:rFonts w:ascii="Altivo Light" w:hAnsi="Altivo Light"/>
        <w:b/>
        <w:bCs/>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5ACF10DE"/>
    <w:multiLevelType w:val="multilevel"/>
    <w:tmpl w:val="8E9427A2"/>
    <w:lvl w:ilvl="0">
      <w:start w:val="1"/>
      <w:numFmt w:val="decimal"/>
      <w:lvlText w:val="%1."/>
      <w:lvlJc w:val="left"/>
      <w:pPr>
        <w:ind w:left="720" w:hanging="360"/>
      </w:pPr>
      <w:rPr>
        <w:rFonts w:ascii="Altivo Light" w:hAnsi="Altivo Light"/>
        <w:b/>
        <w:bCs/>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9" w15:restartNumberingAfterBreak="0">
    <w:nsid w:val="5C5D2601"/>
    <w:multiLevelType w:val="multilevel"/>
    <w:tmpl w:val="63DEA22A"/>
    <w:lvl w:ilvl="0">
      <w:start w:val="1"/>
      <w:numFmt w:val="decimal"/>
      <w:lvlText w:val="%1."/>
      <w:lvlJc w:val="left"/>
      <w:pPr>
        <w:ind w:left="720" w:hanging="360"/>
      </w:pPr>
      <w:rPr>
        <w:rFonts w:ascii="Altivo Light" w:hAnsi="Altivo Light"/>
        <w:b/>
        <w:bCs/>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841694998">
    <w:abstractNumId w:val="8"/>
  </w:num>
  <w:num w:numId="2" w16cid:durableId="1837724394">
    <w:abstractNumId w:val="6"/>
  </w:num>
  <w:num w:numId="3" w16cid:durableId="620649332">
    <w:abstractNumId w:val="4"/>
  </w:num>
  <w:num w:numId="4" w16cid:durableId="621764873">
    <w:abstractNumId w:val="5"/>
  </w:num>
  <w:num w:numId="5" w16cid:durableId="1865896975">
    <w:abstractNumId w:val="7"/>
  </w:num>
  <w:num w:numId="6" w16cid:durableId="624044727">
    <w:abstractNumId w:val="0"/>
  </w:num>
  <w:num w:numId="7" w16cid:durableId="734278159">
    <w:abstractNumId w:val="1"/>
  </w:num>
  <w:num w:numId="8" w16cid:durableId="1749695591">
    <w:abstractNumId w:val="9"/>
  </w:num>
  <w:num w:numId="9" w16cid:durableId="1968268596">
    <w:abstractNumId w:val="3"/>
  </w:num>
  <w:num w:numId="10" w16cid:durableId="735200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EC6"/>
    <w:rsid w:val="00000839"/>
    <w:rsid w:val="00001CB2"/>
    <w:rsid w:val="000051C7"/>
    <w:rsid w:val="0000562F"/>
    <w:rsid w:val="00005E89"/>
    <w:rsid w:val="00006069"/>
    <w:rsid w:val="0000612F"/>
    <w:rsid w:val="000061CB"/>
    <w:rsid w:val="000104A5"/>
    <w:rsid w:val="00011013"/>
    <w:rsid w:val="00012B9B"/>
    <w:rsid w:val="00012C4D"/>
    <w:rsid w:val="00012F76"/>
    <w:rsid w:val="00014118"/>
    <w:rsid w:val="00016BF9"/>
    <w:rsid w:val="0001746C"/>
    <w:rsid w:val="00020FDC"/>
    <w:rsid w:val="000236B8"/>
    <w:rsid w:val="00023BF5"/>
    <w:rsid w:val="000251AB"/>
    <w:rsid w:val="00025355"/>
    <w:rsid w:val="00030BD4"/>
    <w:rsid w:val="000323AD"/>
    <w:rsid w:val="000328AE"/>
    <w:rsid w:val="00032B8C"/>
    <w:rsid w:val="00032CF5"/>
    <w:rsid w:val="00033DC6"/>
    <w:rsid w:val="000347DE"/>
    <w:rsid w:val="00035E0B"/>
    <w:rsid w:val="00040299"/>
    <w:rsid w:val="00040983"/>
    <w:rsid w:val="00043F74"/>
    <w:rsid w:val="00044A41"/>
    <w:rsid w:val="000513C7"/>
    <w:rsid w:val="00053457"/>
    <w:rsid w:val="00053E07"/>
    <w:rsid w:val="00054D06"/>
    <w:rsid w:val="00056B57"/>
    <w:rsid w:val="00061C3F"/>
    <w:rsid w:val="00062415"/>
    <w:rsid w:val="0006659A"/>
    <w:rsid w:val="00070483"/>
    <w:rsid w:val="000713CF"/>
    <w:rsid w:val="0007431F"/>
    <w:rsid w:val="000810EF"/>
    <w:rsid w:val="00082592"/>
    <w:rsid w:val="00083B7B"/>
    <w:rsid w:val="000844DB"/>
    <w:rsid w:val="00084E11"/>
    <w:rsid w:val="00092BEF"/>
    <w:rsid w:val="000958C9"/>
    <w:rsid w:val="00096240"/>
    <w:rsid w:val="000A160D"/>
    <w:rsid w:val="000A25E0"/>
    <w:rsid w:val="000A2CE7"/>
    <w:rsid w:val="000A39CE"/>
    <w:rsid w:val="000A6CBD"/>
    <w:rsid w:val="000A6EFD"/>
    <w:rsid w:val="000B166B"/>
    <w:rsid w:val="000B3A74"/>
    <w:rsid w:val="000B42FD"/>
    <w:rsid w:val="000B4546"/>
    <w:rsid w:val="000B5DDE"/>
    <w:rsid w:val="000B6DFA"/>
    <w:rsid w:val="000C12D0"/>
    <w:rsid w:val="000C1426"/>
    <w:rsid w:val="000C2F4E"/>
    <w:rsid w:val="000C3364"/>
    <w:rsid w:val="000C5655"/>
    <w:rsid w:val="000D1049"/>
    <w:rsid w:val="000D11D7"/>
    <w:rsid w:val="000D291A"/>
    <w:rsid w:val="000D31E5"/>
    <w:rsid w:val="000D41E8"/>
    <w:rsid w:val="000D5CF4"/>
    <w:rsid w:val="000D6E39"/>
    <w:rsid w:val="000E15E8"/>
    <w:rsid w:val="000E1AB0"/>
    <w:rsid w:val="000E1DEB"/>
    <w:rsid w:val="000E268D"/>
    <w:rsid w:val="000E392E"/>
    <w:rsid w:val="000E45B6"/>
    <w:rsid w:val="000E4EC1"/>
    <w:rsid w:val="000E55E7"/>
    <w:rsid w:val="000E5690"/>
    <w:rsid w:val="000E5D30"/>
    <w:rsid w:val="000E7EC0"/>
    <w:rsid w:val="000F009F"/>
    <w:rsid w:val="000F02C1"/>
    <w:rsid w:val="000F0B5E"/>
    <w:rsid w:val="000F0EA2"/>
    <w:rsid w:val="000F1219"/>
    <w:rsid w:val="000F274E"/>
    <w:rsid w:val="000F53CA"/>
    <w:rsid w:val="000F6108"/>
    <w:rsid w:val="000F69BC"/>
    <w:rsid w:val="00100571"/>
    <w:rsid w:val="00101E19"/>
    <w:rsid w:val="001023B5"/>
    <w:rsid w:val="00103D16"/>
    <w:rsid w:val="00104F23"/>
    <w:rsid w:val="001052D8"/>
    <w:rsid w:val="00105D38"/>
    <w:rsid w:val="00106272"/>
    <w:rsid w:val="0010705A"/>
    <w:rsid w:val="00110335"/>
    <w:rsid w:val="001118C7"/>
    <w:rsid w:val="00111910"/>
    <w:rsid w:val="00112A71"/>
    <w:rsid w:val="00112B9A"/>
    <w:rsid w:val="001130AD"/>
    <w:rsid w:val="00113FF0"/>
    <w:rsid w:val="00114095"/>
    <w:rsid w:val="00114BFC"/>
    <w:rsid w:val="00114D6E"/>
    <w:rsid w:val="00116018"/>
    <w:rsid w:val="0011723D"/>
    <w:rsid w:val="001202AB"/>
    <w:rsid w:val="001222B5"/>
    <w:rsid w:val="00122E69"/>
    <w:rsid w:val="00123F59"/>
    <w:rsid w:val="00126CCA"/>
    <w:rsid w:val="00132E47"/>
    <w:rsid w:val="00141AC8"/>
    <w:rsid w:val="001426D9"/>
    <w:rsid w:val="00142AF4"/>
    <w:rsid w:val="0014528D"/>
    <w:rsid w:val="001461E6"/>
    <w:rsid w:val="00146C72"/>
    <w:rsid w:val="00147651"/>
    <w:rsid w:val="00147F3C"/>
    <w:rsid w:val="00150415"/>
    <w:rsid w:val="001522EB"/>
    <w:rsid w:val="001526AE"/>
    <w:rsid w:val="00152B44"/>
    <w:rsid w:val="00155287"/>
    <w:rsid w:val="0015789D"/>
    <w:rsid w:val="00157EB4"/>
    <w:rsid w:val="00161815"/>
    <w:rsid w:val="00162594"/>
    <w:rsid w:val="0016540A"/>
    <w:rsid w:val="001654F6"/>
    <w:rsid w:val="00166EC6"/>
    <w:rsid w:val="00175B2B"/>
    <w:rsid w:val="00185B1E"/>
    <w:rsid w:val="001864FD"/>
    <w:rsid w:val="00192818"/>
    <w:rsid w:val="0019368A"/>
    <w:rsid w:val="00194D41"/>
    <w:rsid w:val="00196A76"/>
    <w:rsid w:val="00196AEE"/>
    <w:rsid w:val="00196AF6"/>
    <w:rsid w:val="001973AF"/>
    <w:rsid w:val="001A0026"/>
    <w:rsid w:val="001A4072"/>
    <w:rsid w:val="001A4FE6"/>
    <w:rsid w:val="001A5433"/>
    <w:rsid w:val="001A77DE"/>
    <w:rsid w:val="001A7D9C"/>
    <w:rsid w:val="001B2272"/>
    <w:rsid w:val="001B28DD"/>
    <w:rsid w:val="001B686E"/>
    <w:rsid w:val="001C03EB"/>
    <w:rsid w:val="001C5538"/>
    <w:rsid w:val="001C63BE"/>
    <w:rsid w:val="001C6F9B"/>
    <w:rsid w:val="001C75F2"/>
    <w:rsid w:val="001C79F3"/>
    <w:rsid w:val="001D0FA2"/>
    <w:rsid w:val="001D1CEF"/>
    <w:rsid w:val="001D4230"/>
    <w:rsid w:val="001D5B5A"/>
    <w:rsid w:val="001D7CA6"/>
    <w:rsid w:val="001E0CA9"/>
    <w:rsid w:val="001E1DD2"/>
    <w:rsid w:val="001E579D"/>
    <w:rsid w:val="001E6879"/>
    <w:rsid w:val="001E751A"/>
    <w:rsid w:val="001F0020"/>
    <w:rsid w:val="001F0127"/>
    <w:rsid w:val="001F1161"/>
    <w:rsid w:val="001F3C1D"/>
    <w:rsid w:val="001F4AC0"/>
    <w:rsid w:val="001F4BE4"/>
    <w:rsid w:val="001F5652"/>
    <w:rsid w:val="001F61F8"/>
    <w:rsid w:val="001F6F24"/>
    <w:rsid w:val="00201139"/>
    <w:rsid w:val="002074FE"/>
    <w:rsid w:val="00210980"/>
    <w:rsid w:val="0021642C"/>
    <w:rsid w:val="00216714"/>
    <w:rsid w:val="00216D3F"/>
    <w:rsid w:val="00220757"/>
    <w:rsid w:val="0022174B"/>
    <w:rsid w:val="00223E78"/>
    <w:rsid w:val="00224E88"/>
    <w:rsid w:val="00226723"/>
    <w:rsid w:val="00230627"/>
    <w:rsid w:val="00230882"/>
    <w:rsid w:val="0023455D"/>
    <w:rsid w:val="002358F7"/>
    <w:rsid w:val="00236E72"/>
    <w:rsid w:val="00240AE6"/>
    <w:rsid w:val="00242C8A"/>
    <w:rsid w:val="002436A4"/>
    <w:rsid w:val="00243EEC"/>
    <w:rsid w:val="00246A44"/>
    <w:rsid w:val="00247ACC"/>
    <w:rsid w:val="00252C2A"/>
    <w:rsid w:val="002532EE"/>
    <w:rsid w:val="002537DE"/>
    <w:rsid w:val="00257DDD"/>
    <w:rsid w:val="0026130E"/>
    <w:rsid w:val="00262562"/>
    <w:rsid w:val="00265323"/>
    <w:rsid w:val="002667D1"/>
    <w:rsid w:val="00267D40"/>
    <w:rsid w:val="00273469"/>
    <w:rsid w:val="002749FC"/>
    <w:rsid w:val="00274DE5"/>
    <w:rsid w:val="00276083"/>
    <w:rsid w:val="0027648E"/>
    <w:rsid w:val="002778CF"/>
    <w:rsid w:val="00277EFF"/>
    <w:rsid w:val="002809F9"/>
    <w:rsid w:val="00281B41"/>
    <w:rsid w:val="00282CAF"/>
    <w:rsid w:val="00285114"/>
    <w:rsid w:val="00285254"/>
    <w:rsid w:val="0028726C"/>
    <w:rsid w:val="002912BB"/>
    <w:rsid w:val="0029528D"/>
    <w:rsid w:val="00295BE2"/>
    <w:rsid w:val="00296305"/>
    <w:rsid w:val="00296463"/>
    <w:rsid w:val="00297569"/>
    <w:rsid w:val="002A0B67"/>
    <w:rsid w:val="002A0BB5"/>
    <w:rsid w:val="002A0CE7"/>
    <w:rsid w:val="002A14BE"/>
    <w:rsid w:val="002A1921"/>
    <w:rsid w:val="002A2334"/>
    <w:rsid w:val="002A2ED4"/>
    <w:rsid w:val="002B0A08"/>
    <w:rsid w:val="002B1B31"/>
    <w:rsid w:val="002B6FBB"/>
    <w:rsid w:val="002B74BE"/>
    <w:rsid w:val="002C037D"/>
    <w:rsid w:val="002C09A8"/>
    <w:rsid w:val="002C0B83"/>
    <w:rsid w:val="002C31F1"/>
    <w:rsid w:val="002C3677"/>
    <w:rsid w:val="002C6139"/>
    <w:rsid w:val="002C7875"/>
    <w:rsid w:val="002D1A7A"/>
    <w:rsid w:val="002D29AB"/>
    <w:rsid w:val="002D3AB6"/>
    <w:rsid w:val="002D581F"/>
    <w:rsid w:val="002D7471"/>
    <w:rsid w:val="002E107E"/>
    <w:rsid w:val="002E193C"/>
    <w:rsid w:val="002E2BCC"/>
    <w:rsid w:val="002E2C32"/>
    <w:rsid w:val="002E406E"/>
    <w:rsid w:val="002E5DC9"/>
    <w:rsid w:val="002E60A7"/>
    <w:rsid w:val="002E706A"/>
    <w:rsid w:val="002F29AA"/>
    <w:rsid w:val="002F38F4"/>
    <w:rsid w:val="002F449C"/>
    <w:rsid w:val="002F6094"/>
    <w:rsid w:val="002F685D"/>
    <w:rsid w:val="002F7987"/>
    <w:rsid w:val="00300F82"/>
    <w:rsid w:val="00301171"/>
    <w:rsid w:val="0030409F"/>
    <w:rsid w:val="00305545"/>
    <w:rsid w:val="00305677"/>
    <w:rsid w:val="0030701D"/>
    <w:rsid w:val="003115F3"/>
    <w:rsid w:val="0031252C"/>
    <w:rsid w:val="00312598"/>
    <w:rsid w:val="00315CEF"/>
    <w:rsid w:val="00321931"/>
    <w:rsid w:val="0032218C"/>
    <w:rsid w:val="00323A22"/>
    <w:rsid w:val="003259F6"/>
    <w:rsid w:val="003261E0"/>
    <w:rsid w:val="0032626A"/>
    <w:rsid w:val="00326986"/>
    <w:rsid w:val="00326EE8"/>
    <w:rsid w:val="003274C5"/>
    <w:rsid w:val="003304E2"/>
    <w:rsid w:val="00332739"/>
    <w:rsid w:val="00332A47"/>
    <w:rsid w:val="003352D4"/>
    <w:rsid w:val="003356C0"/>
    <w:rsid w:val="003364DA"/>
    <w:rsid w:val="003426FD"/>
    <w:rsid w:val="00344425"/>
    <w:rsid w:val="003450B9"/>
    <w:rsid w:val="0034551C"/>
    <w:rsid w:val="0035213E"/>
    <w:rsid w:val="003540D7"/>
    <w:rsid w:val="00355F75"/>
    <w:rsid w:val="003569ED"/>
    <w:rsid w:val="0035734E"/>
    <w:rsid w:val="00357576"/>
    <w:rsid w:val="00362214"/>
    <w:rsid w:val="003630AC"/>
    <w:rsid w:val="003662EF"/>
    <w:rsid w:val="003663E7"/>
    <w:rsid w:val="00367AB6"/>
    <w:rsid w:val="00370676"/>
    <w:rsid w:val="00371099"/>
    <w:rsid w:val="0037149B"/>
    <w:rsid w:val="0037331E"/>
    <w:rsid w:val="00373FF3"/>
    <w:rsid w:val="00374E4C"/>
    <w:rsid w:val="003760F7"/>
    <w:rsid w:val="00376292"/>
    <w:rsid w:val="0037633A"/>
    <w:rsid w:val="0037640A"/>
    <w:rsid w:val="00376466"/>
    <w:rsid w:val="003768F7"/>
    <w:rsid w:val="0037727E"/>
    <w:rsid w:val="00377E05"/>
    <w:rsid w:val="003803B3"/>
    <w:rsid w:val="00380B91"/>
    <w:rsid w:val="0038335D"/>
    <w:rsid w:val="003843DC"/>
    <w:rsid w:val="003845D6"/>
    <w:rsid w:val="00385A55"/>
    <w:rsid w:val="00385EB1"/>
    <w:rsid w:val="0039028B"/>
    <w:rsid w:val="00390826"/>
    <w:rsid w:val="003918C4"/>
    <w:rsid w:val="003920FC"/>
    <w:rsid w:val="00393110"/>
    <w:rsid w:val="00393BE7"/>
    <w:rsid w:val="00395818"/>
    <w:rsid w:val="003A001C"/>
    <w:rsid w:val="003A0279"/>
    <w:rsid w:val="003A26FC"/>
    <w:rsid w:val="003A4792"/>
    <w:rsid w:val="003A4A0A"/>
    <w:rsid w:val="003A5F1F"/>
    <w:rsid w:val="003A64F4"/>
    <w:rsid w:val="003A73E3"/>
    <w:rsid w:val="003B05BB"/>
    <w:rsid w:val="003B2CF9"/>
    <w:rsid w:val="003B2DF1"/>
    <w:rsid w:val="003B3D3F"/>
    <w:rsid w:val="003B3ECE"/>
    <w:rsid w:val="003B5B2B"/>
    <w:rsid w:val="003B69E1"/>
    <w:rsid w:val="003B6DCE"/>
    <w:rsid w:val="003B7E87"/>
    <w:rsid w:val="003C0A01"/>
    <w:rsid w:val="003C10B4"/>
    <w:rsid w:val="003C1276"/>
    <w:rsid w:val="003C1325"/>
    <w:rsid w:val="003C166F"/>
    <w:rsid w:val="003C369E"/>
    <w:rsid w:val="003C3F47"/>
    <w:rsid w:val="003C4DE2"/>
    <w:rsid w:val="003C5332"/>
    <w:rsid w:val="003C60E1"/>
    <w:rsid w:val="003C6436"/>
    <w:rsid w:val="003C6C25"/>
    <w:rsid w:val="003C70FC"/>
    <w:rsid w:val="003C7ACA"/>
    <w:rsid w:val="003D11F2"/>
    <w:rsid w:val="003D26AA"/>
    <w:rsid w:val="003D29C4"/>
    <w:rsid w:val="003D31FB"/>
    <w:rsid w:val="003D3B8C"/>
    <w:rsid w:val="003D40C4"/>
    <w:rsid w:val="003D68DC"/>
    <w:rsid w:val="003D72CE"/>
    <w:rsid w:val="003E3C52"/>
    <w:rsid w:val="003E3CEF"/>
    <w:rsid w:val="003E43F2"/>
    <w:rsid w:val="003E5D12"/>
    <w:rsid w:val="003E64E5"/>
    <w:rsid w:val="003E71F8"/>
    <w:rsid w:val="003E7B3B"/>
    <w:rsid w:val="003F05DA"/>
    <w:rsid w:val="003F06BD"/>
    <w:rsid w:val="003F2D61"/>
    <w:rsid w:val="003F545E"/>
    <w:rsid w:val="003F5BAE"/>
    <w:rsid w:val="003F659B"/>
    <w:rsid w:val="00400EC6"/>
    <w:rsid w:val="00403736"/>
    <w:rsid w:val="00403892"/>
    <w:rsid w:val="004039D1"/>
    <w:rsid w:val="00404345"/>
    <w:rsid w:val="0041032A"/>
    <w:rsid w:val="004104F6"/>
    <w:rsid w:val="004105E7"/>
    <w:rsid w:val="00411564"/>
    <w:rsid w:val="00413B0F"/>
    <w:rsid w:val="004146C2"/>
    <w:rsid w:val="004157D4"/>
    <w:rsid w:val="00416CF0"/>
    <w:rsid w:val="004220E6"/>
    <w:rsid w:val="00422ECC"/>
    <w:rsid w:val="00423138"/>
    <w:rsid w:val="00423F08"/>
    <w:rsid w:val="00426043"/>
    <w:rsid w:val="00434586"/>
    <w:rsid w:val="004349CE"/>
    <w:rsid w:val="00434B41"/>
    <w:rsid w:val="00436A4D"/>
    <w:rsid w:val="004370FB"/>
    <w:rsid w:val="0044166A"/>
    <w:rsid w:val="00441885"/>
    <w:rsid w:val="00442060"/>
    <w:rsid w:val="00444631"/>
    <w:rsid w:val="00444B83"/>
    <w:rsid w:val="00445A60"/>
    <w:rsid w:val="00446F17"/>
    <w:rsid w:val="00447526"/>
    <w:rsid w:val="00452C88"/>
    <w:rsid w:val="00454F68"/>
    <w:rsid w:val="00456042"/>
    <w:rsid w:val="00456B48"/>
    <w:rsid w:val="00460CB6"/>
    <w:rsid w:val="00461766"/>
    <w:rsid w:val="0046203A"/>
    <w:rsid w:val="00462077"/>
    <w:rsid w:val="00462463"/>
    <w:rsid w:val="00462B80"/>
    <w:rsid w:val="00463079"/>
    <w:rsid w:val="00465EFD"/>
    <w:rsid w:val="00467768"/>
    <w:rsid w:val="00472773"/>
    <w:rsid w:val="00473524"/>
    <w:rsid w:val="004740AE"/>
    <w:rsid w:val="00474473"/>
    <w:rsid w:val="0047470F"/>
    <w:rsid w:val="0047502B"/>
    <w:rsid w:val="004761CF"/>
    <w:rsid w:val="0047773B"/>
    <w:rsid w:val="0048037E"/>
    <w:rsid w:val="004806ED"/>
    <w:rsid w:val="0048077E"/>
    <w:rsid w:val="00480CA2"/>
    <w:rsid w:val="00485C79"/>
    <w:rsid w:val="00490182"/>
    <w:rsid w:val="0049040E"/>
    <w:rsid w:val="00490A5B"/>
    <w:rsid w:val="00492ABD"/>
    <w:rsid w:val="00492E7F"/>
    <w:rsid w:val="00492F23"/>
    <w:rsid w:val="004931EF"/>
    <w:rsid w:val="0049357D"/>
    <w:rsid w:val="00493597"/>
    <w:rsid w:val="00494953"/>
    <w:rsid w:val="00495228"/>
    <w:rsid w:val="004A1753"/>
    <w:rsid w:val="004A229E"/>
    <w:rsid w:val="004A39F9"/>
    <w:rsid w:val="004A53EE"/>
    <w:rsid w:val="004A60BE"/>
    <w:rsid w:val="004A67E1"/>
    <w:rsid w:val="004A6E02"/>
    <w:rsid w:val="004B152D"/>
    <w:rsid w:val="004B28B1"/>
    <w:rsid w:val="004B4540"/>
    <w:rsid w:val="004B4992"/>
    <w:rsid w:val="004B5C6F"/>
    <w:rsid w:val="004B6A20"/>
    <w:rsid w:val="004B6B6F"/>
    <w:rsid w:val="004B74DE"/>
    <w:rsid w:val="004B7BAB"/>
    <w:rsid w:val="004C6516"/>
    <w:rsid w:val="004C6842"/>
    <w:rsid w:val="004D0ACE"/>
    <w:rsid w:val="004D10A3"/>
    <w:rsid w:val="004D20CE"/>
    <w:rsid w:val="004D40DC"/>
    <w:rsid w:val="004D52EB"/>
    <w:rsid w:val="004D5897"/>
    <w:rsid w:val="004D61FD"/>
    <w:rsid w:val="004D68F1"/>
    <w:rsid w:val="004D7507"/>
    <w:rsid w:val="004D7540"/>
    <w:rsid w:val="004D78CB"/>
    <w:rsid w:val="004E0684"/>
    <w:rsid w:val="004E1639"/>
    <w:rsid w:val="004E38E6"/>
    <w:rsid w:val="004E415F"/>
    <w:rsid w:val="004E5916"/>
    <w:rsid w:val="004E67F5"/>
    <w:rsid w:val="004E6954"/>
    <w:rsid w:val="004F515E"/>
    <w:rsid w:val="004F694A"/>
    <w:rsid w:val="004F6F51"/>
    <w:rsid w:val="004F756B"/>
    <w:rsid w:val="00500BF9"/>
    <w:rsid w:val="00500E2B"/>
    <w:rsid w:val="005043EC"/>
    <w:rsid w:val="00504BDE"/>
    <w:rsid w:val="00505053"/>
    <w:rsid w:val="00506477"/>
    <w:rsid w:val="00507C6F"/>
    <w:rsid w:val="005108AD"/>
    <w:rsid w:val="005118C6"/>
    <w:rsid w:val="00511BCD"/>
    <w:rsid w:val="00511EFF"/>
    <w:rsid w:val="00513EB2"/>
    <w:rsid w:val="00517A7E"/>
    <w:rsid w:val="005208A6"/>
    <w:rsid w:val="00524507"/>
    <w:rsid w:val="00524BB8"/>
    <w:rsid w:val="00525596"/>
    <w:rsid w:val="00525E80"/>
    <w:rsid w:val="00527EE3"/>
    <w:rsid w:val="00527FB7"/>
    <w:rsid w:val="00531E7B"/>
    <w:rsid w:val="00532824"/>
    <w:rsid w:val="00537028"/>
    <w:rsid w:val="00540B39"/>
    <w:rsid w:val="00540FE2"/>
    <w:rsid w:val="0054166C"/>
    <w:rsid w:val="0054255E"/>
    <w:rsid w:val="005449A8"/>
    <w:rsid w:val="00553BC0"/>
    <w:rsid w:val="005547F7"/>
    <w:rsid w:val="005551B6"/>
    <w:rsid w:val="0055673F"/>
    <w:rsid w:val="00556D3B"/>
    <w:rsid w:val="005600F1"/>
    <w:rsid w:val="005626AA"/>
    <w:rsid w:val="00564116"/>
    <w:rsid w:val="00565FAC"/>
    <w:rsid w:val="005674E2"/>
    <w:rsid w:val="00570129"/>
    <w:rsid w:val="005709E3"/>
    <w:rsid w:val="0057211D"/>
    <w:rsid w:val="0057225E"/>
    <w:rsid w:val="00574AB3"/>
    <w:rsid w:val="005759C0"/>
    <w:rsid w:val="005776E5"/>
    <w:rsid w:val="0058129C"/>
    <w:rsid w:val="00581AF7"/>
    <w:rsid w:val="00581BFC"/>
    <w:rsid w:val="00584CC4"/>
    <w:rsid w:val="0058505E"/>
    <w:rsid w:val="00585112"/>
    <w:rsid w:val="00585736"/>
    <w:rsid w:val="005858A3"/>
    <w:rsid w:val="00590156"/>
    <w:rsid w:val="00590A2C"/>
    <w:rsid w:val="005939FF"/>
    <w:rsid w:val="00596225"/>
    <w:rsid w:val="00596876"/>
    <w:rsid w:val="005A1E9D"/>
    <w:rsid w:val="005A3368"/>
    <w:rsid w:val="005A35CC"/>
    <w:rsid w:val="005A587F"/>
    <w:rsid w:val="005B16CD"/>
    <w:rsid w:val="005B3E4C"/>
    <w:rsid w:val="005B4D6B"/>
    <w:rsid w:val="005B50EA"/>
    <w:rsid w:val="005B70DA"/>
    <w:rsid w:val="005B7143"/>
    <w:rsid w:val="005B7BAD"/>
    <w:rsid w:val="005C167A"/>
    <w:rsid w:val="005C1E40"/>
    <w:rsid w:val="005C2B8A"/>
    <w:rsid w:val="005C2C1E"/>
    <w:rsid w:val="005C3206"/>
    <w:rsid w:val="005C3A1E"/>
    <w:rsid w:val="005C4112"/>
    <w:rsid w:val="005C5BA6"/>
    <w:rsid w:val="005C7556"/>
    <w:rsid w:val="005D4792"/>
    <w:rsid w:val="005D4D2C"/>
    <w:rsid w:val="005D62F2"/>
    <w:rsid w:val="005D642E"/>
    <w:rsid w:val="005D6BA5"/>
    <w:rsid w:val="005D75B9"/>
    <w:rsid w:val="005D7C86"/>
    <w:rsid w:val="005E1B6C"/>
    <w:rsid w:val="005E301A"/>
    <w:rsid w:val="005E3F63"/>
    <w:rsid w:val="005E6751"/>
    <w:rsid w:val="005E6831"/>
    <w:rsid w:val="005F0326"/>
    <w:rsid w:val="005F0780"/>
    <w:rsid w:val="005F1515"/>
    <w:rsid w:val="005F1ABC"/>
    <w:rsid w:val="005F42CE"/>
    <w:rsid w:val="005F72B7"/>
    <w:rsid w:val="005F7A40"/>
    <w:rsid w:val="0060036D"/>
    <w:rsid w:val="006005A4"/>
    <w:rsid w:val="00601FB7"/>
    <w:rsid w:val="0060285B"/>
    <w:rsid w:val="00603DFE"/>
    <w:rsid w:val="006055BC"/>
    <w:rsid w:val="00606C2B"/>
    <w:rsid w:val="0060756B"/>
    <w:rsid w:val="006076D4"/>
    <w:rsid w:val="00607810"/>
    <w:rsid w:val="006078B1"/>
    <w:rsid w:val="00607969"/>
    <w:rsid w:val="00607EC8"/>
    <w:rsid w:val="00611BA0"/>
    <w:rsid w:val="00614929"/>
    <w:rsid w:val="0062020C"/>
    <w:rsid w:val="00620695"/>
    <w:rsid w:val="00621C30"/>
    <w:rsid w:val="00622448"/>
    <w:rsid w:val="00622895"/>
    <w:rsid w:val="00622BC0"/>
    <w:rsid w:val="00622CF0"/>
    <w:rsid w:val="00623384"/>
    <w:rsid w:val="00623418"/>
    <w:rsid w:val="00623CAC"/>
    <w:rsid w:val="00623DE9"/>
    <w:rsid w:val="006245B7"/>
    <w:rsid w:val="0063092D"/>
    <w:rsid w:val="00630E39"/>
    <w:rsid w:val="006315AC"/>
    <w:rsid w:val="0063280C"/>
    <w:rsid w:val="00633E2D"/>
    <w:rsid w:val="00634C86"/>
    <w:rsid w:val="0063702D"/>
    <w:rsid w:val="006372E7"/>
    <w:rsid w:val="00641571"/>
    <w:rsid w:val="00645982"/>
    <w:rsid w:val="00646656"/>
    <w:rsid w:val="006466E5"/>
    <w:rsid w:val="0065073B"/>
    <w:rsid w:val="0065091A"/>
    <w:rsid w:val="006511FF"/>
    <w:rsid w:val="006515BF"/>
    <w:rsid w:val="006516D4"/>
    <w:rsid w:val="00651BEE"/>
    <w:rsid w:val="006531E4"/>
    <w:rsid w:val="00653E80"/>
    <w:rsid w:val="00654D0E"/>
    <w:rsid w:val="00655203"/>
    <w:rsid w:val="00657463"/>
    <w:rsid w:val="00660A4C"/>
    <w:rsid w:val="00661AA4"/>
    <w:rsid w:val="006645C7"/>
    <w:rsid w:val="00665A98"/>
    <w:rsid w:val="0066603A"/>
    <w:rsid w:val="006660CD"/>
    <w:rsid w:val="0066673B"/>
    <w:rsid w:val="00666DE4"/>
    <w:rsid w:val="00671C93"/>
    <w:rsid w:val="00672254"/>
    <w:rsid w:val="00673997"/>
    <w:rsid w:val="006747F8"/>
    <w:rsid w:val="00675039"/>
    <w:rsid w:val="00677C6A"/>
    <w:rsid w:val="00685498"/>
    <w:rsid w:val="00685FE3"/>
    <w:rsid w:val="00686F15"/>
    <w:rsid w:val="006871CE"/>
    <w:rsid w:val="00687882"/>
    <w:rsid w:val="0069350B"/>
    <w:rsid w:val="006940E5"/>
    <w:rsid w:val="0069654D"/>
    <w:rsid w:val="00696787"/>
    <w:rsid w:val="0069755E"/>
    <w:rsid w:val="00697E70"/>
    <w:rsid w:val="006A0280"/>
    <w:rsid w:val="006A0A05"/>
    <w:rsid w:val="006A19E6"/>
    <w:rsid w:val="006A3218"/>
    <w:rsid w:val="006A3CE6"/>
    <w:rsid w:val="006A49BE"/>
    <w:rsid w:val="006A4A6D"/>
    <w:rsid w:val="006A654E"/>
    <w:rsid w:val="006A7B8A"/>
    <w:rsid w:val="006A7D83"/>
    <w:rsid w:val="006B14C9"/>
    <w:rsid w:val="006B2104"/>
    <w:rsid w:val="006B2B6B"/>
    <w:rsid w:val="006B2F7E"/>
    <w:rsid w:val="006B37D3"/>
    <w:rsid w:val="006B3C28"/>
    <w:rsid w:val="006B69B3"/>
    <w:rsid w:val="006B7802"/>
    <w:rsid w:val="006C0027"/>
    <w:rsid w:val="006C2BC5"/>
    <w:rsid w:val="006C3F50"/>
    <w:rsid w:val="006C5B85"/>
    <w:rsid w:val="006C6470"/>
    <w:rsid w:val="006C7420"/>
    <w:rsid w:val="006D3199"/>
    <w:rsid w:val="006D347C"/>
    <w:rsid w:val="006D6AED"/>
    <w:rsid w:val="006E4BD2"/>
    <w:rsid w:val="006E4DE2"/>
    <w:rsid w:val="006E6EB1"/>
    <w:rsid w:val="006F15B9"/>
    <w:rsid w:val="006F2D15"/>
    <w:rsid w:val="006F3024"/>
    <w:rsid w:val="006F3BD0"/>
    <w:rsid w:val="006F3EAD"/>
    <w:rsid w:val="006F6EC9"/>
    <w:rsid w:val="006F76DC"/>
    <w:rsid w:val="0070318E"/>
    <w:rsid w:val="00703489"/>
    <w:rsid w:val="00703741"/>
    <w:rsid w:val="00703A4C"/>
    <w:rsid w:val="00703DBE"/>
    <w:rsid w:val="007057FD"/>
    <w:rsid w:val="007104CA"/>
    <w:rsid w:val="007108D1"/>
    <w:rsid w:val="007127EC"/>
    <w:rsid w:val="007130AB"/>
    <w:rsid w:val="00714239"/>
    <w:rsid w:val="00714682"/>
    <w:rsid w:val="00714CED"/>
    <w:rsid w:val="0071640C"/>
    <w:rsid w:val="00716572"/>
    <w:rsid w:val="0071751F"/>
    <w:rsid w:val="007176D8"/>
    <w:rsid w:val="00717DE3"/>
    <w:rsid w:val="00717FDB"/>
    <w:rsid w:val="00720999"/>
    <w:rsid w:val="00722C82"/>
    <w:rsid w:val="00723E02"/>
    <w:rsid w:val="00723E41"/>
    <w:rsid w:val="00725263"/>
    <w:rsid w:val="0072590D"/>
    <w:rsid w:val="007262C5"/>
    <w:rsid w:val="0072739A"/>
    <w:rsid w:val="007302FC"/>
    <w:rsid w:val="00731761"/>
    <w:rsid w:val="00731F97"/>
    <w:rsid w:val="00732C11"/>
    <w:rsid w:val="007338C3"/>
    <w:rsid w:val="007339C6"/>
    <w:rsid w:val="007350B5"/>
    <w:rsid w:val="00735AB9"/>
    <w:rsid w:val="00737739"/>
    <w:rsid w:val="00737C56"/>
    <w:rsid w:val="00740CC3"/>
    <w:rsid w:val="00741B6C"/>
    <w:rsid w:val="00742EDC"/>
    <w:rsid w:val="007444DB"/>
    <w:rsid w:val="00745841"/>
    <w:rsid w:val="00750A34"/>
    <w:rsid w:val="00750D25"/>
    <w:rsid w:val="0075432E"/>
    <w:rsid w:val="00755318"/>
    <w:rsid w:val="0075555C"/>
    <w:rsid w:val="0075750B"/>
    <w:rsid w:val="007608A6"/>
    <w:rsid w:val="00760B2B"/>
    <w:rsid w:val="007618D4"/>
    <w:rsid w:val="00763316"/>
    <w:rsid w:val="007650E9"/>
    <w:rsid w:val="007659A4"/>
    <w:rsid w:val="00766C69"/>
    <w:rsid w:val="00767742"/>
    <w:rsid w:val="00767933"/>
    <w:rsid w:val="00770382"/>
    <w:rsid w:val="007706E8"/>
    <w:rsid w:val="00770E1A"/>
    <w:rsid w:val="0077117A"/>
    <w:rsid w:val="0077227A"/>
    <w:rsid w:val="0077388C"/>
    <w:rsid w:val="007748E6"/>
    <w:rsid w:val="0077761B"/>
    <w:rsid w:val="0077764A"/>
    <w:rsid w:val="007809C0"/>
    <w:rsid w:val="00782595"/>
    <w:rsid w:val="00782FD8"/>
    <w:rsid w:val="00784AD1"/>
    <w:rsid w:val="007868E5"/>
    <w:rsid w:val="00787EEB"/>
    <w:rsid w:val="00792101"/>
    <w:rsid w:val="00794026"/>
    <w:rsid w:val="00796832"/>
    <w:rsid w:val="00796BD4"/>
    <w:rsid w:val="00797AC8"/>
    <w:rsid w:val="007A0175"/>
    <w:rsid w:val="007A0AE4"/>
    <w:rsid w:val="007A2CDA"/>
    <w:rsid w:val="007A3F97"/>
    <w:rsid w:val="007A53E5"/>
    <w:rsid w:val="007A6040"/>
    <w:rsid w:val="007A71DA"/>
    <w:rsid w:val="007A7578"/>
    <w:rsid w:val="007B0186"/>
    <w:rsid w:val="007B3775"/>
    <w:rsid w:val="007B42EC"/>
    <w:rsid w:val="007B4ED0"/>
    <w:rsid w:val="007B5A25"/>
    <w:rsid w:val="007B6D4D"/>
    <w:rsid w:val="007B72CA"/>
    <w:rsid w:val="007C0307"/>
    <w:rsid w:val="007C123C"/>
    <w:rsid w:val="007C31DC"/>
    <w:rsid w:val="007C3577"/>
    <w:rsid w:val="007C3E9B"/>
    <w:rsid w:val="007C524D"/>
    <w:rsid w:val="007C5ABB"/>
    <w:rsid w:val="007D1D91"/>
    <w:rsid w:val="007D270E"/>
    <w:rsid w:val="007D42AB"/>
    <w:rsid w:val="007D46DC"/>
    <w:rsid w:val="007E13B7"/>
    <w:rsid w:val="007E13E8"/>
    <w:rsid w:val="007E146D"/>
    <w:rsid w:val="007E1951"/>
    <w:rsid w:val="007E43FA"/>
    <w:rsid w:val="007E4844"/>
    <w:rsid w:val="007E7463"/>
    <w:rsid w:val="007F0798"/>
    <w:rsid w:val="007F29C9"/>
    <w:rsid w:val="007F3502"/>
    <w:rsid w:val="007F4168"/>
    <w:rsid w:val="007F4774"/>
    <w:rsid w:val="008000D7"/>
    <w:rsid w:val="00800E8D"/>
    <w:rsid w:val="00800FF4"/>
    <w:rsid w:val="008043CF"/>
    <w:rsid w:val="0080638B"/>
    <w:rsid w:val="00806ECC"/>
    <w:rsid w:val="00810BE3"/>
    <w:rsid w:val="00810D09"/>
    <w:rsid w:val="008135EC"/>
    <w:rsid w:val="008138A6"/>
    <w:rsid w:val="00813A53"/>
    <w:rsid w:val="00814BF1"/>
    <w:rsid w:val="008162F0"/>
    <w:rsid w:val="00817428"/>
    <w:rsid w:val="00817E80"/>
    <w:rsid w:val="00820130"/>
    <w:rsid w:val="008212D7"/>
    <w:rsid w:val="008214AC"/>
    <w:rsid w:val="008221F3"/>
    <w:rsid w:val="00822618"/>
    <w:rsid w:val="00822F97"/>
    <w:rsid w:val="00823298"/>
    <w:rsid w:val="0082369C"/>
    <w:rsid w:val="00824E4E"/>
    <w:rsid w:val="0082504B"/>
    <w:rsid w:val="00825ADD"/>
    <w:rsid w:val="00825D33"/>
    <w:rsid w:val="008276C2"/>
    <w:rsid w:val="00827E44"/>
    <w:rsid w:val="008303EB"/>
    <w:rsid w:val="00830A24"/>
    <w:rsid w:val="0083186E"/>
    <w:rsid w:val="00834A74"/>
    <w:rsid w:val="00834C7E"/>
    <w:rsid w:val="00835D7A"/>
    <w:rsid w:val="0083776E"/>
    <w:rsid w:val="008403B1"/>
    <w:rsid w:val="00840CE2"/>
    <w:rsid w:val="0084197D"/>
    <w:rsid w:val="00843097"/>
    <w:rsid w:val="00843A9D"/>
    <w:rsid w:val="00843C8B"/>
    <w:rsid w:val="00844676"/>
    <w:rsid w:val="008449B9"/>
    <w:rsid w:val="00846636"/>
    <w:rsid w:val="008479FD"/>
    <w:rsid w:val="00850ECA"/>
    <w:rsid w:val="00854353"/>
    <w:rsid w:val="0085534A"/>
    <w:rsid w:val="00855C11"/>
    <w:rsid w:val="008562CB"/>
    <w:rsid w:val="008572D1"/>
    <w:rsid w:val="0085749A"/>
    <w:rsid w:val="008578A3"/>
    <w:rsid w:val="00862232"/>
    <w:rsid w:val="008633CA"/>
    <w:rsid w:val="00863853"/>
    <w:rsid w:val="00865BE3"/>
    <w:rsid w:val="00871478"/>
    <w:rsid w:val="00871B99"/>
    <w:rsid w:val="00873378"/>
    <w:rsid w:val="00873DD8"/>
    <w:rsid w:val="00873FB7"/>
    <w:rsid w:val="008740DC"/>
    <w:rsid w:val="00874C78"/>
    <w:rsid w:val="00882DD3"/>
    <w:rsid w:val="00883489"/>
    <w:rsid w:val="00885B09"/>
    <w:rsid w:val="008861D7"/>
    <w:rsid w:val="008914CF"/>
    <w:rsid w:val="00892257"/>
    <w:rsid w:val="00892A3B"/>
    <w:rsid w:val="0089434D"/>
    <w:rsid w:val="008948B4"/>
    <w:rsid w:val="0089640A"/>
    <w:rsid w:val="008A0C94"/>
    <w:rsid w:val="008A1C6D"/>
    <w:rsid w:val="008A269A"/>
    <w:rsid w:val="008A2C26"/>
    <w:rsid w:val="008A5E5F"/>
    <w:rsid w:val="008A731A"/>
    <w:rsid w:val="008B0121"/>
    <w:rsid w:val="008B071C"/>
    <w:rsid w:val="008B1543"/>
    <w:rsid w:val="008B30DA"/>
    <w:rsid w:val="008B3D53"/>
    <w:rsid w:val="008B43F9"/>
    <w:rsid w:val="008B4E3B"/>
    <w:rsid w:val="008B56BC"/>
    <w:rsid w:val="008B5D1E"/>
    <w:rsid w:val="008B66FE"/>
    <w:rsid w:val="008C16C8"/>
    <w:rsid w:val="008C2177"/>
    <w:rsid w:val="008C2FAC"/>
    <w:rsid w:val="008C3933"/>
    <w:rsid w:val="008C46F9"/>
    <w:rsid w:val="008C4A84"/>
    <w:rsid w:val="008C6DC0"/>
    <w:rsid w:val="008D084B"/>
    <w:rsid w:val="008D0A51"/>
    <w:rsid w:val="008D2A6A"/>
    <w:rsid w:val="008D2B13"/>
    <w:rsid w:val="008D39FD"/>
    <w:rsid w:val="008D4D3B"/>
    <w:rsid w:val="008D4E7C"/>
    <w:rsid w:val="008D518E"/>
    <w:rsid w:val="008D6F9C"/>
    <w:rsid w:val="008D7691"/>
    <w:rsid w:val="008E25BD"/>
    <w:rsid w:val="008E2D66"/>
    <w:rsid w:val="008E31A4"/>
    <w:rsid w:val="008E533F"/>
    <w:rsid w:val="008E59DC"/>
    <w:rsid w:val="008E6451"/>
    <w:rsid w:val="008E6473"/>
    <w:rsid w:val="008E75F1"/>
    <w:rsid w:val="008E78F3"/>
    <w:rsid w:val="008E7DAC"/>
    <w:rsid w:val="008F014A"/>
    <w:rsid w:val="008F2F57"/>
    <w:rsid w:val="008F32CD"/>
    <w:rsid w:val="008F65EA"/>
    <w:rsid w:val="008F6DF8"/>
    <w:rsid w:val="00901685"/>
    <w:rsid w:val="00902869"/>
    <w:rsid w:val="009029B0"/>
    <w:rsid w:val="009040FD"/>
    <w:rsid w:val="00910A04"/>
    <w:rsid w:val="00913CF0"/>
    <w:rsid w:val="00914041"/>
    <w:rsid w:val="0091479A"/>
    <w:rsid w:val="009149CF"/>
    <w:rsid w:val="00915F9E"/>
    <w:rsid w:val="009211E4"/>
    <w:rsid w:val="0092265F"/>
    <w:rsid w:val="00923107"/>
    <w:rsid w:val="00925ADE"/>
    <w:rsid w:val="009278E4"/>
    <w:rsid w:val="0092796B"/>
    <w:rsid w:val="00927986"/>
    <w:rsid w:val="009314AC"/>
    <w:rsid w:val="00933A9E"/>
    <w:rsid w:val="00934522"/>
    <w:rsid w:val="00934A8C"/>
    <w:rsid w:val="00937174"/>
    <w:rsid w:val="0094198B"/>
    <w:rsid w:val="00941FBF"/>
    <w:rsid w:val="00946023"/>
    <w:rsid w:val="00950CBF"/>
    <w:rsid w:val="00950D6F"/>
    <w:rsid w:val="00951427"/>
    <w:rsid w:val="00951594"/>
    <w:rsid w:val="0095335B"/>
    <w:rsid w:val="00953D37"/>
    <w:rsid w:val="00954B15"/>
    <w:rsid w:val="00955585"/>
    <w:rsid w:val="00955C0E"/>
    <w:rsid w:val="0095799D"/>
    <w:rsid w:val="00957AE8"/>
    <w:rsid w:val="0096035C"/>
    <w:rsid w:val="00960EFA"/>
    <w:rsid w:val="009618D2"/>
    <w:rsid w:val="00963736"/>
    <w:rsid w:val="00967213"/>
    <w:rsid w:val="0097154B"/>
    <w:rsid w:val="00971FEB"/>
    <w:rsid w:val="009726DD"/>
    <w:rsid w:val="009753FF"/>
    <w:rsid w:val="00975474"/>
    <w:rsid w:val="00975697"/>
    <w:rsid w:val="0097714E"/>
    <w:rsid w:val="00977AD6"/>
    <w:rsid w:val="00977B10"/>
    <w:rsid w:val="009800EE"/>
    <w:rsid w:val="00981ECC"/>
    <w:rsid w:val="009843A5"/>
    <w:rsid w:val="009860C2"/>
    <w:rsid w:val="0098714C"/>
    <w:rsid w:val="00991AD9"/>
    <w:rsid w:val="00992B65"/>
    <w:rsid w:val="009931FA"/>
    <w:rsid w:val="00993414"/>
    <w:rsid w:val="00996D82"/>
    <w:rsid w:val="009A3D4E"/>
    <w:rsid w:val="009A6BAB"/>
    <w:rsid w:val="009A76B0"/>
    <w:rsid w:val="009B1236"/>
    <w:rsid w:val="009B2224"/>
    <w:rsid w:val="009B3745"/>
    <w:rsid w:val="009B447D"/>
    <w:rsid w:val="009B452E"/>
    <w:rsid w:val="009B764A"/>
    <w:rsid w:val="009B7C42"/>
    <w:rsid w:val="009B7E2A"/>
    <w:rsid w:val="009B7EA0"/>
    <w:rsid w:val="009C2763"/>
    <w:rsid w:val="009C2AE0"/>
    <w:rsid w:val="009C36A8"/>
    <w:rsid w:val="009C4DA5"/>
    <w:rsid w:val="009C6714"/>
    <w:rsid w:val="009C6FC7"/>
    <w:rsid w:val="009D338B"/>
    <w:rsid w:val="009D3688"/>
    <w:rsid w:val="009D5245"/>
    <w:rsid w:val="009E03D7"/>
    <w:rsid w:val="009E4AA6"/>
    <w:rsid w:val="009E5D17"/>
    <w:rsid w:val="009E712F"/>
    <w:rsid w:val="009E7FB6"/>
    <w:rsid w:val="009F0B4A"/>
    <w:rsid w:val="009F317D"/>
    <w:rsid w:val="009F3D49"/>
    <w:rsid w:val="009F4184"/>
    <w:rsid w:val="009F6869"/>
    <w:rsid w:val="00A0029F"/>
    <w:rsid w:val="00A003AE"/>
    <w:rsid w:val="00A01DFF"/>
    <w:rsid w:val="00A02193"/>
    <w:rsid w:val="00A028A9"/>
    <w:rsid w:val="00A03E53"/>
    <w:rsid w:val="00A05CC2"/>
    <w:rsid w:val="00A15D4D"/>
    <w:rsid w:val="00A1604F"/>
    <w:rsid w:val="00A216F9"/>
    <w:rsid w:val="00A22ED3"/>
    <w:rsid w:val="00A231EB"/>
    <w:rsid w:val="00A234F5"/>
    <w:rsid w:val="00A236A8"/>
    <w:rsid w:val="00A24D26"/>
    <w:rsid w:val="00A25207"/>
    <w:rsid w:val="00A27A3A"/>
    <w:rsid w:val="00A27C94"/>
    <w:rsid w:val="00A27CE3"/>
    <w:rsid w:val="00A31453"/>
    <w:rsid w:val="00A367DA"/>
    <w:rsid w:val="00A37584"/>
    <w:rsid w:val="00A37599"/>
    <w:rsid w:val="00A40CD3"/>
    <w:rsid w:val="00A43012"/>
    <w:rsid w:val="00A454BA"/>
    <w:rsid w:val="00A46D9F"/>
    <w:rsid w:val="00A47325"/>
    <w:rsid w:val="00A50969"/>
    <w:rsid w:val="00A51254"/>
    <w:rsid w:val="00A52B39"/>
    <w:rsid w:val="00A53133"/>
    <w:rsid w:val="00A53812"/>
    <w:rsid w:val="00A54481"/>
    <w:rsid w:val="00A57213"/>
    <w:rsid w:val="00A60731"/>
    <w:rsid w:val="00A60BD3"/>
    <w:rsid w:val="00A61B0A"/>
    <w:rsid w:val="00A620B5"/>
    <w:rsid w:val="00A626BC"/>
    <w:rsid w:val="00A62BAB"/>
    <w:rsid w:val="00A63D43"/>
    <w:rsid w:val="00A64A85"/>
    <w:rsid w:val="00A650AD"/>
    <w:rsid w:val="00A651A3"/>
    <w:rsid w:val="00A66BA0"/>
    <w:rsid w:val="00A66E1B"/>
    <w:rsid w:val="00A717B6"/>
    <w:rsid w:val="00A71D99"/>
    <w:rsid w:val="00A73994"/>
    <w:rsid w:val="00A75758"/>
    <w:rsid w:val="00A76819"/>
    <w:rsid w:val="00A77011"/>
    <w:rsid w:val="00A80F82"/>
    <w:rsid w:val="00A8148B"/>
    <w:rsid w:val="00A821BC"/>
    <w:rsid w:val="00A8268F"/>
    <w:rsid w:val="00A82BAA"/>
    <w:rsid w:val="00A83314"/>
    <w:rsid w:val="00A83DC5"/>
    <w:rsid w:val="00A840FC"/>
    <w:rsid w:val="00A8483D"/>
    <w:rsid w:val="00A848CB"/>
    <w:rsid w:val="00A85040"/>
    <w:rsid w:val="00A86700"/>
    <w:rsid w:val="00A8699D"/>
    <w:rsid w:val="00A86F4E"/>
    <w:rsid w:val="00A877C9"/>
    <w:rsid w:val="00A8792A"/>
    <w:rsid w:val="00A90B14"/>
    <w:rsid w:val="00A9111A"/>
    <w:rsid w:val="00A93050"/>
    <w:rsid w:val="00A95371"/>
    <w:rsid w:val="00A96A76"/>
    <w:rsid w:val="00A96C14"/>
    <w:rsid w:val="00AA52F0"/>
    <w:rsid w:val="00AA6204"/>
    <w:rsid w:val="00AA7B44"/>
    <w:rsid w:val="00AA7CB1"/>
    <w:rsid w:val="00AB020C"/>
    <w:rsid w:val="00AB16C1"/>
    <w:rsid w:val="00AB1C19"/>
    <w:rsid w:val="00AB1C28"/>
    <w:rsid w:val="00AB3B22"/>
    <w:rsid w:val="00AB3CAE"/>
    <w:rsid w:val="00AB576B"/>
    <w:rsid w:val="00AB6AE9"/>
    <w:rsid w:val="00AB7861"/>
    <w:rsid w:val="00AB7869"/>
    <w:rsid w:val="00AC0CD4"/>
    <w:rsid w:val="00AC0CF1"/>
    <w:rsid w:val="00AC18F8"/>
    <w:rsid w:val="00AC315A"/>
    <w:rsid w:val="00AC3278"/>
    <w:rsid w:val="00AC74C3"/>
    <w:rsid w:val="00AD35AE"/>
    <w:rsid w:val="00AD4366"/>
    <w:rsid w:val="00AD5F6E"/>
    <w:rsid w:val="00AE111A"/>
    <w:rsid w:val="00AE14B3"/>
    <w:rsid w:val="00AE6B6F"/>
    <w:rsid w:val="00AF1D74"/>
    <w:rsid w:val="00AF1E89"/>
    <w:rsid w:val="00AF3CAD"/>
    <w:rsid w:val="00AF5960"/>
    <w:rsid w:val="00AF6DE7"/>
    <w:rsid w:val="00AF7F46"/>
    <w:rsid w:val="00B02BC8"/>
    <w:rsid w:val="00B04796"/>
    <w:rsid w:val="00B04FD0"/>
    <w:rsid w:val="00B06830"/>
    <w:rsid w:val="00B06FFD"/>
    <w:rsid w:val="00B10B5D"/>
    <w:rsid w:val="00B10BB1"/>
    <w:rsid w:val="00B11046"/>
    <w:rsid w:val="00B11723"/>
    <w:rsid w:val="00B12369"/>
    <w:rsid w:val="00B12B40"/>
    <w:rsid w:val="00B13172"/>
    <w:rsid w:val="00B13F11"/>
    <w:rsid w:val="00B165D9"/>
    <w:rsid w:val="00B177D2"/>
    <w:rsid w:val="00B17A38"/>
    <w:rsid w:val="00B24005"/>
    <w:rsid w:val="00B2433B"/>
    <w:rsid w:val="00B25170"/>
    <w:rsid w:val="00B26678"/>
    <w:rsid w:val="00B26891"/>
    <w:rsid w:val="00B26F31"/>
    <w:rsid w:val="00B31809"/>
    <w:rsid w:val="00B32087"/>
    <w:rsid w:val="00B3308B"/>
    <w:rsid w:val="00B33FDD"/>
    <w:rsid w:val="00B352D3"/>
    <w:rsid w:val="00B4135B"/>
    <w:rsid w:val="00B4147D"/>
    <w:rsid w:val="00B455A2"/>
    <w:rsid w:val="00B46C8B"/>
    <w:rsid w:val="00B47CA6"/>
    <w:rsid w:val="00B47D51"/>
    <w:rsid w:val="00B51791"/>
    <w:rsid w:val="00B526E9"/>
    <w:rsid w:val="00B52F53"/>
    <w:rsid w:val="00B55146"/>
    <w:rsid w:val="00B5526B"/>
    <w:rsid w:val="00B56EE5"/>
    <w:rsid w:val="00B619A6"/>
    <w:rsid w:val="00B620AF"/>
    <w:rsid w:val="00B62261"/>
    <w:rsid w:val="00B6286E"/>
    <w:rsid w:val="00B63E25"/>
    <w:rsid w:val="00B64108"/>
    <w:rsid w:val="00B6459C"/>
    <w:rsid w:val="00B65D18"/>
    <w:rsid w:val="00B66F1A"/>
    <w:rsid w:val="00B67491"/>
    <w:rsid w:val="00B705AC"/>
    <w:rsid w:val="00B73237"/>
    <w:rsid w:val="00B73BAC"/>
    <w:rsid w:val="00B73C6A"/>
    <w:rsid w:val="00B75A65"/>
    <w:rsid w:val="00B75AD5"/>
    <w:rsid w:val="00B81041"/>
    <w:rsid w:val="00B81502"/>
    <w:rsid w:val="00B83766"/>
    <w:rsid w:val="00B83A78"/>
    <w:rsid w:val="00B84416"/>
    <w:rsid w:val="00B85010"/>
    <w:rsid w:val="00B8633F"/>
    <w:rsid w:val="00B90C8D"/>
    <w:rsid w:val="00B91286"/>
    <w:rsid w:val="00B91DA8"/>
    <w:rsid w:val="00B9207C"/>
    <w:rsid w:val="00B94960"/>
    <w:rsid w:val="00B94EC7"/>
    <w:rsid w:val="00B96E50"/>
    <w:rsid w:val="00BA0640"/>
    <w:rsid w:val="00BA2675"/>
    <w:rsid w:val="00BA281E"/>
    <w:rsid w:val="00BA2C64"/>
    <w:rsid w:val="00BA48DC"/>
    <w:rsid w:val="00BA58F3"/>
    <w:rsid w:val="00BA5956"/>
    <w:rsid w:val="00BA6CDD"/>
    <w:rsid w:val="00BB0136"/>
    <w:rsid w:val="00BB039A"/>
    <w:rsid w:val="00BB1C09"/>
    <w:rsid w:val="00BB39AB"/>
    <w:rsid w:val="00BB569D"/>
    <w:rsid w:val="00BC022A"/>
    <w:rsid w:val="00BC1B23"/>
    <w:rsid w:val="00BC294A"/>
    <w:rsid w:val="00BC407D"/>
    <w:rsid w:val="00BC4626"/>
    <w:rsid w:val="00BC601E"/>
    <w:rsid w:val="00BC6396"/>
    <w:rsid w:val="00BC6859"/>
    <w:rsid w:val="00BC6DD4"/>
    <w:rsid w:val="00BC773C"/>
    <w:rsid w:val="00BD0B2D"/>
    <w:rsid w:val="00BD1A2B"/>
    <w:rsid w:val="00BD283E"/>
    <w:rsid w:val="00BD352F"/>
    <w:rsid w:val="00BD6AAF"/>
    <w:rsid w:val="00BD76E4"/>
    <w:rsid w:val="00BE032A"/>
    <w:rsid w:val="00BE2415"/>
    <w:rsid w:val="00BE34CA"/>
    <w:rsid w:val="00BE3E9A"/>
    <w:rsid w:val="00BE5A6A"/>
    <w:rsid w:val="00BE6BA8"/>
    <w:rsid w:val="00BE7467"/>
    <w:rsid w:val="00BE7B69"/>
    <w:rsid w:val="00BE7D7D"/>
    <w:rsid w:val="00BF2510"/>
    <w:rsid w:val="00BF4487"/>
    <w:rsid w:val="00BF4A6B"/>
    <w:rsid w:val="00BF6633"/>
    <w:rsid w:val="00BF731A"/>
    <w:rsid w:val="00BF7E16"/>
    <w:rsid w:val="00C00AC5"/>
    <w:rsid w:val="00C02052"/>
    <w:rsid w:val="00C02B65"/>
    <w:rsid w:val="00C05119"/>
    <w:rsid w:val="00C120D0"/>
    <w:rsid w:val="00C1446B"/>
    <w:rsid w:val="00C14DD9"/>
    <w:rsid w:val="00C14FED"/>
    <w:rsid w:val="00C169F9"/>
    <w:rsid w:val="00C17606"/>
    <w:rsid w:val="00C203FB"/>
    <w:rsid w:val="00C23F87"/>
    <w:rsid w:val="00C2515A"/>
    <w:rsid w:val="00C262D1"/>
    <w:rsid w:val="00C300C2"/>
    <w:rsid w:val="00C30799"/>
    <w:rsid w:val="00C30A23"/>
    <w:rsid w:val="00C30FC1"/>
    <w:rsid w:val="00C31863"/>
    <w:rsid w:val="00C31BE1"/>
    <w:rsid w:val="00C337E1"/>
    <w:rsid w:val="00C35CB1"/>
    <w:rsid w:val="00C364FE"/>
    <w:rsid w:val="00C369B2"/>
    <w:rsid w:val="00C36DB7"/>
    <w:rsid w:val="00C4132C"/>
    <w:rsid w:val="00C42401"/>
    <w:rsid w:val="00C4360C"/>
    <w:rsid w:val="00C447D4"/>
    <w:rsid w:val="00C447FC"/>
    <w:rsid w:val="00C45933"/>
    <w:rsid w:val="00C45D59"/>
    <w:rsid w:val="00C46673"/>
    <w:rsid w:val="00C4766A"/>
    <w:rsid w:val="00C505B2"/>
    <w:rsid w:val="00C50AE2"/>
    <w:rsid w:val="00C51212"/>
    <w:rsid w:val="00C5290B"/>
    <w:rsid w:val="00C52CBA"/>
    <w:rsid w:val="00C53ED5"/>
    <w:rsid w:val="00C57AA9"/>
    <w:rsid w:val="00C57C21"/>
    <w:rsid w:val="00C62ED0"/>
    <w:rsid w:val="00C63704"/>
    <w:rsid w:val="00C63A5F"/>
    <w:rsid w:val="00C67BAE"/>
    <w:rsid w:val="00C717E3"/>
    <w:rsid w:val="00C71C5A"/>
    <w:rsid w:val="00C72C17"/>
    <w:rsid w:val="00C73018"/>
    <w:rsid w:val="00C7682D"/>
    <w:rsid w:val="00C77754"/>
    <w:rsid w:val="00C815EF"/>
    <w:rsid w:val="00C84087"/>
    <w:rsid w:val="00C846E3"/>
    <w:rsid w:val="00C84E45"/>
    <w:rsid w:val="00C87202"/>
    <w:rsid w:val="00C87894"/>
    <w:rsid w:val="00C9376A"/>
    <w:rsid w:val="00C938FB"/>
    <w:rsid w:val="00C93A5E"/>
    <w:rsid w:val="00C94367"/>
    <w:rsid w:val="00CA115E"/>
    <w:rsid w:val="00CA17B8"/>
    <w:rsid w:val="00CA260E"/>
    <w:rsid w:val="00CA47A6"/>
    <w:rsid w:val="00CA4891"/>
    <w:rsid w:val="00CA5132"/>
    <w:rsid w:val="00CB17D1"/>
    <w:rsid w:val="00CB1B01"/>
    <w:rsid w:val="00CB2501"/>
    <w:rsid w:val="00CB4BEB"/>
    <w:rsid w:val="00CB518C"/>
    <w:rsid w:val="00CB71DE"/>
    <w:rsid w:val="00CC19EC"/>
    <w:rsid w:val="00CC4039"/>
    <w:rsid w:val="00CC5D5E"/>
    <w:rsid w:val="00CC747E"/>
    <w:rsid w:val="00CC75B4"/>
    <w:rsid w:val="00CD1F13"/>
    <w:rsid w:val="00CD20ED"/>
    <w:rsid w:val="00CD29EC"/>
    <w:rsid w:val="00CD32FF"/>
    <w:rsid w:val="00CE1A44"/>
    <w:rsid w:val="00CE1D2A"/>
    <w:rsid w:val="00CE1ECA"/>
    <w:rsid w:val="00CE4200"/>
    <w:rsid w:val="00CE67AF"/>
    <w:rsid w:val="00CE7006"/>
    <w:rsid w:val="00CE74E5"/>
    <w:rsid w:val="00CE7B97"/>
    <w:rsid w:val="00CF5A6A"/>
    <w:rsid w:val="00CF6B0A"/>
    <w:rsid w:val="00D012C0"/>
    <w:rsid w:val="00D02BD5"/>
    <w:rsid w:val="00D03BDE"/>
    <w:rsid w:val="00D06DB0"/>
    <w:rsid w:val="00D07FDD"/>
    <w:rsid w:val="00D12880"/>
    <w:rsid w:val="00D128FD"/>
    <w:rsid w:val="00D14F76"/>
    <w:rsid w:val="00D15409"/>
    <w:rsid w:val="00D15D27"/>
    <w:rsid w:val="00D164AD"/>
    <w:rsid w:val="00D16581"/>
    <w:rsid w:val="00D20C22"/>
    <w:rsid w:val="00D212BC"/>
    <w:rsid w:val="00D214DC"/>
    <w:rsid w:val="00D21677"/>
    <w:rsid w:val="00D243A9"/>
    <w:rsid w:val="00D264F2"/>
    <w:rsid w:val="00D302BE"/>
    <w:rsid w:val="00D30CDC"/>
    <w:rsid w:val="00D31489"/>
    <w:rsid w:val="00D34068"/>
    <w:rsid w:val="00D3430A"/>
    <w:rsid w:val="00D36787"/>
    <w:rsid w:val="00D40F79"/>
    <w:rsid w:val="00D41106"/>
    <w:rsid w:val="00D41211"/>
    <w:rsid w:val="00D45DB1"/>
    <w:rsid w:val="00D46158"/>
    <w:rsid w:val="00D46F27"/>
    <w:rsid w:val="00D50A9E"/>
    <w:rsid w:val="00D51017"/>
    <w:rsid w:val="00D527B4"/>
    <w:rsid w:val="00D5322D"/>
    <w:rsid w:val="00D53CB4"/>
    <w:rsid w:val="00D60187"/>
    <w:rsid w:val="00D601D6"/>
    <w:rsid w:val="00D60CF6"/>
    <w:rsid w:val="00D61494"/>
    <w:rsid w:val="00D61AB2"/>
    <w:rsid w:val="00D63F88"/>
    <w:rsid w:val="00D6453B"/>
    <w:rsid w:val="00D64D93"/>
    <w:rsid w:val="00D65644"/>
    <w:rsid w:val="00D66235"/>
    <w:rsid w:val="00D70CCE"/>
    <w:rsid w:val="00D7255F"/>
    <w:rsid w:val="00D742BF"/>
    <w:rsid w:val="00D77690"/>
    <w:rsid w:val="00D80242"/>
    <w:rsid w:val="00D80837"/>
    <w:rsid w:val="00D809E4"/>
    <w:rsid w:val="00D81EF4"/>
    <w:rsid w:val="00D821B2"/>
    <w:rsid w:val="00D8311F"/>
    <w:rsid w:val="00D83517"/>
    <w:rsid w:val="00D849A6"/>
    <w:rsid w:val="00D871D0"/>
    <w:rsid w:val="00D91EFC"/>
    <w:rsid w:val="00D92E82"/>
    <w:rsid w:val="00DA01F5"/>
    <w:rsid w:val="00DA1DB3"/>
    <w:rsid w:val="00DA292F"/>
    <w:rsid w:val="00DA31CF"/>
    <w:rsid w:val="00DA445C"/>
    <w:rsid w:val="00DA462D"/>
    <w:rsid w:val="00DA496F"/>
    <w:rsid w:val="00DA6F03"/>
    <w:rsid w:val="00DB0720"/>
    <w:rsid w:val="00DB1020"/>
    <w:rsid w:val="00DB3640"/>
    <w:rsid w:val="00DB3875"/>
    <w:rsid w:val="00DB4EBF"/>
    <w:rsid w:val="00DC26E7"/>
    <w:rsid w:val="00DC2CFE"/>
    <w:rsid w:val="00DC73EA"/>
    <w:rsid w:val="00DC7C2D"/>
    <w:rsid w:val="00DD1B13"/>
    <w:rsid w:val="00DD3A6E"/>
    <w:rsid w:val="00DD4397"/>
    <w:rsid w:val="00DD4E75"/>
    <w:rsid w:val="00DD505E"/>
    <w:rsid w:val="00DD6CDF"/>
    <w:rsid w:val="00DD711C"/>
    <w:rsid w:val="00DE14F5"/>
    <w:rsid w:val="00DE281A"/>
    <w:rsid w:val="00DE4106"/>
    <w:rsid w:val="00DE4185"/>
    <w:rsid w:val="00DE4E5E"/>
    <w:rsid w:val="00DE5A4F"/>
    <w:rsid w:val="00DE704F"/>
    <w:rsid w:val="00DF005D"/>
    <w:rsid w:val="00DF3A86"/>
    <w:rsid w:val="00DF767F"/>
    <w:rsid w:val="00DF7792"/>
    <w:rsid w:val="00DF7C46"/>
    <w:rsid w:val="00E0255C"/>
    <w:rsid w:val="00E03396"/>
    <w:rsid w:val="00E045B8"/>
    <w:rsid w:val="00E048C9"/>
    <w:rsid w:val="00E07EDB"/>
    <w:rsid w:val="00E11C9F"/>
    <w:rsid w:val="00E11CD6"/>
    <w:rsid w:val="00E12754"/>
    <w:rsid w:val="00E136DE"/>
    <w:rsid w:val="00E13F88"/>
    <w:rsid w:val="00E17409"/>
    <w:rsid w:val="00E17A6F"/>
    <w:rsid w:val="00E2089F"/>
    <w:rsid w:val="00E21FD0"/>
    <w:rsid w:val="00E222C1"/>
    <w:rsid w:val="00E24213"/>
    <w:rsid w:val="00E2666A"/>
    <w:rsid w:val="00E2760E"/>
    <w:rsid w:val="00E30FDC"/>
    <w:rsid w:val="00E31F71"/>
    <w:rsid w:val="00E321A8"/>
    <w:rsid w:val="00E324C8"/>
    <w:rsid w:val="00E32A0F"/>
    <w:rsid w:val="00E32C53"/>
    <w:rsid w:val="00E35196"/>
    <w:rsid w:val="00E35B82"/>
    <w:rsid w:val="00E37A9D"/>
    <w:rsid w:val="00E4054F"/>
    <w:rsid w:val="00E41B3A"/>
    <w:rsid w:val="00E4300A"/>
    <w:rsid w:val="00E439A5"/>
    <w:rsid w:val="00E43ECA"/>
    <w:rsid w:val="00E4401B"/>
    <w:rsid w:val="00E44D36"/>
    <w:rsid w:val="00E456B5"/>
    <w:rsid w:val="00E469F3"/>
    <w:rsid w:val="00E47407"/>
    <w:rsid w:val="00E47AB6"/>
    <w:rsid w:val="00E47FBE"/>
    <w:rsid w:val="00E50A45"/>
    <w:rsid w:val="00E60275"/>
    <w:rsid w:val="00E62447"/>
    <w:rsid w:val="00E6262C"/>
    <w:rsid w:val="00E63EED"/>
    <w:rsid w:val="00E641A7"/>
    <w:rsid w:val="00E64C98"/>
    <w:rsid w:val="00E64D99"/>
    <w:rsid w:val="00E658F3"/>
    <w:rsid w:val="00E6741E"/>
    <w:rsid w:val="00E676E3"/>
    <w:rsid w:val="00E67CCD"/>
    <w:rsid w:val="00E70067"/>
    <w:rsid w:val="00E7393F"/>
    <w:rsid w:val="00E74285"/>
    <w:rsid w:val="00E74DA4"/>
    <w:rsid w:val="00E756FC"/>
    <w:rsid w:val="00E760CA"/>
    <w:rsid w:val="00E77FE2"/>
    <w:rsid w:val="00E8408B"/>
    <w:rsid w:val="00E84480"/>
    <w:rsid w:val="00E86A56"/>
    <w:rsid w:val="00E86ADF"/>
    <w:rsid w:val="00E93473"/>
    <w:rsid w:val="00E96C25"/>
    <w:rsid w:val="00E97291"/>
    <w:rsid w:val="00E97EC5"/>
    <w:rsid w:val="00E97ED7"/>
    <w:rsid w:val="00EA1F4C"/>
    <w:rsid w:val="00EA484D"/>
    <w:rsid w:val="00EA55D4"/>
    <w:rsid w:val="00EA67EA"/>
    <w:rsid w:val="00EB1631"/>
    <w:rsid w:val="00EB1C73"/>
    <w:rsid w:val="00EB403C"/>
    <w:rsid w:val="00EB642F"/>
    <w:rsid w:val="00EB7C58"/>
    <w:rsid w:val="00EC0438"/>
    <w:rsid w:val="00EC207E"/>
    <w:rsid w:val="00EC2885"/>
    <w:rsid w:val="00EC37ED"/>
    <w:rsid w:val="00EC423C"/>
    <w:rsid w:val="00EC6DF1"/>
    <w:rsid w:val="00EC6F32"/>
    <w:rsid w:val="00EC75D5"/>
    <w:rsid w:val="00ED0EDB"/>
    <w:rsid w:val="00ED210F"/>
    <w:rsid w:val="00ED4215"/>
    <w:rsid w:val="00ED5F19"/>
    <w:rsid w:val="00ED7C35"/>
    <w:rsid w:val="00EE1573"/>
    <w:rsid w:val="00EE162F"/>
    <w:rsid w:val="00EE1CF4"/>
    <w:rsid w:val="00EE2087"/>
    <w:rsid w:val="00EE236A"/>
    <w:rsid w:val="00EE2F33"/>
    <w:rsid w:val="00EE329F"/>
    <w:rsid w:val="00EE33AF"/>
    <w:rsid w:val="00EE3CCC"/>
    <w:rsid w:val="00EE4B38"/>
    <w:rsid w:val="00EE573F"/>
    <w:rsid w:val="00EE6170"/>
    <w:rsid w:val="00EF0C36"/>
    <w:rsid w:val="00EF38F8"/>
    <w:rsid w:val="00EF408C"/>
    <w:rsid w:val="00EF40C4"/>
    <w:rsid w:val="00EF4231"/>
    <w:rsid w:val="00EF45F1"/>
    <w:rsid w:val="00EF4E61"/>
    <w:rsid w:val="00EF4EE0"/>
    <w:rsid w:val="00EF5D3B"/>
    <w:rsid w:val="00EF7F32"/>
    <w:rsid w:val="00F00F0A"/>
    <w:rsid w:val="00F0119D"/>
    <w:rsid w:val="00F012B3"/>
    <w:rsid w:val="00F02319"/>
    <w:rsid w:val="00F05A7B"/>
    <w:rsid w:val="00F072D4"/>
    <w:rsid w:val="00F16206"/>
    <w:rsid w:val="00F16A3C"/>
    <w:rsid w:val="00F16B02"/>
    <w:rsid w:val="00F17C9C"/>
    <w:rsid w:val="00F22F17"/>
    <w:rsid w:val="00F26BDA"/>
    <w:rsid w:val="00F2724A"/>
    <w:rsid w:val="00F32610"/>
    <w:rsid w:val="00F34101"/>
    <w:rsid w:val="00F359AE"/>
    <w:rsid w:val="00F36494"/>
    <w:rsid w:val="00F3710F"/>
    <w:rsid w:val="00F40402"/>
    <w:rsid w:val="00F40648"/>
    <w:rsid w:val="00F413B6"/>
    <w:rsid w:val="00F4273B"/>
    <w:rsid w:val="00F43E2B"/>
    <w:rsid w:val="00F446DF"/>
    <w:rsid w:val="00F4531C"/>
    <w:rsid w:val="00F46119"/>
    <w:rsid w:val="00F466BB"/>
    <w:rsid w:val="00F5198C"/>
    <w:rsid w:val="00F523D9"/>
    <w:rsid w:val="00F545F8"/>
    <w:rsid w:val="00F60380"/>
    <w:rsid w:val="00F61646"/>
    <w:rsid w:val="00F62027"/>
    <w:rsid w:val="00F64153"/>
    <w:rsid w:val="00F64EE6"/>
    <w:rsid w:val="00F6523C"/>
    <w:rsid w:val="00F660AD"/>
    <w:rsid w:val="00F706B6"/>
    <w:rsid w:val="00F706BA"/>
    <w:rsid w:val="00F70E76"/>
    <w:rsid w:val="00F73554"/>
    <w:rsid w:val="00F74D3D"/>
    <w:rsid w:val="00F7513E"/>
    <w:rsid w:val="00F75DFE"/>
    <w:rsid w:val="00F75E45"/>
    <w:rsid w:val="00F76C7D"/>
    <w:rsid w:val="00F77CC7"/>
    <w:rsid w:val="00F840DB"/>
    <w:rsid w:val="00F86530"/>
    <w:rsid w:val="00F865FC"/>
    <w:rsid w:val="00F86E19"/>
    <w:rsid w:val="00F871BD"/>
    <w:rsid w:val="00F91332"/>
    <w:rsid w:val="00F925A9"/>
    <w:rsid w:val="00F9404C"/>
    <w:rsid w:val="00F95A36"/>
    <w:rsid w:val="00F95CFF"/>
    <w:rsid w:val="00F95D22"/>
    <w:rsid w:val="00F97326"/>
    <w:rsid w:val="00F97B31"/>
    <w:rsid w:val="00FA1552"/>
    <w:rsid w:val="00FA2518"/>
    <w:rsid w:val="00FA4895"/>
    <w:rsid w:val="00FA51E0"/>
    <w:rsid w:val="00FA6A3B"/>
    <w:rsid w:val="00FA7FE8"/>
    <w:rsid w:val="00FB2DBB"/>
    <w:rsid w:val="00FB452F"/>
    <w:rsid w:val="00FB48F3"/>
    <w:rsid w:val="00FB71E8"/>
    <w:rsid w:val="00FB7669"/>
    <w:rsid w:val="00FB7BBC"/>
    <w:rsid w:val="00FC19A6"/>
    <w:rsid w:val="00FC24FD"/>
    <w:rsid w:val="00FC3428"/>
    <w:rsid w:val="00FC3E8D"/>
    <w:rsid w:val="00FC5456"/>
    <w:rsid w:val="00FD09AB"/>
    <w:rsid w:val="00FD12E9"/>
    <w:rsid w:val="00FD3B05"/>
    <w:rsid w:val="00FD489D"/>
    <w:rsid w:val="00FD526D"/>
    <w:rsid w:val="00FD6D5A"/>
    <w:rsid w:val="00FD6F48"/>
    <w:rsid w:val="00FD74BE"/>
    <w:rsid w:val="00FD79D9"/>
    <w:rsid w:val="00FE087D"/>
    <w:rsid w:val="00FE0E19"/>
    <w:rsid w:val="00FE3C3A"/>
    <w:rsid w:val="00FE3FBC"/>
    <w:rsid w:val="00FE52F0"/>
    <w:rsid w:val="00FE619F"/>
    <w:rsid w:val="00FF03F9"/>
    <w:rsid w:val="00FF072A"/>
    <w:rsid w:val="00FF1140"/>
    <w:rsid w:val="00FF1AAC"/>
    <w:rsid w:val="00FF2203"/>
    <w:rsid w:val="00FF2603"/>
    <w:rsid w:val="00FF55A6"/>
    <w:rsid w:val="00FF62CD"/>
    <w:rsid w:val="00FF693E"/>
    <w:rsid w:val="00FF6F83"/>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68A6A"/>
  <w15:docId w15:val="{09AF43F0-D149-4814-BE72-1BA5B0DCA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GT" w:eastAsia="es-GT"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56B"/>
    <w:pPr>
      <w:suppressAutoHyphens/>
      <w:spacing w:after="160" w:line="244" w:lineRule="auto"/>
    </w:pPr>
    <w:rPr>
      <w:rFonts w:ascii="Altivo Extra Light" w:hAnsi="Altivo Extra Light"/>
      <w:color w:val="002060"/>
      <w:kern w:val="3"/>
      <w:sz w:val="22"/>
      <w:szCs w:val="22"/>
      <w:lang w:eastAsia="en-US"/>
    </w:r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rPr>
      <w:rFonts w:ascii="Aptos Display" w:eastAsia="Times New Roman" w:hAnsi="Aptos Display" w:cs="Times New Roman"/>
      <w:color w:val="0F4761"/>
      <w:sz w:val="40"/>
      <w:szCs w:val="40"/>
    </w:rPr>
  </w:style>
  <w:style w:type="character" w:customStyle="1" w:styleId="Ttulo2Car">
    <w:name w:val="Título 2 Car"/>
    <w:rPr>
      <w:rFonts w:ascii="Aptos Display" w:eastAsia="Times New Roman" w:hAnsi="Aptos Display" w:cs="Times New Roman"/>
      <w:color w:val="0F4761"/>
      <w:sz w:val="32"/>
      <w:szCs w:val="32"/>
    </w:rPr>
  </w:style>
  <w:style w:type="character" w:customStyle="1" w:styleId="Ttulo3Car">
    <w:name w:val="Título 3 Car"/>
    <w:rPr>
      <w:rFonts w:eastAsia="Times New Roman" w:cs="Times New Roman"/>
      <w:color w:val="0F4761"/>
      <w:sz w:val="28"/>
      <w:szCs w:val="28"/>
    </w:rPr>
  </w:style>
  <w:style w:type="character" w:customStyle="1" w:styleId="Ttulo4Car">
    <w:name w:val="Título 4 Car"/>
    <w:rPr>
      <w:rFonts w:eastAsia="Times New Roman" w:cs="Times New Roman"/>
      <w:i/>
      <w:iCs/>
      <w:color w:val="0F4761"/>
    </w:rPr>
  </w:style>
  <w:style w:type="character" w:customStyle="1" w:styleId="Ttulo5Car">
    <w:name w:val="Título 5 Car"/>
    <w:rPr>
      <w:rFonts w:eastAsia="Times New Roman" w:cs="Times New Roman"/>
      <w:color w:val="0F4761"/>
    </w:rPr>
  </w:style>
  <w:style w:type="character" w:customStyle="1" w:styleId="Ttulo6Car">
    <w:name w:val="Título 6 Car"/>
    <w:rPr>
      <w:rFonts w:eastAsia="Times New Roman" w:cs="Times New Roman"/>
      <w:i/>
      <w:iCs/>
      <w:color w:val="595959"/>
    </w:rPr>
  </w:style>
  <w:style w:type="character" w:customStyle="1" w:styleId="Ttulo7Car">
    <w:name w:val="Título 7 Car"/>
    <w:rPr>
      <w:rFonts w:eastAsia="Times New Roman" w:cs="Times New Roman"/>
      <w:color w:val="595959"/>
    </w:rPr>
  </w:style>
  <w:style w:type="character" w:customStyle="1" w:styleId="Ttulo8Car">
    <w:name w:val="Título 8 Car"/>
    <w:rPr>
      <w:rFonts w:eastAsia="Times New Roman" w:cs="Times New Roman"/>
      <w:i/>
      <w:iCs/>
      <w:color w:val="272727"/>
    </w:rPr>
  </w:style>
  <w:style w:type="character" w:customStyle="1" w:styleId="Ttulo9Car">
    <w:name w:val="Título 9 Ca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rPr>
      <w:i/>
      <w:iCs/>
      <w:color w:val="404040"/>
    </w:rPr>
  </w:style>
  <w:style w:type="paragraph" w:styleId="Prrafodelista">
    <w:name w:val="List Paragraph"/>
    <w:basedOn w:val="Normal"/>
    <w:pPr>
      <w:ind w:left="720"/>
      <w:contextualSpacing/>
    </w:pPr>
  </w:style>
  <w:style w:type="character" w:styleId="nfasisintenso">
    <w:name w:val="Intense Emphasis"/>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rPr>
      <w:i/>
      <w:iCs/>
      <w:color w:val="0F4761"/>
    </w:rPr>
  </w:style>
  <w:style w:type="character" w:styleId="Referenciaintensa">
    <w:name w:val="Intense Reference"/>
    <w:rPr>
      <w:b/>
      <w:bCs/>
      <w:smallCaps/>
      <w:color w:val="0F4761"/>
      <w:spacing w:val="5"/>
    </w:rPr>
  </w:style>
  <w:style w:type="paragraph" w:styleId="Encabezado">
    <w:name w:val="header"/>
    <w:basedOn w:val="Normal"/>
    <w:pPr>
      <w:tabs>
        <w:tab w:val="center" w:pos="4419"/>
        <w:tab w:val="right" w:pos="8838"/>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419"/>
        <w:tab w:val="right" w:pos="8838"/>
      </w:tabs>
      <w:spacing w:after="0" w:line="240" w:lineRule="auto"/>
    </w:pPr>
  </w:style>
  <w:style w:type="character" w:customStyle="1" w:styleId="PiedepginaCar">
    <w:name w:val="Pie de página Car"/>
    <w:basedOn w:val="Fuentedeprrafopredeter"/>
  </w:style>
  <w:style w:type="paragraph" w:styleId="NormalWeb">
    <w:name w:val="Normal (Web)"/>
    <w:basedOn w:val="Normal"/>
    <w:rPr>
      <w:rFonts w:ascii="Times New Roman" w:hAnsi="Times New Roman"/>
      <w:sz w:val="24"/>
      <w:szCs w:val="24"/>
    </w:rPr>
  </w:style>
  <w:style w:type="character" w:styleId="Refdecomentario">
    <w:name w:val="annotation reference"/>
    <w:basedOn w:val="Fuentedeprrafopredeter"/>
    <w:uiPriority w:val="99"/>
    <w:semiHidden/>
    <w:unhideWhenUsed/>
    <w:rsid w:val="000B166B"/>
    <w:rPr>
      <w:sz w:val="16"/>
      <w:szCs w:val="16"/>
    </w:rPr>
  </w:style>
  <w:style w:type="paragraph" w:styleId="Textocomentario">
    <w:name w:val="annotation text"/>
    <w:basedOn w:val="Normal"/>
    <w:link w:val="TextocomentarioCar"/>
    <w:uiPriority w:val="99"/>
    <w:unhideWhenUsed/>
    <w:rsid w:val="000B166B"/>
    <w:pPr>
      <w:spacing w:line="240" w:lineRule="auto"/>
    </w:pPr>
    <w:rPr>
      <w:sz w:val="20"/>
      <w:szCs w:val="20"/>
    </w:rPr>
  </w:style>
  <w:style w:type="character" w:customStyle="1" w:styleId="TextocomentarioCar">
    <w:name w:val="Texto comentario Car"/>
    <w:basedOn w:val="Fuentedeprrafopredeter"/>
    <w:link w:val="Textocomentario"/>
    <w:uiPriority w:val="99"/>
    <w:rsid w:val="000B166B"/>
    <w:rPr>
      <w:rFonts w:ascii="Altivo Extra Light" w:hAnsi="Altivo Extra Light"/>
      <w:color w:val="002060"/>
      <w:kern w:val="3"/>
      <w:lang w:eastAsia="en-US"/>
    </w:rPr>
  </w:style>
  <w:style w:type="paragraph" w:styleId="Asuntodelcomentario">
    <w:name w:val="annotation subject"/>
    <w:basedOn w:val="Textocomentario"/>
    <w:next w:val="Textocomentario"/>
    <w:link w:val="AsuntodelcomentarioCar"/>
    <w:uiPriority w:val="99"/>
    <w:semiHidden/>
    <w:unhideWhenUsed/>
    <w:rsid w:val="000B166B"/>
    <w:rPr>
      <w:b/>
      <w:bCs/>
    </w:rPr>
  </w:style>
  <w:style w:type="character" w:customStyle="1" w:styleId="AsuntodelcomentarioCar">
    <w:name w:val="Asunto del comentario Car"/>
    <w:basedOn w:val="TextocomentarioCar"/>
    <w:link w:val="Asuntodelcomentario"/>
    <w:uiPriority w:val="99"/>
    <w:semiHidden/>
    <w:rsid w:val="000B166B"/>
    <w:rPr>
      <w:rFonts w:ascii="Altivo Extra Light" w:hAnsi="Altivo Extra Light"/>
      <w:b/>
      <w:bCs/>
      <w:color w:val="002060"/>
      <w:kern w:val="3"/>
      <w:lang w:eastAsia="en-US"/>
    </w:rPr>
  </w:style>
  <w:style w:type="character" w:styleId="Hipervnculo">
    <w:name w:val="Hyperlink"/>
    <w:basedOn w:val="Fuentedeprrafopredeter"/>
    <w:uiPriority w:val="99"/>
    <w:unhideWhenUsed/>
    <w:rsid w:val="000B166B"/>
    <w:rPr>
      <w:color w:val="467886" w:themeColor="hyperlink"/>
      <w:u w:val="single"/>
    </w:rPr>
  </w:style>
  <w:style w:type="character" w:styleId="Mencinsinresolver">
    <w:name w:val="Unresolved Mention"/>
    <w:basedOn w:val="Fuentedeprrafopredeter"/>
    <w:uiPriority w:val="99"/>
    <w:semiHidden/>
    <w:unhideWhenUsed/>
    <w:rsid w:val="000B16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10800</TotalTime>
  <Pages>11</Pages>
  <Words>3216</Words>
  <Characters>17691</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Salas</dc:creator>
  <dc:description/>
  <cp:lastModifiedBy>GARY YEE</cp:lastModifiedBy>
  <cp:revision>1629</cp:revision>
  <cp:lastPrinted>2026-10-06T22:58:00Z</cp:lastPrinted>
  <dcterms:created xsi:type="dcterms:W3CDTF">2026-06-04T20:07:00Z</dcterms:created>
  <dcterms:modified xsi:type="dcterms:W3CDTF">2026-10-08T16:16:00Z</dcterms:modified>
</cp:coreProperties>
</file>