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7E44" w14:textId="77777777" w:rsidR="0071675A" w:rsidRPr="00AC66CB" w:rsidRDefault="00B177B3">
      <w:pPr>
        <w:rPr>
          <w:rFonts w:ascii="Altivo Extra Light" w:hAnsi="Altivo Extra Light"/>
        </w:rPr>
      </w:pPr>
      <w:r w:rsidRPr="00AC66CB">
        <w:rPr>
          <w:rFonts w:ascii="Altivo Extra Light" w:hAnsi="Altivo Extra Light"/>
          <w:noProof/>
          <w:sz w:val="91"/>
        </w:rPr>
        <w:drawing>
          <wp:anchor distT="0" distB="0" distL="114300" distR="114300" simplePos="0" relativeHeight="251651584" behindDoc="1" locked="0" layoutInCell="1" allowOverlap="1" wp14:anchorId="3D9ED62C" wp14:editId="78BE8B13">
            <wp:simplePos x="0" y="0"/>
            <wp:positionH relativeFrom="page">
              <wp:posOffset>0</wp:posOffset>
            </wp:positionH>
            <wp:positionV relativeFrom="page">
              <wp:posOffset>-180340</wp:posOffset>
            </wp:positionV>
            <wp:extent cx="7772400" cy="10259997"/>
            <wp:effectExtent l="0" t="0" r="0" b="8255"/>
            <wp:wrapNone/>
            <wp:docPr id="1526907069"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Pr="00AC66CB" w:rsidRDefault="0071675A">
      <w:pPr>
        <w:rPr>
          <w:rFonts w:ascii="Altivo Extra Light" w:hAnsi="Altivo Extra Light"/>
        </w:rPr>
      </w:pPr>
    </w:p>
    <w:p w14:paraId="413D1F3D" w14:textId="77777777" w:rsidR="0071675A" w:rsidRPr="00AC66CB" w:rsidRDefault="0071675A">
      <w:pPr>
        <w:rPr>
          <w:rFonts w:ascii="Altivo Extra Light" w:hAnsi="Altivo Extra Light"/>
        </w:rPr>
      </w:pPr>
    </w:p>
    <w:p w14:paraId="60E434C9" w14:textId="77777777" w:rsidR="0071675A" w:rsidRPr="00AC66CB" w:rsidRDefault="0071675A">
      <w:pPr>
        <w:rPr>
          <w:rFonts w:ascii="Altivo Extra Light" w:hAnsi="Altivo Extra Light"/>
        </w:rPr>
      </w:pPr>
    </w:p>
    <w:p w14:paraId="2DC9E3C1" w14:textId="77777777" w:rsidR="0071675A" w:rsidRPr="00AC66CB" w:rsidRDefault="0071675A">
      <w:pPr>
        <w:rPr>
          <w:rFonts w:ascii="Altivo Extra Light" w:hAnsi="Altivo Extra Light"/>
        </w:rPr>
      </w:pPr>
    </w:p>
    <w:p w14:paraId="353329B2" w14:textId="77777777" w:rsidR="0071675A" w:rsidRPr="00AC66CB" w:rsidRDefault="0071675A">
      <w:pPr>
        <w:rPr>
          <w:rFonts w:ascii="Altivo Extra Light" w:hAnsi="Altivo Extra Light"/>
        </w:rPr>
      </w:pPr>
    </w:p>
    <w:p w14:paraId="06D36F8E" w14:textId="77777777" w:rsidR="0071675A" w:rsidRPr="00AC66CB" w:rsidRDefault="0071675A">
      <w:pPr>
        <w:rPr>
          <w:rFonts w:ascii="Altivo Extra Light" w:hAnsi="Altivo Extra Light"/>
        </w:rPr>
      </w:pPr>
    </w:p>
    <w:p w14:paraId="786B3E8C" w14:textId="77777777" w:rsidR="0071675A" w:rsidRPr="00AC66CB" w:rsidRDefault="0071675A">
      <w:pPr>
        <w:rPr>
          <w:rFonts w:ascii="Altivo Extra Light" w:hAnsi="Altivo Extra Light"/>
        </w:rPr>
      </w:pPr>
    </w:p>
    <w:p w14:paraId="454B8841" w14:textId="77777777" w:rsidR="0071675A" w:rsidRPr="00AC66CB" w:rsidRDefault="0071675A">
      <w:pPr>
        <w:rPr>
          <w:rFonts w:ascii="Altivo Extra Light" w:hAnsi="Altivo Extra Light"/>
        </w:rPr>
      </w:pPr>
    </w:p>
    <w:p w14:paraId="7DB70824" w14:textId="77777777" w:rsidR="0071675A" w:rsidRPr="00AC66CB" w:rsidRDefault="0071675A">
      <w:pPr>
        <w:rPr>
          <w:rFonts w:ascii="Altivo Extra Light" w:hAnsi="Altivo Extra Light"/>
        </w:rPr>
      </w:pPr>
    </w:p>
    <w:p w14:paraId="71C047CF" w14:textId="77777777" w:rsidR="0071675A" w:rsidRPr="00AC66CB" w:rsidRDefault="0071675A">
      <w:pPr>
        <w:rPr>
          <w:rFonts w:ascii="Altivo Extra Light" w:hAnsi="Altivo Extra Light"/>
        </w:rPr>
      </w:pPr>
    </w:p>
    <w:p w14:paraId="788FBE6A" w14:textId="77777777" w:rsidR="0071675A" w:rsidRPr="00AC66CB" w:rsidRDefault="0071675A">
      <w:pPr>
        <w:rPr>
          <w:rFonts w:ascii="Altivo Extra Light" w:hAnsi="Altivo Extra Light"/>
        </w:rPr>
      </w:pPr>
    </w:p>
    <w:p w14:paraId="3D88F034" w14:textId="77777777" w:rsidR="0071675A" w:rsidRPr="00AC66CB" w:rsidRDefault="0071675A">
      <w:pPr>
        <w:rPr>
          <w:rFonts w:ascii="Altivo Extra Light" w:hAnsi="Altivo Extra Light"/>
        </w:rPr>
      </w:pPr>
    </w:p>
    <w:p w14:paraId="4973D2EE" w14:textId="77777777" w:rsidR="0071675A" w:rsidRPr="00AC66CB" w:rsidRDefault="0071675A">
      <w:pPr>
        <w:rPr>
          <w:rFonts w:ascii="Altivo Extra Light" w:hAnsi="Altivo Extra Light"/>
        </w:rPr>
      </w:pPr>
    </w:p>
    <w:p w14:paraId="7B6FDEB5" w14:textId="77777777" w:rsidR="0071675A" w:rsidRPr="00AC66CB" w:rsidRDefault="0071675A">
      <w:pPr>
        <w:rPr>
          <w:rFonts w:ascii="Altivo Extra Light" w:hAnsi="Altivo Extra Light"/>
        </w:rPr>
      </w:pPr>
    </w:p>
    <w:p w14:paraId="0DBFB553" w14:textId="77777777" w:rsidR="0071675A" w:rsidRPr="00AC66CB" w:rsidRDefault="0071675A">
      <w:pPr>
        <w:rPr>
          <w:rFonts w:ascii="Altivo Extra Light" w:hAnsi="Altivo Extra Light"/>
        </w:rPr>
      </w:pPr>
    </w:p>
    <w:p w14:paraId="0E9BF677" w14:textId="77777777" w:rsidR="0071675A" w:rsidRPr="00AC66CB" w:rsidRDefault="0071675A">
      <w:pPr>
        <w:rPr>
          <w:rFonts w:ascii="Altivo Extra Light" w:hAnsi="Altivo Extra Light"/>
        </w:rPr>
      </w:pPr>
    </w:p>
    <w:p w14:paraId="104AE762" w14:textId="77777777" w:rsidR="0071675A" w:rsidRPr="00AC66CB" w:rsidRDefault="0071675A">
      <w:pPr>
        <w:rPr>
          <w:rFonts w:ascii="Altivo Extra Light" w:hAnsi="Altivo Extra Light"/>
        </w:rPr>
      </w:pPr>
    </w:p>
    <w:p w14:paraId="249B5E44" w14:textId="77777777" w:rsidR="0071675A" w:rsidRPr="00AC66CB" w:rsidRDefault="0071675A">
      <w:pPr>
        <w:rPr>
          <w:rFonts w:ascii="Altivo Extra Light" w:hAnsi="Altivo Extra Light"/>
        </w:rPr>
      </w:pPr>
    </w:p>
    <w:p w14:paraId="777C0B00" w14:textId="77777777" w:rsidR="0071675A" w:rsidRPr="00AC66CB" w:rsidRDefault="0071675A">
      <w:pPr>
        <w:rPr>
          <w:rFonts w:ascii="Altivo Extra Light" w:hAnsi="Altivo Extra Light"/>
        </w:rPr>
      </w:pPr>
    </w:p>
    <w:p w14:paraId="6CBEF6F5" w14:textId="77777777" w:rsidR="0071675A" w:rsidRPr="00AC66CB" w:rsidRDefault="0071675A">
      <w:pPr>
        <w:rPr>
          <w:rFonts w:ascii="Altivo Extra Light" w:hAnsi="Altivo Extra Light"/>
        </w:rPr>
      </w:pPr>
    </w:p>
    <w:p w14:paraId="75150DDC" w14:textId="77777777" w:rsidR="0071675A" w:rsidRPr="00AC66CB" w:rsidRDefault="00B177B3">
      <w:pPr>
        <w:rPr>
          <w:rFonts w:ascii="Altivo Extra Light" w:hAnsi="Altivo Extra Light"/>
        </w:rPr>
      </w:pPr>
      <w:r w:rsidRPr="00AC66CB">
        <w:rPr>
          <w:rFonts w:ascii="Altivo Extra Light" w:hAnsi="Altivo Extra Light"/>
          <w:noProof/>
        </w:rPr>
        <w:drawing>
          <wp:anchor distT="0" distB="0" distL="114300" distR="114300" simplePos="0" relativeHeight="251652608"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Pr="00AC66CB" w:rsidRDefault="0071675A">
      <w:pPr>
        <w:spacing w:after="0" w:line="240" w:lineRule="auto"/>
        <w:rPr>
          <w:rFonts w:ascii="Altivo Extra Light" w:hAnsi="Altivo Extra Light"/>
        </w:rPr>
      </w:pPr>
    </w:p>
    <w:p w14:paraId="78A3AB25" w14:textId="77777777" w:rsidR="0071675A" w:rsidRPr="00AC66CB" w:rsidRDefault="0071675A">
      <w:pPr>
        <w:spacing w:after="0" w:line="240" w:lineRule="auto"/>
        <w:rPr>
          <w:rFonts w:ascii="Altivo Extra Light" w:hAnsi="Altivo Extra Light"/>
        </w:rPr>
      </w:pPr>
    </w:p>
    <w:p w14:paraId="39E9A387" w14:textId="77777777" w:rsidR="0071675A" w:rsidRPr="00AC66CB" w:rsidRDefault="0071675A">
      <w:pPr>
        <w:spacing w:after="0" w:line="240" w:lineRule="auto"/>
        <w:rPr>
          <w:rFonts w:ascii="Altivo Extra Light" w:hAnsi="Altivo Extra Light"/>
        </w:rPr>
      </w:pPr>
    </w:p>
    <w:p w14:paraId="533339E6" w14:textId="77777777" w:rsidR="0071675A" w:rsidRPr="00AC66CB" w:rsidRDefault="0071675A">
      <w:pPr>
        <w:spacing w:after="0" w:line="240" w:lineRule="auto"/>
        <w:rPr>
          <w:rFonts w:ascii="Altivo Extra Light" w:hAnsi="Altivo Extra Light"/>
        </w:rPr>
      </w:pPr>
    </w:p>
    <w:p w14:paraId="6F410DCF" w14:textId="77777777" w:rsidR="0071675A" w:rsidRPr="00AC66CB" w:rsidRDefault="0071675A">
      <w:pPr>
        <w:spacing w:after="0" w:line="240" w:lineRule="auto"/>
        <w:rPr>
          <w:rFonts w:ascii="Altivo Extra Light" w:hAnsi="Altivo Extra Light"/>
        </w:rPr>
      </w:pPr>
    </w:p>
    <w:p w14:paraId="2DBBB590" w14:textId="77777777" w:rsidR="0071675A" w:rsidRPr="00AC66CB" w:rsidRDefault="0071675A">
      <w:pPr>
        <w:spacing w:after="0" w:line="240" w:lineRule="auto"/>
        <w:rPr>
          <w:rFonts w:ascii="Altivo Extra Light" w:hAnsi="Altivo Extra Light"/>
        </w:rPr>
      </w:pPr>
    </w:p>
    <w:p w14:paraId="1531166E" w14:textId="77777777" w:rsidR="0071675A" w:rsidRPr="00AC66CB" w:rsidRDefault="0071675A">
      <w:pPr>
        <w:spacing w:after="0" w:line="240" w:lineRule="auto"/>
        <w:rPr>
          <w:rFonts w:ascii="Altivo Extra Light" w:hAnsi="Altivo Extra Light"/>
        </w:rPr>
      </w:pPr>
    </w:p>
    <w:p w14:paraId="17362785" w14:textId="77777777" w:rsidR="0071675A" w:rsidRPr="00AC66CB" w:rsidRDefault="0071675A">
      <w:pPr>
        <w:spacing w:after="0" w:line="240" w:lineRule="auto"/>
        <w:rPr>
          <w:rFonts w:ascii="Altivo Extra Light" w:hAnsi="Altivo Extra Light"/>
        </w:rPr>
      </w:pPr>
    </w:p>
    <w:p w14:paraId="1396DD94" w14:textId="77777777" w:rsidR="0071675A" w:rsidRPr="00AC66CB" w:rsidRDefault="0071675A">
      <w:pPr>
        <w:spacing w:after="0" w:line="240" w:lineRule="auto"/>
        <w:rPr>
          <w:rFonts w:ascii="Altivo Extra Light" w:hAnsi="Altivo Extra Light"/>
        </w:rPr>
      </w:pPr>
    </w:p>
    <w:p w14:paraId="1DBF3C74" w14:textId="77777777" w:rsidR="0071675A" w:rsidRPr="00AC66CB" w:rsidRDefault="0071675A">
      <w:pPr>
        <w:spacing w:after="0" w:line="240" w:lineRule="auto"/>
        <w:rPr>
          <w:rFonts w:ascii="Altivo Extra Light" w:hAnsi="Altivo Extra Light"/>
        </w:rPr>
      </w:pPr>
    </w:p>
    <w:p w14:paraId="4C7EDEC5" w14:textId="77777777" w:rsidR="0071675A" w:rsidRPr="00AC66CB" w:rsidRDefault="0071675A">
      <w:pPr>
        <w:spacing w:after="0" w:line="240" w:lineRule="auto"/>
        <w:rPr>
          <w:rFonts w:ascii="Altivo Extra Light" w:hAnsi="Altivo Extra Light"/>
        </w:rPr>
      </w:pPr>
    </w:p>
    <w:p w14:paraId="3A3500FC" w14:textId="77777777" w:rsidR="0071675A" w:rsidRPr="00AC66CB" w:rsidRDefault="0071675A">
      <w:pPr>
        <w:spacing w:after="0" w:line="240" w:lineRule="auto"/>
        <w:rPr>
          <w:rFonts w:ascii="Altivo Extra Light" w:hAnsi="Altivo Extra Light"/>
        </w:rPr>
      </w:pPr>
    </w:p>
    <w:p w14:paraId="1E73A016" w14:textId="77777777" w:rsidR="0071675A" w:rsidRPr="00AC66CB" w:rsidRDefault="0071675A">
      <w:pPr>
        <w:spacing w:after="0" w:line="240" w:lineRule="auto"/>
        <w:rPr>
          <w:rFonts w:ascii="Altivo Extra Light" w:hAnsi="Altivo Extra Light"/>
        </w:rPr>
      </w:pPr>
    </w:p>
    <w:p w14:paraId="54D12BFB" w14:textId="77777777" w:rsidR="0071675A" w:rsidRPr="00AC66CB" w:rsidRDefault="0071675A">
      <w:pPr>
        <w:spacing w:after="0" w:line="240" w:lineRule="auto"/>
        <w:rPr>
          <w:rFonts w:ascii="Altivo Extra Light" w:hAnsi="Altivo Extra Light"/>
        </w:rPr>
      </w:pPr>
    </w:p>
    <w:p w14:paraId="40A4C64A" w14:textId="77777777" w:rsidR="0071675A" w:rsidRPr="00AC66CB" w:rsidRDefault="0071675A">
      <w:pPr>
        <w:spacing w:after="0" w:line="240" w:lineRule="auto"/>
        <w:rPr>
          <w:rFonts w:ascii="Altivo Extra Light" w:hAnsi="Altivo Extra Light"/>
        </w:rPr>
      </w:pPr>
    </w:p>
    <w:p w14:paraId="0C57DC7A" w14:textId="77777777" w:rsidR="0071675A" w:rsidRPr="00AC66CB" w:rsidRDefault="0071675A">
      <w:pPr>
        <w:spacing w:after="0" w:line="240" w:lineRule="auto"/>
        <w:rPr>
          <w:rFonts w:ascii="Altivo Extra Light" w:hAnsi="Altivo Extra Light"/>
        </w:rPr>
      </w:pPr>
    </w:p>
    <w:p w14:paraId="7961EE18" w14:textId="53D781EB" w:rsidR="007A308F" w:rsidRPr="007A308F" w:rsidRDefault="007A308F" w:rsidP="007A308F">
      <w:pPr>
        <w:jc w:val="center"/>
        <w:rPr>
          <w:rFonts w:ascii="Altivo extra ligth" w:hAnsi="Altivo extra ligth"/>
          <w:sz w:val="36"/>
          <w:szCs w:val="36"/>
        </w:rPr>
      </w:pPr>
      <w:r w:rsidRPr="007A308F">
        <w:rPr>
          <w:rFonts w:ascii="Altivo extra ligth" w:hAnsi="Altivo extra ligth"/>
          <w:sz w:val="36"/>
          <w:szCs w:val="36"/>
        </w:rPr>
        <w:t>Informe Institucional de Pertenencia Sociolingüística del mes de agosto 2026</w:t>
      </w:r>
    </w:p>
    <w:p w14:paraId="3CF819F0" w14:textId="77777777" w:rsidR="007A308F" w:rsidRPr="007A308F" w:rsidRDefault="007A308F" w:rsidP="007A308F">
      <w:pPr>
        <w:jc w:val="center"/>
        <w:rPr>
          <w:rFonts w:ascii="Altivo extra ligth" w:hAnsi="Altivo extra ligth"/>
          <w:sz w:val="36"/>
          <w:szCs w:val="36"/>
        </w:rPr>
      </w:pPr>
      <w:r w:rsidRPr="007A308F">
        <w:rPr>
          <w:rFonts w:ascii="Altivo extra ligth" w:hAnsi="Altivo extra ligth"/>
          <w:sz w:val="36"/>
          <w:szCs w:val="36"/>
        </w:rPr>
        <w:t>Comisión Presidencial por la Paz y los Derechos Humanos</w:t>
      </w:r>
    </w:p>
    <w:p w14:paraId="1507D28C" w14:textId="77777777" w:rsidR="007A308F" w:rsidRPr="007A308F" w:rsidRDefault="007A308F" w:rsidP="007A308F">
      <w:pPr>
        <w:keepNext/>
        <w:keepLines/>
        <w:spacing w:before="160" w:after="80"/>
        <w:outlineLvl w:val="1"/>
        <w:rPr>
          <w:rFonts w:ascii="Altivo Extra Light" w:eastAsia="Times New Roman" w:hAnsi="Altivo Extra Light"/>
          <w:color w:val="0F4761"/>
          <w:sz w:val="22"/>
          <w:szCs w:val="22"/>
        </w:rPr>
      </w:pPr>
    </w:p>
    <w:p w14:paraId="21B1F4C3" w14:textId="77777777" w:rsidR="0071675A" w:rsidRPr="00AC66CB" w:rsidRDefault="0071675A">
      <w:pPr>
        <w:spacing w:after="0" w:line="240" w:lineRule="auto"/>
        <w:rPr>
          <w:rFonts w:ascii="Altivo Extra Light" w:hAnsi="Altivo Extra Light"/>
        </w:rPr>
      </w:pPr>
    </w:p>
    <w:p w14:paraId="43079868" w14:textId="77777777" w:rsidR="0071675A" w:rsidRPr="00AC66CB" w:rsidRDefault="0071675A">
      <w:pPr>
        <w:spacing w:after="0" w:line="240" w:lineRule="auto"/>
        <w:rPr>
          <w:rFonts w:ascii="Altivo Extra Light" w:hAnsi="Altivo Extra Light"/>
        </w:rPr>
      </w:pPr>
    </w:p>
    <w:p w14:paraId="156EB722" w14:textId="77777777" w:rsidR="0071675A" w:rsidRPr="00AC66CB" w:rsidRDefault="0071675A">
      <w:pPr>
        <w:spacing w:after="0" w:line="240" w:lineRule="auto"/>
        <w:rPr>
          <w:rFonts w:ascii="Altivo Extra Light" w:hAnsi="Altivo Extra Light"/>
        </w:rPr>
      </w:pPr>
    </w:p>
    <w:p w14:paraId="537455AA" w14:textId="77777777" w:rsidR="0071675A" w:rsidRPr="00AC66CB" w:rsidRDefault="0071675A">
      <w:pPr>
        <w:spacing w:after="0" w:line="240" w:lineRule="auto"/>
        <w:rPr>
          <w:rFonts w:ascii="Altivo Extra Light" w:hAnsi="Altivo Extra Light"/>
        </w:rPr>
      </w:pPr>
    </w:p>
    <w:p w14:paraId="31072B15" w14:textId="77777777" w:rsidR="0071675A" w:rsidRPr="00AC66CB" w:rsidRDefault="0071675A">
      <w:pPr>
        <w:spacing w:after="0" w:line="240" w:lineRule="auto"/>
        <w:rPr>
          <w:rFonts w:ascii="Altivo Extra Light" w:hAnsi="Altivo Extra Light"/>
        </w:rPr>
      </w:pPr>
    </w:p>
    <w:p w14:paraId="7B0C93AD" w14:textId="77777777" w:rsidR="0071675A" w:rsidRPr="00AC66CB" w:rsidRDefault="0071675A">
      <w:pPr>
        <w:spacing w:after="0" w:line="240" w:lineRule="auto"/>
        <w:rPr>
          <w:rFonts w:ascii="Altivo Extra Light" w:hAnsi="Altivo Extra Light"/>
        </w:rPr>
      </w:pPr>
    </w:p>
    <w:p w14:paraId="2C8A45E4" w14:textId="77777777" w:rsidR="0071675A" w:rsidRPr="00AC66CB" w:rsidRDefault="0071675A">
      <w:pPr>
        <w:spacing w:after="0" w:line="240" w:lineRule="auto"/>
        <w:rPr>
          <w:rFonts w:ascii="Altivo Extra Light" w:hAnsi="Altivo Extra Light"/>
        </w:rPr>
      </w:pPr>
    </w:p>
    <w:p w14:paraId="4FA800FC" w14:textId="77777777" w:rsidR="0071675A" w:rsidRPr="00AC66CB" w:rsidRDefault="0071675A">
      <w:pPr>
        <w:spacing w:after="0" w:line="240" w:lineRule="auto"/>
        <w:rPr>
          <w:rFonts w:ascii="Altivo Extra Light" w:hAnsi="Altivo Extra Light"/>
        </w:rPr>
      </w:pPr>
    </w:p>
    <w:p w14:paraId="7B3AB67C" w14:textId="77777777" w:rsidR="0071675A" w:rsidRPr="00AC66CB" w:rsidRDefault="0071675A">
      <w:pPr>
        <w:spacing w:after="0" w:line="240" w:lineRule="auto"/>
        <w:rPr>
          <w:rFonts w:ascii="Altivo Extra Light" w:hAnsi="Altivo Extra Light"/>
        </w:rPr>
      </w:pPr>
    </w:p>
    <w:p w14:paraId="1677A551" w14:textId="77777777" w:rsidR="0071675A" w:rsidRPr="00AC66CB" w:rsidRDefault="0071675A">
      <w:pPr>
        <w:spacing w:after="0" w:line="240" w:lineRule="auto"/>
        <w:rPr>
          <w:rFonts w:ascii="Altivo Extra Light" w:hAnsi="Altivo Extra Light"/>
        </w:rPr>
      </w:pPr>
    </w:p>
    <w:p w14:paraId="070DC80E" w14:textId="77777777" w:rsidR="0071675A" w:rsidRPr="00AC66CB" w:rsidRDefault="0071675A">
      <w:pPr>
        <w:spacing w:after="0" w:line="240" w:lineRule="auto"/>
        <w:rPr>
          <w:rFonts w:ascii="Altivo Extra Light" w:hAnsi="Altivo Extra Light"/>
        </w:rPr>
      </w:pPr>
    </w:p>
    <w:p w14:paraId="5B9C3B84" w14:textId="77777777" w:rsidR="0071675A" w:rsidRPr="00AC66CB" w:rsidRDefault="0071675A">
      <w:pPr>
        <w:spacing w:after="0" w:line="240" w:lineRule="auto"/>
        <w:rPr>
          <w:rFonts w:ascii="Altivo Extra Light" w:hAnsi="Altivo Extra Light"/>
        </w:rPr>
      </w:pPr>
    </w:p>
    <w:p w14:paraId="13A42207" w14:textId="77777777" w:rsidR="0071675A" w:rsidRPr="00AC66CB" w:rsidRDefault="0071675A">
      <w:pPr>
        <w:spacing w:after="0" w:line="240" w:lineRule="auto"/>
        <w:rPr>
          <w:rFonts w:ascii="Altivo Extra Light" w:hAnsi="Altivo Extra Light"/>
        </w:rPr>
      </w:pPr>
    </w:p>
    <w:p w14:paraId="1ABA2FAD" w14:textId="77777777" w:rsidR="0071675A" w:rsidRPr="00AC66CB" w:rsidRDefault="00B177B3">
      <w:pPr>
        <w:spacing w:after="0" w:line="240" w:lineRule="auto"/>
        <w:rPr>
          <w:rFonts w:ascii="Altivo Extra Light" w:hAnsi="Altivo Extra Light"/>
          <w:sz w:val="22"/>
          <w:szCs w:val="22"/>
        </w:rPr>
      </w:pPr>
      <w:r w:rsidRPr="00AC66CB">
        <w:rPr>
          <w:rFonts w:ascii="Altivo Extra Light" w:hAnsi="Altivo Extra Light"/>
          <w:sz w:val="22"/>
          <w:szCs w:val="22"/>
        </w:rPr>
        <w:t xml:space="preserve">Informe Institucional de </w:t>
      </w:r>
    </w:p>
    <w:p w14:paraId="73C3BE1C" w14:textId="77777777" w:rsidR="0071675A" w:rsidRPr="00AC66CB" w:rsidRDefault="00B177B3">
      <w:pPr>
        <w:spacing w:after="0" w:line="240" w:lineRule="auto"/>
        <w:rPr>
          <w:rFonts w:ascii="Altivo Extra Light" w:hAnsi="Altivo Extra Light"/>
          <w:sz w:val="22"/>
          <w:szCs w:val="22"/>
        </w:rPr>
      </w:pPr>
      <w:r w:rsidRPr="00AC66CB">
        <w:rPr>
          <w:rFonts w:ascii="Altivo Extra Light" w:hAnsi="Altivo Extra Light"/>
          <w:sz w:val="22"/>
          <w:szCs w:val="22"/>
        </w:rPr>
        <w:t xml:space="preserve">Pertenencia Sociolingüística </w:t>
      </w:r>
    </w:p>
    <w:p w14:paraId="37613634" w14:textId="75105A82" w:rsidR="0071675A" w:rsidRPr="00AC66CB" w:rsidRDefault="007A308F">
      <w:pPr>
        <w:spacing w:after="0" w:line="240" w:lineRule="auto"/>
        <w:rPr>
          <w:rFonts w:ascii="Altivo Extra Light" w:hAnsi="Altivo Extra Light" w:cs="Arial"/>
          <w:sz w:val="22"/>
          <w:szCs w:val="22"/>
          <w:u w:val="single"/>
        </w:rPr>
      </w:pPr>
      <w:r>
        <w:rPr>
          <w:rFonts w:ascii="Altivo Extra Light" w:hAnsi="Altivo Extra Light" w:cs="Arial"/>
          <w:sz w:val="22"/>
          <w:szCs w:val="22"/>
          <w:u w:val="single"/>
        </w:rPr>
        <w:t>Agosto</w:t>
      </w:r>
      <w:r w:rsidR="00D57856" w:rsidRPr="00AC66CB">
        <w:rPr>
          <w:rFonts w:ascii="Altivo Extra Light" w:hAnsi="Altivo Extra Light" w:cs="Arial"/>
          <w:sz w:val="22"/>
          <w:szCs w:val="22"/>
          <w:u w:val="single"/>
        </w:rPr>
        <w:t>, 2026</w:t>
      </w:r>
    </w:p>
    <w:p w14:paraId="27693073" w14:textId="77777777" w:rsidR="0071675A" w:rsidRPr="00AC66CB" w:rsidRDefault="00B177B3">
      <w:pPr>
        <w:tabs>
          <w:tab w:val="left" w:pos="7851"/>
        </w:tabs>
        <w:rPr>
          <w:rFonts w:ascii="Altivo Extra Light" w:hAnsi="Altivo Extra Light"/>
        </w:rPr>
      </w:pPr>
      <w:r w:rsidRPr="00AC66CB">
        <w:rPr>
          <w:rFonts w:ascii="Altivo Extra Light" w:hAnsi="Altivo Extra Light"/>
        </w:rPr>
        <w:tab/>
      </w:r>
    </w:p>
    <w:p w14:paraId="0974712A" w14:textId="77777777" w:rsidR="0071675A" w:rsidRPr="00AC66CB" w:rsidRDefault="0071675A">
      <w:pPr>
        <w:rPr>
          <w:rFonts w:ascii="Altivo Extra Light" w:hAnsi="Altivo Extra Light"/>
        </w:rPr>
      </w:pPr>
    </w:p>
    <w:p w14:paraId="082F5064" w14:textId="77777777" w:rsidR="00627B8D" w:rsidRPr="00AC66CB" w:rsidRDefault="00627B8D">
      <w:pPr>
        <w:rPr>
          <w:rFonts w:ascii="Altivo Extra Light" w:hAnsi="Altivo Extra Light"/>
          <w:sz w:val="22"/>
          <w:szCs w:val="22"/>
        </w:rPr>
      </w:pPr>
    </w:p>
    <w:p w14:paraId="12AFC055" w14:textId="77777777" w:rsidR="0071675A" w:rsidRPr="00AC66CB" w:rsidRDefault="00B177B3" w:rsidP="007A308F">
      <w:r w:rsidRPr="00AC66CB">
        <w:t>Contenido</w:t>
      </w:r>
    </w:p>
    <w:p w14:paraId="7B724B07" w14:textId="77777777" w:rsidR="0071675A" w:rsidRPr="00AC66CB" w:rsidRDefault="0071675A">
      <w:pPr>
        <w:rPr>
          <w:rFonts w:ascii="Altivo Extra Light" w:hAnsi="Altivo Extra Light"/>
          <w:sz w:val="22"/>
          <w:szCs w:val="22"/>
          <w:lang w:eastAsia="es-ES"/>
        </w:rPr>
      </w:pPr>
    </w:p>
    <w:p w14:paraId="26A7F095" w14:textId="6DBCF7BB" w:rsidR="007A308F" w:rsidRDefault="00B177B3">
      <w:pPr>
        <w:pStyle w:val="TDC1"/>
        <w:rPr>
          <w:rFonts w:asciiTheme="minorHAnsi" w:eastAsiaTheme="minorEastAsia" w:hAnsiTheme="minorHAnsi" w:cstheme="minorBidi"/>
          <w:noProof/>
          <w:spacing w:val="0"/>
          <w:kern w:val="2"/>
          <w:sz w:val="24"/>
          <w:szCs w:val="24"/>
          <w:lang w:eastAsia="es-GT"/>
          <w14:ligatures w14:val="standardContextual"/>
        </w:rPr>
      </w:pPr>
      <w:r w:rsidRPr="00AC66CB">
        <w:rPr>
          <w:spacing w:val="0"/>
          <w:lang w:val="es-ES"/>
        </w:rPr>
        <w:fldChar w:fldCharType="begin"/>
      </w:r>
      <w:r w:rsidRPr="00AC66CB">
        <w:instrText xml:space="preserve"> TOC \o "1-3" \u \h </w:instrText>
      </w:r>
      <w:r w:rsidRPr="00AC66CB">
        <w:rPr>
          <w:spacing w:val="0"/>
          <w:lang w:val="es-ES"/>
        </w:rPr>
        <w:fldChar w:fldCharType="separate"/>
      </w:r>
      <w:hyperlink w:anchor="_Toc240030282" w:history="1">
        <w:r w:rsidR="007A308F" w:rsidRPr="001A319B">
          <w:rPr>
            <w:rStyle w:val="Hipervnculo"/>
            <w:b/>
            <w:bCs/>
            <w:i/>
            <w:iCs/>
            <w:noProof/>
          </w:rPr>
          <w:t>INTRODUCCIÓN</w:t>
        </w:r>
        <w:r w:rsidR="007A308F">
          <w:rPr>
            <w:noProof/>
          </w:rPr>
          <w:tab/>
        </w:r>
        <w:r w:rsidR="007A308F">
          <w:rPr>
            <w:noProof/>
          </w:rPr>
          <w:fldChar w:fldCharType="begin"/>
        </w:r>
        <w:r w:rsidR="007A308F">
          <w:rPr>
            <w:noProof/>
          </w:rPr>
          <w:instrText xml:space="preserve"> PAGEREF _Toc240030282 \h </w:instrText>
        </w:r>
        <w:r w:rsidR="007A308F">
          <w:rPr>
            <w:noProof/>
          </w:rPr>
        </w:r>
        <w:r w:rsidR="007A308F">
          <w:rPr>
            <w:noProof/>
          </w:rPr>
          <w:fldChar w:fldCharType="separate"/>
        </w:r>
        <w:r w:rsidR="00666BD8">
          <w:rPr>
            <w:noProof/>
          </w:rPr>
          <w:t>4</w:t>
        </w:r>
        <w:r w:rsidR="007A308F">
          <w:rPr>
            <w:noProof/>
          </w:rPr>
          <w:fldChar w:fldCharType="end"/>
        </w:r>
      </w:hyperlink>
    </w:p>
    <w:p w14:paraId="13C53DAD" w14:textId="54ED5547" w:rsidR="007A308F" w:rsidRDefault="007A308F">
      <w:pPr>
        <w:pStyle w:val="TDC2"/>
        <w:tabs>
          <w:tab w:val="left" w:pos="720"/>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83" w:history="1">
        <w:r w:rsidRPr="001A319B">
          <w:rPr>
            <w:rStyle w:val="Hipervnculo"/>
            <w:noProof/>
          </w:rPr>
          <w:t>1.</w:t>
        </w:r>
        <w:r>
          <w:rPr>
            <w:rFonts w:asciiTheme="minorHAnsi" w:eastAsiaTheme="minorEastAsia" w:hAnsiTheme="minorHAnsi" w:cstheme="minorBidi"/>
            <w:noProof/>
            <w:kern w:val="2"/>
            <w:sz w:val="24"/>
            <w:szCs w:val="24"/>
            <w:lang w:eastAsia="es-GT"/>
            <w14:ligatures w14:val="standardContextual"/>
          </w:rPr>
          <w:tab/>
        </w:r>
        <w:r w:rsidRPr="001A319B">
          <w:rPr>
            <w:rStyle w:val="Hipervnculo"/>
            <w:noProof/>
          </w:rPr>
          <w:t>Objetivo</w:t>
        </w:r>
        <w:r>
          <w:rPr>
            <w:noProof/>
          </w:rPr>
          <w:tab/>
        </w:r>
        <w:r>
          <w:rPr>
            <w:noProof/>
          </w:rPr>
          <w:fldChar w:fldCharType="begin"/>
        </w:r>
        <w:r>
          <w:rPr>
            <w:noProof/>
          </w:rPr>
          <w:instrText xml:space="preserve"> PAGEREF _Toc240030283 \h </w:instrText>
        </w:r>
        <w:r>
          <w:rPr>
            <w:noProof/>
          </w:rPr>
        </w:r>
        <w:r>
          <w:rPr>
            <w:noProof/>
          </w:rPr>
          <w:fldChar w:fldCharType="separate"/>
        </w:r>
        <w:r w:rsidR="00666BD8">
          <w:rPr>
            <w:noProof/>
          </w:rPr>
          <w:t>5</w:t>
        </w:r>
        <w:r>
          <w:rPr>
            <w:noProof/>
          </w:rPr>
          <w:fldChar w:fldCharType="end"/>
        </w:r>
      </w:hyperlink>
    </w:p>
    <w:p w14:paraId="10DBDC82" w14:textId="3F688921" w:rsidR="007A308F" w:rsidRDefault="007A308F">
      <w:pPr>
        <w:pStyle w:val="TDC2"/>
        <w:tabs>
          <w:tab w:val="left" w:pos="720"/>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84" w:history="1">
        <w:r w:rsidRPr="001A319B">
          <w:rPr>
            <w:rStyle w:val="Hipervnculo"/>
            <w:noProof/>
          </w:rPr>
          <w:t>2.</w:t>
        </w:r>
        <w:r>
          <w:rPr>
            <w:rFonts w:asciiTheme="minorHAnsi" w:eastAsiaTheme="minorEastAsia" w:hAnsiTheme="minorHAnsi" w:cstheme="minorBidi"/>
            <w:noProof/>
            <w:kern w:val="2"/>
            <w:sz w:val="24"/>
            <w:szCs w:val="24"/>
            <w:lang w:eastAsia="es-GT"/>
            <w14:ligatures w14:val="standardContextual"/>
          </w:rPr>
          <w:tab/>
        </w:r>
        <w:r w:rsidRPr="001A319B">
          <w:rPr>
            <w:rStyle w:val="Hipervnculo"/>
            <w:noProof/>
          </w:rPr>
          <w:t>Temporalidad</w:t>
        </w:r>
        <w:r>
          <w:rPr>
            <w:noProof/>
          </w:rPr>
          <w:tab/>
        </w:r>
        <w:r>
          <w:rPr>
            <w:noProof/>
          </w:rPr>
          <w:fldChar w:fldCharType="begin"/>
        </w:r>
        <w:r>
          <w:rPr>
            <w:noProof/>
          </w:rPr>
          <w:instrText xml:space="preserve"> PAGEREF _Toc240030284 \h </w:instrText>
        </w:r>
        <w:r>
          <w:rPr>
            <w:noProof/>
          </w:rPr>
        </w:r>
        <w:r>
          <w:rPr>
            <w:noProof/>
          </w:rPr>
          <w:fldChar w:fldCharType="separate"/>
        </w:r>
        <w:r w:rsidR="00666BD8">
          <w:rPr>
            <w:noProof/>
          </w:rPr>
          <w:t>6</w:t>
        </w:r>
        <w:r>
          <w:rPr>
            <w:noProof/>
          </w:rPr>
          <w:fldChar w:fldCharType="end"/>
        </w:r>
      </w:hyperlink>
    </w:p>
    <w:p w14:paraId="5DA725B7" w14:textId="40D2F423" w:rsidR="007A308F" w:rsidRDefault="007A308F">
      <w:pPr>
        <w:pStyle w:val="TDC2"/>
        <w:tabs>
          <w:tab w:val="left" w:pos="720"/>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85" w:history="1">
        <w:r w:rsidRPr="001A319B">
          <w:rPr>
            <w:rStyle w:val="Hipervnculo"/>
            <w:noProof/>
          </w:rPr>
          <w:t>3.</w:t>
        </w:r>
        <w:r>
          <w:rPr>
            <w:rFonts w:asciiTheme="minorHAnsi" w:eastAsiaTheme="minorEastAsia" w:hAnsiTheme="minorHAnsi" w:cstheme="minorBidi"/>
            <w:noProof/>
            <w:kern w:val="2"/>
            <w:sz w:val="24"/>
            <w:szCs w:val="24"/>
            <w:lang w:eastAsia="es-GT"/>
            <w14:ligatures w14:val="standardContextual"/>
          </w:rPr>
          <w:tab/>
        </w:r>
        <w:r w:rsidRPr="001A319B">
          <w:rPr>
            <w:rStyle w:val="Hipervnculo"/>
            <w:noProof/>
          </w:rPr>
          <w:t>Base legal y normativa</w:t>
        </w:r>
        <w:r>
          <w:rPr>
            <w:noProof/>
          </w:rPr>
          <w:tab/>
        </w:r>
        <w:r>
          <w:rPr>
            <w:noProof/>
          </w:rPr>
          <w:fldChar w:fldCharType="begin"/>
        </w:r>
        <w:r>
          <w:rPr>
            <w:noProof/>
          </w:rPr>
          <w:instrText xml:space="preserve"> PAGEREF _Toc240030285 \h </w:instrText>
        </w:r>
        <w:r>
          <w:rPr>
            <w:noProof/>
          </w:rPr>
        </w:r>
        <w:r>
          <w:rPr>
            <w:noProof/>
          </w:rPr>
          <w:fldChar w:fldCharType="separate"/>
        </w:r>
        <w:r w:rsidR="00666BD8">
          <w:rPr>
            <w:noProof/>
          </w:rPr>
          <w:t>6</w:t>
        </w:r>
        <w:r>
          <w:rPr>
            <w:noProof/>
          </w:rPr>
          <w:fldChar w:fldCharType="end"/>
        </w:r>
      </w:hyperlink>
    </w:p>
    <w:p w14:paraId="705ECA0D" w14:textId="50F61AA7" w:rsidR="007A308F" w:rsidRDefault="007A308F">
      <w:pPr>
        <w:pStyle w:val="TDC2"/>
        <w:tabs>
          <w:tab w:val="left" w:pos="720"/>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86" w:history="1">
        <w:r w:rsidRPr="001A319B">
          <w:rPr>
            <w:rStyle w:val="Hipervnculo"/>
            <w:noProof/>
          </w:rPr>
          <w:t>4.</w:t>
        </w:r>
        <w:r>
          <w:rPr>
            <w:rFonts w:asciiTheme="minorHAnsi" w:eastAsiaTheme="minorEastAsia" w:hAnsiTheme="minorHAnsi" w:cstheme="minorBidi"/>
            <w:noProof/>
            <w:kern w:val="2"/>
            <w:sz w:val="24"/>
            <w:szCs w:val="24"/>
            <w:lang w:eastAsia="es-GT"/>
            <w14:ligatures w14:val="standardContextual"/>
          </w:rPr>
          <w:tab/>
        </w:r>
        <w:r w:rsidRPr="001A319B">
          <w:rPr>
            <w:rStyle w:val="Hipervnculo"/>
            <w:noProof/>
          </w:rPr>
          <w:t>Descripción de la recopilación de los datos</w:t>
        </w:r>
        <w:r>
          <w:rPr>
            <w:noProof/>
          </w:rPr>
          <w:tab/>
        </w:r>
        <w:r>
          <w:rPr>
            <w:noProof/>
          </w:rPr>
          <w:fldChar w:fldCharType="begin"/>
        </w:r>
        <w:r>
          <w:rPr>
            <w:noProof/>
          </w:rPr>
          <w:instrText xml:space="preserve"> PAGEREF _Toc240030286 \h </w:instrText>
        </w:r>
        <w:r>
          <w:rPr>
            <w:noProof/>
          </w:rPr>
        </w:r>
        <w:r>
          <w:rPr>
            <w:noProof/>
          </w:rPr>
          <w:fldChar w:fldCharType="separate"/>
        </w:r>
        <w:r w:rsidR="00666BD8">
          <w:rPr>
            <w:noProof/>
          </w:rPr>
          <w:t>6</w:t>
        </w:r>
        <w:r>
          <w:rPr>
            <w:noProof/>
          </w:rPr>
          <w:fldChar w:fldCharType="end"/>
        </w:r>
      </w:hyperlink>
    </w:p>
    <w:p w14:paraId="7F7A3620" w14:textId="40978B00" w:rsidR="007A308F" w:rsidRDefault="007A308F">
      <w:pPr>
        <w:pStyle w:val="TDC2"/>
        <w:tabs>
          <w:tab w:val="left" w:pos="720"/>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87" w:history="1">
        <w:r w:rsidRPr="001A319B">
          <w:rPr>
            <w:rStyle w:val="Hipervnculo"/>
            <w:noProof/>
          </w:rPr>
          <w:t>5.</w:t>
        </w:r>
        <w:r>
          <w:rPr>
            <w:rFonts w:asciiTheme="minorHAnsi" w:eastAsiaTheme="minorEastAsia" w:hAnsiTheme="minorHAnsi" w:cstheme="minorBidi"/>
            <w:noProof/>
            <w:kern w:val="2"/>
            <w:sz w:val="24"/>
            <w:szCs w:val="24"/>
            <w:lang w:eastAsia="es-GT"/>
            <w14:ligatures w14:val="standardContextual"/>
          </w:rPr>
          <w:tab/>
        </w:r>
        <w:r w:rsidRPr="001A319B">
          <w:rPr>
            <w:rStyle w:val="Hipervnculo"/>
            <w:noProof/>
          </w:rPr>
          <w:t>Presentación de datos recabados</w:t>
        </w:r>
        <w:r>
          <w:rPr>
            <w:noProof/>
          </w:rPr>
          <w:tab/>
        </w:r>
        <w:r>
          <w:rPr>
            <w:noProof/>
          </w:rPr>
          <w:fldChar w:fldCharType="begin"/>
        </w:r>
        <w:r>
          <w:rPr>
            <w:noProof/>
          </w:rPr>
          <w:instrText xml:space="preserve"> PAGEREF _Toc240030287 \h </w:instrText>
        </w:r>
        <w:r>
          <w:rPr>
            <w:noProof/>
          </w:rPr>
        </w:r>
        <w:r>
          <w:rPr>
            <w:noProof/>
          </w:rPr>
          <w:fldChar w:fldCharType="separate"/>
        </w:r>
        <w:r w:rsidR="00666BD8">
          <w:rPr>
            <w:noProof/>
          </w:rPr>
          <w:t>7</w:t>
        </w:r>
        <w:r>
          <w:rPr>
            <w:noProof/>
          </w:rPr>
          <w:fldChar w:fldCharType="end"/>
        </w:r>
      </w:hyperlink>
    </w:p>
    <w:p w14:paraId="0E7B6EED" w14:textId="25443ACC" w:rsidR="007A308F" w:rsidRDefault="007A308F">
      <w:pPr>
        <w:pStyle w:val="TDC3"/>
        <w:tabs>
          <w:tab w:val="left" w:pos="960"/>
        </w:tabs>
        <w:rPr>
          <w:rFonts w:asciiTheme="minorHAnsi" w:eastAsiaTheme="minorEastAsia" w:hAnsiTheme="minorHAnsi" w:cstheme="minorBidi"/>
          <w:i w:val="0"/>
          <w:iCs w:val="0"/>
          <w:noProof/>
          <w:kern w:val="2"/>
          <w:sz w:val="24"/>
          <w:szCs w:val="24"/>
          <w:lang w:eastAsia="es-GT"/>
          <w14:ligatures w14:val="standardContextual"/>
        </w:rPr>
      </w:pPr>
      <w:hyperlink w:anchor="_Toc240030288" w:history="1">
        <w:r w:rsidRPr="001A319B">
          <w:rPr>
            <w:rStyle w:val="Hipervnculo"/>
            <w:noProof/>
          </w:rPr>
          <w:t>a.</w:t>
        </w:r>
        <w:r>
          <w:rPr>
            <w:rFonts w:asciiTheme="minorHAnsi" w:eastAsiaTheme="minorEastAsia" w:hAnsiTheme="minorHAnsi" w:cstheme="minorBidi"/>
            <w:i w:val="0"/>
            <w:iCs w:val="0"/>
            <w:noProof/>
            <w:kern w:val="2"/>
            <w:sz w:val="24"/>
            <w:szCs w:val="24"/>
            <w:lang w:eastAsia="es-GT"/>
            <w14:ligatures w14:val="standardContextual"/>
          </w:rPr>
          <w:tab/>
        </w:r>
        <w:r w:rsidRPr="001A319B">
          <w:rPr>
            <w:rStyle w:val="Hipervnculo"/>
            <w:noProof/>
          </w:rPr>
          <w:t>Consolidado general</w:t>
        </w:r>
        <w:r>
          <w:rPr>
            <w:noProof/>
          </w:rPr>
          <w:tab/>
        </w:r>
        <w:r>
          <w:rPr>
            <w:noProof/>
          </w:rPr>
          <w:fldChar w:fldCharType="begin"/>
        </w:r>
        <w:r>
          <w:rPr>
            <w:noProof/>
          </w:rPr>
          <w:instrText xml:space="preserve"> PAGEREF _Toc240030288 \h </w:instrText>
        </w:r>
        <w:r>
          <w:rPr>
            <w:noProof/>
          </w:rPr>
        </w:r>
        <w:r>
          <w:rPr>
            <w:noProof/>
          </w:rPr>
          <w:fldChar w:fldCharType="separate"/>
        </w:r>
        <w:r w:rsidR="00666BD8">
          <w:rPr>
            <w:noProof/>
          </w:rPr>
          <w:t>7</w:t>
        </w:r>
        <w:r>
          <w:rPr>
            <w:noProof/>
          </w:rPr>
          <w:fldChar w:fldCharType="end"/>
        </w:r>
      </w:hyperlink>
    </w:p>
    <w:p w14:paraId="305B32F8" w14:textId="4E90DAC0" w:rsidR="007A308F" w:rsidRDefault="007A308F">
      <w:pPr>
        <w:pStyle w:val="TDC3"/>
        <w:tabs>
          <w:tab w:val="left" w:pos="960"/>
        </w:tabs>
        <w:rPr>
          <w:rFonts w:asciiTheme="minorHAnsi" w:eastAsiaTheme="minorEastAsia" w:hAnsiTheme="minorHAnsi" w:cstheme="minorBidi"/>
          <w:i w:val="0"/>
          <w:iCs w:val="0"/>
          <w:noProof/>
          <w:kern w:val="2"/>
          <w:sz w:val="24"/>
          <w:szCs w:val="24"/>
          <w:lang w:eastAsia="es-GT"/>
          <w14:ligatures w14:val="standardContextual"/>
        </w:rPr>
      </w:pPr>
      <w:hyperlink w:anchor="_Toc240030289" w:history="1">
        <w:r w:rsidRPr="001A319B">
          <w:rPr>
            <w:rStyle w:val="Hipervnculo"/>
            <w:noProof/>
          </w:rPr>
          <w:t>b.</w:t>
        </w:r>
        <w:r>
          <w:rPr>
            <w:rFonts w:asciiTheme="minorHAnsi" w:eastAsiaTheme="minorEastAsia" w:hAnsiTheme="minorHAnsi" w:cstheme="minorBidi"/>
            <w:i w:val="0"/>
            <w:iCs w:val="0"/>
            <w:noProof/>
            <w:kern w:val="2"/>
            <w:sz w:val="24"/>
            <w:szCs w:val="24"/>
            <w:lang w:eastAsia="es-GT"/>
            <w14:ligatures w14:val="standardContextual"/>
          </w:rPr>
          <w:tab/>
        </w:r>
        <w:r w:rsidRPr="001A319B">
          <w:rPr>
            <w:rStyle w:val="Hipervnculo"/>
            <w:noProof/>
          </w:rPr>
          <w:t>Datos recabados de la Dirección de Fortalecimiento de la Paz -DIFOPAZ- y sus diferentes departamentos.</w:t>
        </w:r>
        <w:r>
          <w:rPr>
            <w:noProof/>
          </w:rPr>
          <w:tab/>
        </w:r>
        <w:r>
          <w:rPr>
            <w:noProof/>
          </w:rPr>
          <w:fldChar w:fldCharType="begin"/>
        </w:r>
        <w:r>
          <w:rPr>
            <w:noProof/>
          </w:rPr>
          <w:instrText xml:space="preserve"> PAGEREF _Toc240030289 \h </w:instrText>
        </w:r>
        <w:r>
          <w:rPr>
            <w:noProof/>
          </w:rPr>
        </w:r>
        <w:r>
          <w:rPr>
            <w:noProof/>
          </w:rPr>
          <w:fldChar w:fldCharType="separate"/>
        </w:r>
        <w:r w:rsidR="00666BD8">
          <w:rPr>
            <w:noProof/>
          </w:rPr>
          <w:t>9</w:t>
        </w:r>
        <w:r>
          <w:rPr>
            <w:noProof/>
          </w:rPr>
          <w:fldChar w:fldCharType="end"/>
        </w:r>
      </w:hyperlink>
    </w:p>
    <w:p w14:paraId="35BF28C4" w14:textId="6BAC34FE" w:rsidR="007A308F" w:rsidRDefault="007A308F">
      <w:pPr>
        <w:pStyle w:val="TDC3"/>
        <w:tabs>
          <w:tab w:val="left" w:pos="960"/>
        </w:tabs>
        <w:rPr>
          <w:rFonts w:asciiTheme="minorHAnsi" w:eastAsiaTheme="minorEastAsia" w:hAnsiTheme="minorHAnsi" w:cstheme="minorBidi"/>
          <w:i w:val="0"/>
          <w:iCs w:val="0"/>
          <w:noProof/>
          <w:kern w:val="2"/>
          <w:sz w:val="24"/>
          <w:szCs w:val="24"/>
          <w:lang w:eastAsia="es-GT"/>
          <w14:ligatures w14:val="standardContextual"/>
        </w:rPr>
      </w:pPr>
      <w:hyperlink w:anchor="_Toc240030290" w:history="1">
        <w:r w:rsidRPr="001A319B">
          <w:rPr>
            <w:rStyle w:val="Hipervnculo"/>
            <w:noProof/>
          </w:rPr>
          <w:t>c.</w:t>
        </w:r>
        <w:r>
          <w:rPr>
            <w:rFonts w:asciiTheme="minorHAnsi" w:eastAsiaTheme="minorEastAsia" w:hAnsiTheme="minorHAnsi" w:cstheme="minorBidi"/>
            <w:i w:val="0"/>
            <w:iCs w:val="0"/>
            <w:noProof/>
            <w:kern w:val="2"/>
            <w:sz w:val="24"/>
            <w:szCs w:val="24"/>
            <w:lang w:eastAsia="es-GT"/>
            <w14:ligatures w14:val="standardContextual"/>
          </w:rPr>
          <w:tab/>
        </w:r>
        <w:r w:rsidRPr="001A319B">
          <w:rPr>
            <w:rStyle w:val="Hipervnculo"/>
            <w:noProof/>
          </w:rPr>
          <w:t>Datos recabados de la Dirección de Sedes Regionales – DISER-</w:t>
        </w:r>
        <w:r>
          <w:rPr>
            <w:noProof/>
          </w:rPr>
          <w:tab/>
        </w:r>
        <w:r>
          <w:rPr>
            <w:noProof/>
          </w:rPr>
          <w:fldChar w:fldCharType="begin"/>
        </w:r>
        <w:r>
          <w:rPr>
            <w:noProof/>
          </w:rPr>
          <w:instrText xml:space="preserve"> PAGEREF _Toc240030290 \h </w:instrText>
        </w:r>
        <w:r>
          <w:rPr>
            <w:noProof/>
          </w:rPr>
        </w:r>
        <w:r>
          <w:rPr>
            <w:noProof/>
          </w:rPr>
          <w:fldChar w:fldCharType="separate"/>
        </w:r>
        <w:r w:rsidR="00666BD8">
          <w:rPr>
            <w:noProof/>
          </w:rPr>
          <w:t>11</w:t>
        </w:r>
        <w:r>
          <w:rPr>
            <w:noProof/>
          </w:rPr>
          <w:fldChar w:fldCharType="end"/>
        </w:r>
      </w:hyperlink>
    </w:p>
    <w:p w14:paraId="018BA46C" w14:textId="089C49F8" w:rsidR="007A308F" w:rsidRDefault="007A308F">
      <w:pPr>
        <w:pStyle w:val="TDC3"/>
        <w:tabs>
          <w:tab w:val="left" w:pos="960"/>
        </w:tabs>
        <w:rPr>
          <w:rFonts w:asciiTheme="minorHAnsi" w:eastAsiaTheme="minorEastAsia" w:hAnsiTheme="minorHAnsi" w:cstheme="minorBidi"/>
          <w:i w:val="0"/>
          <w:iCs w:val="0"/>
          <w:noProof/>
          <w:kern w:val="2"/>
          <w:sz w:val="24"/>
          <w:szCs w:val="24"/>
          <w:lang w:eastAsia="es-GT"/>
          <w14:ligatures w14:val="standardContextual"/>
        </w:rPr>
      </w:pPr>
      <w:hyperlink w:anchor="_Toc240030291" w:history="1">
        <w:r w:rsidRPr="001A319B">
          <w:rPr>
            <w:rStyle w:val="Hipervnculo"/>
            <w:noProof/>
          </w:rPr>
          <w:t>d.</w:t>
        </w:r>
        <w:r>
          <w:rPr>
            <w:rFonts w:asciiTheme="minorHAnsi" w:eastAsiaTheme="minorEastAsia" w:hAnsiTheme="minorHAnsi" w:cstheme="minorBidi"/>
            <w:i w:val="0"/>
            <w:iCs w:val="0"/>
            <w:noProof/>
            <w:kern w:val="2"/>
            <w:sz w:val="24"/>
            <w:szCs w:val="24"/>
            <w:lang w:eastAsia="es-GT"/>
            <w14:ligatures w14:val="standardContextual"/>
          </w:rPr>
          <w:tab/>
        </w:r>
        <w:r w:rsidRPr="001A319B">
          <w:rPr>
            <w:rStyle w:val="Hipervnculo"/>
            <w:noProof/>
          </w:rPr>
          <w:t>Datos recabados de la Dirección de Vigilancia y Promoción en Derechos Humanos -DIDEH-</w:t>
        </w:r>
        <w:r>
          <w:rPr>
            <w:noProof/>
          </w:rPr>
          <w:tab/>
        </w:r>
        <w:r>
          <w:rPr>
            <w:noProof/>
          </w:rPr>
          <w:fldChar w:fldCharType="begin"/>
        </w:r>
        <w:r>
          <w:rPr>
            <w:noProof/>
          </w:rPr>
          <w:instrText xml:space="preserve"> PAGEREF _Toc240030291 \h </w:instrText>
        </w:r>
        <w:r>
          <w:rPr>
            <w:noProof/>
          </w:rPr>
        </w:r>
        <w:r>
          <w:rPr>
            <w:noProof/>
          </w:rPr>
          <w:fldChar w:fldCharType="separate"/>
        </w:r>
        <w:r w:rsidR="00666BD8">
          <w:rPr>
            <w:noProof/>
          </w:rPr>
          <w:t>13</w:t>
        </w:r>
        <w:r>
          <w:rPr>
            <w:noProof/>
          </w:rPr>
          <w:fldChar w:fldCharType="end"/>
        </w:r>
      </w:hyperlink>
    </w:p>
    <w:p w14:paraId="652F8612" w14:textId="7EF5E937" w:rsidR="007A308F" w:rsidRDefault="007A308F">
      <w:pPr>
        <w:pStyle w:val="TDC2"/>
        <w:tabs>
          <w:tab w:val="right" w:leader="dot" w:pos="8828"/>
        </w:tabs>
        <w:rPr>
          <w:rFonts w:asciiTheme="minorHAnsi" w:eastAsiaTheme="minorEastAsia" w:hAnsiTheme="minorHAnsi" w:cstheme="minorBidi"/>
          <w:noProof/>
          <w:kern w:val="2"/>
          <w:sz w:val="24"/>
          <w:szCs w:val="24"/>
          <w:lang w:eastAsia="es-GT"/>
          <w14:ligatures w14:val="standardContextual"/>
        </w:rPr>
      </w:pPr>
      <w:hyperlink w:anchor="_Toc240030292" w:history="1">
        <w:r w:rsidRPr="001A319B">
          <w:rPr>
            <w:rStyle w:val="Hipervnculo"/>
            <w:noProof/>
          </w:rPr>
          <w:t>Conclusión</w:t>
        </w:r>
        <w:r>
          <w:rPr>
            <w:noProof/>
          </w:rPr>
          <w:tab/>
        </w:r>
        <w:r>
          <w:rPr>
            <w:noProof/>
          </w:rPr>
          <w:fldChar w:fldCharType="begin"/>
        </w:r>
        <w:r>
          <w:rPr>
            <w:noProof/>
          </w:rPr>
          <w:instrText xml:space="preserve"> PAGEREF _Toc240030292 \h </w:instrText>
        </w:r>
        <w:r>
          <w:rPr>
            <w:noProof/>
          </w:rPr>
        </w:r>
        <w:r>
          <w:rPr>
            <w:noProof/>
          </w:rPr>
          <w:fldChar w:fldCharType="separate"/>
        </w:r>
        <w:r w:rsidR="00666BD8">
          <w:rPr>
            <w:noProof/>
          </w:rPr>
          <w:t>16</w:t>
        </w:r>
        <w:r>
          <w:rPr>
            <w:noProof/>
          </w:rPr>
          <w:fldChar w:fldCharType="end"/>
        </w:r>
      </w:hyperlink>
    </w:p>
    <w:p w14:paraId="16B45205" w14:textId="6B373B47" w:rsidR="0071675A" w:rsidRPr="00AC66CB" w:rsidRDefault="00B177B3">
      <w:pPr>
        <w:rPr>
          <w:rFonts w:ascii="Altivo Extra Light" w:hAnsi="Altivo Extra Light"/>
        </w:rPr>
      </w:pPr>
      <w:r w:rsidRPr="00AC66CB">
        <w:rPr>
          <w:rFonts w:ascii="Altivo Extra Light" w:hAnsi="Altivo Extra Light"/>
          <w:sz w:val="22"/>
          <w:szCs w:val="22"/>
        </w:rPr>
        <w:fldChar w:fldCharType="end"/>
      </w:r>
    </w:p>
    <w:p w14:paraId="5842EFCD" w14:textId="77777777" w:rsidR="002D7823" w:rsidRPr="00AC66CB" w:rsidRDefault="002D7823">
      <w:pPr>
        <w:rPr>
          <w:rFonts w:ascii="Altivo Extra Light" w:hAnsi="Altivo Extra Light"/>
        </w:rPr>
      </w:pPr>
    </w:p>
    <w:p w14:paraId="1EBB5858" w14:textId="77777777" w:rsidR="0071675A" w:rsidRPr="00AC66CB" w:rsidRDefault="0071675A">
      <w:pPr>
        <w:rPr>
          <w:rFonts w:ascii="Altivo Extra Light" w:hAnsi="Altivo Extra Light"/>
          <w:sz w:val="22"/>
          <w:szCs w:val="22"/>
        </w:rPr>
      </w:pPr>
    </w:p>
    <w:p w14:paraId="1438E93C" w14:textId="77777777" w:rsidR="0071675A" w:rsidRPr="00AC66CB" w:rsidRDefault="00B177B3">
      <w:pPr>
        <w:tabs>
          <w:tab w:val="left" w:pos="7860"/>
        </w:tabs>
        <w:rPr>
          <w:rFonts w:ascii="Altivo Extra Light" w:hAnsi="Altivo Extra Light"/>
          <w:sz w:val="22"/>
          <w:szCs w:val="22"/>
        </w:rPr>
      </w:pPr>
      <w:r w:rsidRPr="00AC66CB">
        <w:rPr>
          <w:rFonts w:ascii="Altivo Extra Light" w:hAnsi="Altivo Extra Light"/>
          <w:sz w:val="22"/>
          <w:szCs w:val="22"/>
        </w:rPr>
        <w:tab/>
      </w:r>
    </w:p>
    <w:p w14:paraId="66585E4A" w14:textId="77777777" w:rsidR="0071675A" w:rsidRPr="00AC66CB" w:rsidRDefault="0071675A">
      <w:pPr>
        <w:tabs>
          <w:tab w:val="left" w:pos="990"/>
        </w:tabs>
        <w:rPr>
          <w:rFonts w:ascii="Altivo Extra Light" w:eastAsia="Times New Roman" w:hAnsi="Altivo Extra Light"/>
          <w:b/>
          <w:bCs/>
          <w:sz w:val="22"/>
          <w:szCs w:val="22"/>
          <w:lang w:eastAsia="es-GT"/>
        </w:rPr>
      </w:pPr>
    </w:p>
    <w:p w14:paraId="67261F43" w14:textId="77777777" w:rsidR="0071675A" w:rsidRPr="00AC66CB" w:rsidRDefault="0071675A">
      <w:pPr>
        <w:tabs>
          <w:tab w:val="left" w:pos="990"/>
        </w:tabs>
        <w:jc w:val="right"/>
        <w:rPr>
          <w:rFonts w:ascii="Altivo Extra Light" w:eastAsia="Times New Roman" w:hAnsi="Altivo Extra Light"/>
          <w:b/>
          <w:bCs/>
          <w:sz w:val="22"/>
          <w:szCs w:val="22"/>
          <w:lang w:eastAsia="es-GT"/>
        </w:rPr>
      </w:pPr>
    </w:p>
    <w:p w14:paraId="3C8A3A23" w14:textId="77777777" w:rsidR="0071675A" w:rsidRPr="00AC66CB" w:rsidRDefault="0071675A">
      <w:pPr>
        <w:rPr>
          <w:rFonts w:ascii="Altivo Extra Light" w:hAnsi="Altivo Extra Light"/>
          <w:sz w:val="22"/>
          <w:szCs w:val="22"/>
        </w:rPr>
      </w:pPr>
    </w:p>
    <w:p w14:paraId="1DE520AA" w14:textId="77777777" w:rsidR="0071675A" w:rsidRPr="00AC66CB" w:rsidRDefault="0071675A">
      <w:pPr>
        <w:rPr>
          <w:rFonts w:ascii="Altivo Extra Light" w:hAnsi="Altivo Extra Light"/>
        </w:rPr>
      </w:pPr>
    </w:p>
    <w:p w14:paraId="69D48CB4" w14:textId="77777777" w:rsidR="0071675A" w:rsidRPr="00AC66CB" w:rsidRDefault="0071675A">
      <w:pPr>
        <w:rPr>
          <w:rFonts w:ascii="Altivo Extra Light" w:hAnsi="Altivo Extra Light"/>
        </w:rPr>
      </w:pPr>
      <w:bookmarkStart w:id="0" w:name="_Toc166154820"/>
      <w:bookmarkStart w:id="1" w:name="_Toc206402159"/>
    </w:p>
    <w:p w14:paraId="164205DB" w14:textId="77777777" w:rsidR="00AC66CB" w:rsidRPr="00AC66CB" w:rsidRDefault="00AC66CB">
      <w:pPr>
        <w:rPr>
          <w:rFonts w:ascii="Altivo Extra Light" w:hAnsi="Altivo Extra Light"/>
        </w:rPr>
      </w:pPr>
    </w:p>
    <w:p w14:paraId="64DC87A7" w14:textId="77777777" w:rsidR="00AC66CB" w:rsidRPr="00AC66CB" w:rsidRDefault="00AC66CB">
      <w:pPr>
        <w:rPr>
          <w:rFonts w:ascii="Altivo Extra Light" w:hAnsi="Altivo Extra Light"/>
        </w:rPr>
      </w:pPr>
    </w:p>
    <w:p w14:paraId="5E0E5F4D" w14:textId="77777777" w:rsidR="00AC66CB" w:rsidRPr="00AC66CB" w:rsidRDefault="00AC66CB">
      <w:pPr>
        <w:rPr>
          <w:rFonts w:ascii="Altivo Extra Light" w:hAnsi="Altivo Extra Light"/>
        </w:rPr>
      </w:pPr>
    </w:p>
    <w:p w14:paraId="656A22BB" w14:textId="77777777" w:rsidR="00AC66CB" w:rsidRPr="00AC66CB" w:rsidRDefault="00AC66CB">
      <w:pPr>
        <w:rPr>
          <w:rFonts w:ascii="Altivo Extra Light" w:hAnsi="Altivo Extra Light"/>
        </w:rPr>
      </w:pPr>
    </w:p>
    <w:p w14:paraId="19EADE5D" w14:textId="77777777" w:rsidR="00AC66CB" w:rsidRPr="00AC66CB" w:rsidRDefault="00AC66CB">
      <w:pPr>
        <w:rPr>
          <w:rFonts w:ascii="Altivo Extra Light" w:hAnsi="Altivo Extra Light"/>
        </w:rPr>
      </w:pPr>
    </w:p>
    <w:p w14:paraId="1A26CBEE" w14:textId="77777777" w:rsidR="0071675A" w:rsidRPr="00AC66CB" w:rsidRDefault="00B177B3">
      <w:pPr>
        <w:pStyle w:val="Ttulo1"/>
        <w:jc w:val="center"/>
        <w:rPr>
          <w:rFonts w:ascii="Altivo Extra Light" w:hAnsi="Altivo Extra Light"/>
        </w:rPr>
      </w:pPr>
      <w:bookmarkStart w:id="2" w:name="_Toc220483835"/>
      <w:bookmarkStart w:id="3" w:name="_Toc240030282"/>
      <w:r w:rsidRPr="00AC66CB">
        <w:rPr>
          <w:rStyle w:val="Ttulodellibro"/>
          <w:rFonts w:ascii="Altivo Extra Light" w:hAnsi="Altivo Extra Light"/>
          <w:sz w:val="22"/>
          <w:szCs w:val="22"/>
        </w:rPr>
        <w:t>INTRODUCCIÓN</w:t>
      </w:r>
      <w:bookmarkEnd w:id="0"/>
      <w:bookmarkEnd w:id="1"/>
      <w:bookmarkEnd w:id="2"/>
      <w:bookmarkEnd w:id="3"/>
      <w:r w:rsidRPr="00AC66CB">
        <w:rPr>
          <w:rStyle w:val="Ttulodellibro"/>
          <w:rFonts w:ascii="Altivo Extra Light" w:hAnsi="Altivo Extra Light"/>
          <w:sz w:val="22"/>
          <w:szCs w:val="22"/>
        </w:rPr>
        <w:t xml:space="preserve"> </w:t>
      </w:r>
    </w:p>
    <w:p w14:paraId="5D6A2A92" w14:textId="77777777" w:rsidR="0071675A" w:rsidRPr="00AC66CB" w:rsidRDefault="0071675A">
      <w:pPr>
        <w:rPr>
          <w:rFonts w:ascii="Altivo Extra Light" w:hAnsi="Altivo Extra Light"/>
          <w:sz w:val="22"/>
          <w:szCs w:val="22"/>
        </w:rPr>
      </w:pPr>
    </w:p>
    <w:p w14:paraId="4CF01D52" w14:textId="77777777" w:rsidR="0071675A" w:rsidRPr="00AC66CB" w:rsidRDefault="00B177B3">
      <w:pPr>
        <w:jc w:val="both"/>
        <w:rPr>
          <w:rFonts w:ascii="Altivo Extra Light" w:hAnsi="Altivo Extra Light"/>
          <w:sz w:val="22"/>
          <w:szCs w:val="22"/>
        </w:rPr>
      </w:pPr>
      <w:r w:rsidRPr="00AC66CB">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3080B7F2" w:rsidR="0071675A" w:rsidRPr="00AC66CB" w:rsidRDefault="00B177B3">
      <w:pPr>
        <w:jc w:val="both"/>
        <w:rPr>
          <w:rFonts w:ascii="Altivo Extra Light" w:hAnsi="Altivo Extra Light"/>
          <w:sz w:val="22"/>
          <w:szCs w:val="22"/>
        </w:rPr>
      </w:pPr>
      <w:r w:rsidRPr="00AC66CB">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w:t>
      </w:r>
      <w:r w:rsidR="005A41F5" w:rsidRPr="00AC66CB">
        <w:rPr>
          <w:rFonts w:ascii="Altivo Extra Light" w:hAnsi="Altivo Extra Light"/>
          <w:sz w:val="22"/>
          <w:szCs w:val="22"/>
        </w:rPr>
        <w:t>Género, de</w:t>
      </w:r>
      <w:r w:rsidRPr="00AC66CB">
        <w:rPr>
          <w:rFonts w:ascii="Altivo Extra Light" w:hAnsi="Altivo Extra Light"/>
          <w:sz w:val="22"/>
          <w:szCs w:val="22"/>
        </w:rPr>
        <w:t xml:space="preserve"> la Comisión </w:t>
      </w:r>
      <w:r w:rsidR="00D57856" w:rsidRPr="00AC66CB">
        <w:rPr>
          <w:rFonts w:ascii="Altivo Extra Light" w:hAnsi="Altivo Extra Light"/>
          <w:sz w:val="22"/>
          <w:szCs w:val="22"/>
        </w:rPr>
        <w:t xml:space="preserve">Presidencial por la Paz y los Derechos Humanos </w:t>
      </w:r>
      <w:r w:rsidRPr="00AC66CB">
        <w:rPr>
          <w:rFonts w:ascii="Altivo Extra Light" w:hAnsi="Altivo Extra Light"/>
          <w:sz w:val="22"/>
          <w:szCs w:val="22"/>
        </w:rPr>
        <w:t>presenta el Informe Institucional de Pertenencia Sociolingüística correspondiente al mes de</w:t>
      </w:r>
      <w:r w:rsidR="00D57856" w:rsidRPr="00AC66CB">
        <w:rPr>
          <w:rFonts w:ascii="Altivo Extra Light" w:hAnsi="Altivo Extra Light"/>
          <w:sz w:val="22"/>
          <w:szCs w:val="22"/>
        </w:rPr>
        <w:t xml:space="preserve"> </w:t>
      </w:r>
      <w:r w:rsidR="00996BFB" w:rsidRPr="00AC66CB">
        <w:rPr>
          <w:rFonts w:ascii="Altivo Extra Light" w:hAnsi="Altivo Extra Light"/>
          <w:sz w:val="22"/>
          <w:szCs w:val="22"/>
        </w:rPr>
        <w:t xml:space="preserve">agosto </w:t>
      </w:r>
      <w:r w:rsidRPr="00AC66CB">
        <w:rPr>
          <w:rFonts w:ascii="Altivo Extra Light" w:hAnsi="Altivo Extra Light"/>
          <w:b/>
          <w:bCs/>
          <w:sz w:val="22"/>
          <w:szCs w:val="22"/>
        </w:rPr>
        <w:t>2026.</w:t>
      </w:r>
    </w:p>
    <w:p w14:paraId="01EC5132" w14:textId="77777777" w:rsidR="0071675A" w:rsidRPr="00AC66CB" w:rsidRDefault="0071675A">
      <w:pPr>
        <w:rPr>
          <w:rFonts w:ascii="Altivo Extra Light" w:hAnsi="Altivo Extra Light"/>
          <w:sz w:val="22"/>
          <w:szCs w:val="22"/>
        </w:rPr>
      </w:pPr>
    </w:p>
    <w:p w14:paraId="61F39BCA" w14:textId="77777777" w:rsidR="0071675A" w:rsidRPr="00AC66CB" w:rsidRDefault="0071675A">
      <w:pPr>
        <w:rPr>
          <w:rFonts w:ascii="Altivo Extra Light" w:hAnsi="Altivo Extra Light"/>
          <w:sz w:val="22"/>
          <w:szCs w:val="22"/>
        </w:rPr>
      </w:pPr>
    </w:p>
    <w:p w14:paraId="59AC902A" w14:textId="77777777" w:rsidR="0071675A" w:rsidRPr="00AC66CB" w:rsidRDefault="0071675A">
      <w:pPr>
        <w:rPr>
          <w:rFonts w:ascii="Altivo Extra Light" w:hAnsi="Altivo Extra Light"/>
          <w:sz w:val="22"/>
          <w:szCs w:val="22"/>
        </w:rPr>
      </w:pPr>
    </w:p>
    <w:p w14:paraId="4C238ECC" w14:textId="77777777" w:rsidR="0071675A" w:rsidRPr="00AC66CB" w:rsidRDefault="0071675A">
      <w:pPr>
        <w:pStyle w:val="Textoindependiente"/>
        <w:jc w:val="both"/>
        <w:rPr>
          <w:rFonts w:ascii="Altivo Extra Light" w:hAnsi="Altivo Extra Light"/>
        </w:rPr>
      </w:pPr>
    </w:p>
    <w:p w14:paraId="0B2A0566" w14:textId="77777777" w:rsidR="0071675A" w:rsidRPr="00AC66CB" w:rsidRDefault="00B177B3">
      <w:pPr>
        <w:pStyle w:val="Textoindependiente"/>
        <w:jc w:val="both"/>
        <w:rPr>
          <w:rFonts w:ascii="Altivo Extra Light" w:hAnsi="Altivo Extra Light"/>
          <w:b/>
          <w:bCs/>
        </w:rPr>
      </w:pPr>
      <w:r w:rsidRPr="00AC66CB">
        <w:rPr>
          <w:rFonts w:ascii="Altivo Extra Light" w:hAnsi="Altivo Extra Light"/>
          <w:b/>
          <w:bCs/>
        </w:rPr>
        <w:t xml:space="preserve"> </w:t>
      </w:r>
    </w:p>
    <w:p w14:paraId="661DD300" w14:textId="77777777" w:rsidR="0071675A" w:rsidRPr="00AC66CB" w:rsidRDefault="0071675A">
      <w:pPr>
        <w:pStyle w:val="Ttulo2"/>
        <w:rPr>
          <w:sz w:val="24"/>
          <w:szCs w:val="24"/>
        </w:rPr>
      </w:pPr>
      <w:bookmarkStart w:id="4" w:name="_Toc95810635"/>
      <w:bookmarkStart w:id="5" w:name="_Toc166154821"/>
      <w:bookmarkStart w:id="6" w:name="_Toc206402160"/>
      <w:bookmarkStart w:id="7" w:name="_Toc220483836"/>
    </w:p>
    <w:p w14:paraId="213482A4" w14:textId="77777777" w:rsidR="0071675A" w:rsidRPr="00AC66CB" w:rsidRDefault="0071675A">
      <w:pPr>
        <w:rPr>
          <w:rFonts w:ascii="Altivo Extra Light" w:hAnsi="Altivo Extra Light"/>
        </w:rPr>
      </w:pPr>
    </w:p>
    <w:p w14:paraId="768486AC" w14:textId="77777777" w:rsidR="0071675A" w:rsidRPr="00AC66CB" w:rsidRDefault="0071675A">
      <w:pPr>
        <w:rPr>
          <w:rFonts w:ascii="Altivo Extra Light" w:hAnsi="Altivo Extra Light"/>
        </w:rPr>
      </w:pPr>
    </w:p>
    <w:p w14:paraId="552F5E0F" w14:textId="77777777" w:rsidR="0071675A" w:rsidRPr="00AC66CB" w:rsidRDefault="0071675A">
      <w:pPr>
        <w:rPr>
          <w:rFonts w:ascii="Altivo Extra Light" w:hAnsi="Altivo Extra Light"/>
        </w:rPr>
      </w:pPr>
    </w:p>
    <w:p w14:paraId="15383CBE" w14:textId="77777777" w:rsidR="0071675A" w:rsidRPr="00AC66CB" w:rsidRDefault="0071675A">
      <w:pPr>
        <w:rPr>
          <w:rFonts w:ascii="Altivo Extra Light" w:hAnsi="Altivo Extra Light"/>
        </w:rPr>
      </w:pPr>
    </w:p>
    <w:p w14:paraId="6393A126" w14:textId="77777777" w:rsidR="0071675A" w:rsidRPr="00AC66CB" w:rsidRDefault="0071675A">
      <w:pPr>
        <w:pStyle w:val="Ttulo2"/>
        <w:rPr>
          <w:sz w:val="22"/>
          <w:szCs w:val="22"/>
        </w:rPr>
      </w:pPr>
    </w:p>
    <w:p w14:paraId="7075BEDF" w14:textId="77777777" w:rsidR="007A308F" w:rsidRDefault="007A308F" w:rsidP="007A308F">
      <w:pPr>
        <w:pStyle w:val="Ttulo2"/>
        <w:jc w:val="center"/>
        <w:rPr>
          <w:color w:val="000000" w:themeColor="text1"/>
        </w:rPr>
      </w:pPr>
    </w:p>
    <w:p w14:paraId="3CE58FB7" w14:textId="1E5A7EFE" w:rsidR="007A308F" w:rsidRPr="007A308F" w:rsidRDefault="007A308F" w:rsidP="007A308F">
      <w:pPr>
        <w:jc w:val="center"/>
        <w:rPr>
          <w:rFonts w:ascii="Altivo Extra Light" w:hAnsi="Altivo Extra Light"/>
          <w:sz w:val="32"/>
          <w:szCs w:val="32"/>
        </w:rPr>
      </w:pPr>
      <w:r w:rsidRPr="007A308F">
        <w:rPr>
          <w:rFonts w:ascii="Altivo Extra Light" w:hAnsi="Altivo Extra Light"/>
          <w:sz w:val="32"/>
          <w:szCs w:val="32"/>
        </w:rPr>
        <w:t>Informe Institucional de Pertenencia Sociolingüística del mes de agosto 2026</w:t>
      </w:r>
    </w:p>
    <w:p w14:paraId="214CAAE0" w14:textId="61D8476B" w:rsidR="007A308F" w:rsidRPr="007A308F" w:rsidRDefault="007A308F" w:rsidP="007A308F">
      <w:pPr>
        <w:jc w:val="center"/>
        <w:rPr>
          <w:rFonts w:ascii="Altivo Extra Light" w:hAnsi="Altivo Extra Light"/>
          <w:sz w:val="32"/>
          <w:szCs w:val="32"/>
        </w:rPr>
      </w:pPr>
      <w:r w:rsidRPr="007A308F">
        <w:rPr>
          <w:rFonts w:ascii="Altivo Extra Light" w:hAnsi="Altivo Extra Light"/>
          <w:sz w:val="32"/>
          <w:szCs w:val="32"/>
        </w:rPr>
        <w:t>Comisión Presidencial por la Paz y los Derechos Humanos</w:t>
      </w:r>
    </w:p>
    <w:p w14:paraId="6C5A2BB2" w14:textId="77777777" w:rsidR="00996BFB" w:rsidRPr="00AC66CB" w:rsidRDefault="00996BFB">
      <w:pPr>
        <w:pStyle w:val="Ttulo2"/>
        <w:rPr>
          <w:sz w:val="22"/>
          <w:szCs w:val="22"/>
        </w:rPr>
      </w:pPr>
    </w:p>
    <w:p w14:paraId="136B6F43" w14:textId="77777777" w:rsidR="00996BFB" w:rsidRPr="00AC66CB" w:rsidRDefault="00996BFB">
      <w:pPr>
        <w:pStyle w:val="Ttulo2"/>
        <w:rPr>
          <w:sz w:val="22"/>
          <w:szCs w:val="22"/>
        </w:rPr>
      </w:pPr>
    </w:p>
    <w:p w14:paraId="319A2591" w14:textId="278FE990" w:rsidR="0071675A" w:rsidRPr="00AC66CB" w:rsidRDefault="00B177B3" w:rsidP="00CB2659">
      <w:pPr>
        <w:pStyle w:val="Ttulo2"/>
        <w:numPr>
          <w:ilvl w:val="0"/>
          <w:numId w:val="4"/>
        </w:numPr>
      </w:pPr>
      <w:bookmarkStart w:id="8" w:name="_Toc240030283"/>
      <w:r w:rsidRPr="00AC66CB">
        <w:t>O</w:t>
      </w:r>
      <w:bookmarkEnd w:id="4"/>
      <w:bookmarkEnd w:id="5"/>
      <w:bookmarkEnd w:id="6"/>
      <w:bookmarkEnd w:id="7"/>
      <w:r w:rsidR="007A308F">
        <w:t>bjetivo</w:t>
      </w:r>
      <w:bookmarkEnd w:id="8"/>
    </w:p>
    <w:p w14:paraId="01A001B3" w14:textId="77777777" w:rsidR="0071675A" w:rsidRPr="00AC66CB" w:rsidRDefault="0071675A">
      <w:pPr>
        <w:rPr>
          <w:rFonts w:ascii="Altivo Extra Light" w:hAnsi="Altivo Extra Light"/>
        </w:rPr>
      </w:pPr>
    </w:p>
    <w:p w14:paraId="726DD138" w14:textId="77777777" w:rsidR="0071675A" w:rsidRPr="00AC66CB" w:rsidRDefault="00B177B3">
      <w:pPr>
        <w:spacing w:line="360" w:lineRule="auto"/>
        <w:jc w:val="both"/>
        <w:rPr>
          <w:rFonts w:ascii="Altivo Extra Light" w:hAnsi="Altivo Extra Light"/>
          <w:sz w:val="22"/>
          <w:szCs w:val="22"/>
        </w:rPr>
      </w:pPr>
      <w:r w:rsidRPr="00AC66CB">
        <w:rPr>
          <w:rFonts w:ascii="Altivo Extra Light" w:hAnsi="Altivo Extra Light"/>
          <w:sz w:val="22"/>
          <w:szCs w:val="22"/>
        </w:rPr>
        <w:t xml:space="preserve">El presente informe tiene como objetivo visibilizar los datos de la diversidad lingüística y cultural de la población guatemalteca, promoviendo una gestión pública con enfoque de </w:t>
      </w:r>
      <w:r w:rsidRPr="00183557">
        <w:rPr>
          <w:rFonts w:ascii="Altivo Extra Light" w:hAnsi="Altivo Extra Light"/>
          <w:sz w:val="22"/>
          <w:szCs w:val="22"/>
          <w:highlight w:val="yellow"/>
        </w:rPr>
        <w:t>pertinencia</w:t>
      </w:r>
      <w:r w:rsidRPr="00AC66CB">
        <w:rPr>
          <w:rFonts w:ascii="Altivo Extra Light" w:hAnsi="Altivo Extra Light"/>
          <w:sz w:val="22"/>
          <w:szCs w:val="22"/>
        </w:rPr>
        <w:t xml:space="preserve"> sociolingüística.</w:t>
      </w:r>
    </w:p>
    <w:p w14:paraId="7A003D17" w14:textId="77777777" w:rsidR="0071675A" w:rsidRPr="00AC66CB" w:rsidRDefault="00B177B3">
      <w:pPr>
        <w:spacing w:line="360" w:lineRule="auto"/>
        <w:jc w:val="both"/>
        <w:rPr>
          <w:rFonts w:ascii="Altivo Extra Light" w:hAnsi="Altivo Extra Light"/>
          <w:sz w:val="22"/>
          <w:szCs w:val="22"/>
        </w:rPr>
      </w:pPr>
      <w:r w:rsidRPr="00AC66CB">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6AC8DA6B" w:rsidR="0071675A" w:rsidRPr="00183557" w:rsidRDefault="00B177B3">
      <w:pPr>
        <w:spacing w:line="360" w:lineRule="auto"/>
        <w:jc w:val="both"/>
        <w:rPr>
          <w:rFonts w:ascii="Altivo Extra Light" w:hAnsi="Altivo Extra Light"/>
          <w:sz w:val="22"/>
          <w:szCs w:val="22"/>
        </w:rPr>
      </w:pPr>
      <w:r w:rsidRPr="00AC66CB">
        <w:rPr>
          <w:rFonts w:ascii="Altivo Extra Light" w:hAnsi="Altivo Extra Light"/>
          <w:sz w:val="22"/>
          <w:szCs w:val="22"/>
        </w:rPr>
        <w:t>En este contexto, se presenta el Informe Institucional Sociolingüístico Consolidado con información proporcionada por</w:t>
      </w:r>
      <w:r w:rsidR="00996BFB" w:rsidRPr="00AC66CB">
        <w:rPr>
          <w:rFonts w:ascii="Altivo Extra Light" w:hAnsi="Altivo Extra Light"/>
          <w:sz w:val="22"/>
          <w:szCs w:val="22"/>
        </w:rPr>
        <w:t xml:space="preserve"> la Dirección de Vigilancia y Promoción en Derechos Humanos</w:t>
      </w:r>
      <w:r w:rsidR="00183557">
        <w:rPr>
          <w:rFonts w:ascii="Altivo Extra Light" w:hAnsi="Altivo Extra Light"/>
          <w:sz w:val="22"/>
          <w:szCs w:val="22"/>
        </w:rPr>
        <w:t xml:space="preserve">, el </w:t>
      </w:r>
      <w:r w:rsidRPr="00AC66CB">
        <w:rPr>
          <w:rFonts w:ascii="Altivo Extra Light" w:hAnsi="Altivo Extra Light"/>
          <w:sz w:val="22"/>
          <w:szCs w:val="22"/>
        </w:rPr>
        <w:t xml:space="preserve">Departamento de </w:t>
      </w:r>
      <w:r w:rsidRPr="00AC66CB">
        <w:rPr>
          <w:rFonts w:ascii="Altivo Extra Light" w:hAnsi="Altivo Extra Light" w:cs="Arial"/>
          <w:sz w:val="22"/>
          <w:szCs w:val="22"/>
        </w:rPr>
        <w:t xml:space="preserve">Compromisos en Derechos Humanos de la Dirección de Vigilancia y Promoción en Derechos Humanos </w:t>
      </w:r>
      <w:r w:rsidRPr="00AC66CB">
        <w:rPr>
          <w:rFonts w:ascii="Altivo Extra Light" w:hAnsi="Altivo Extra Light"/>
          <w:sz w:val="22"/>
          <w:szCs w:val="22"/>
        </w:rPr>
        <w:t xml:space="preserve">de la </w:t>
      </w:r>
      <w:r w:rsidR="0085297D" w:rsidRPr="00AC66CB">
        <w:rPr>
          <w:rFonts w:ascii="Altivo Extra Light" w:hAnsi="Altivo Extra Light"/>
          <w:sz w:val="22"/>
          <w:szCs w:val="22"/>
        </w:rPr>
        <w:t>COPADEH,</w:t>
      </w:r>
      <w:r w:rsidRPr="00AC66CB">
        <w:rPr>
          <w:rFonts w:ascii="Altivo Extra Light" w:hAnsi="Altivo Extra Light"/>
          <w:sz w:val="22"/>
          <w:szCs w:val="22"/>
        </w:rPr>
        <w:t xml:space="preserve"> así como de la Dirección de Fortalecimiento de la Paz -DIFOPAZ- que se realizaron durante este mes. </w:t>
      </w:r>
    </w:p>
    <w:p w14:paraId="5860AFCD" w14:textId="77777777" w:rsidR="0071675A" w:rsidRPr="00AC66CB" w:rsidRDefault="00B177B3">
      <w:pPr>
        <w:spacing w:line="360" w:lineRule="auto"/>
        <w:jc w:val="both"/>
        <w:rPr>
          <w:rFonts w:ascii="Altivo Extra Light" w:hAnsi="Altivo Extra Light"/>
          <w:sz w:val="22"/>
          <w:szCs w:val="22"/>
        </w:rPr>
      </w:pPr>
      <w:r w:rsidRPr="00AC66CB">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9" w:name="_Toc95810636"/>
      <w:bookmarkStart w:id="10" w:name="_Toc166154822"/>
      <w:bookmarkStart w:id="11" w:name="_Toc206402161"/>
      <w:bookmarkStart w:id="12" w:name="_Toc220483837"/>
      <w:bookmarkStart w:id="13" w:name="_Toc223351902"/>
    </w:p>
    <w:p w14:paraId="705C81F9" w14:textId="77777777" w:rsidR="007518A1" w:rsidRPr="00AC66CB" w:rsidRDefault="007518A1" w:rsidP="003210EB">
      <w:pPr>
        <w:pStyle w:val="Ttulo3"/>
        <w:numPr>
          <w:ilvl w:val="0"/>
          <w:numId w:val="0"/>
        </w:numPr>
        <w:ind w:left="1440" w:hanging="360"/>
      </w:pPr>
    </w:p>
    <w:p w14:paraId="3AC5E128" w14:textId="4B012B32" w:rsidR="007518A1" w:rsidRPr="00AC66CB" w:rsidRDefault="00B177B3" w:rsidP="00CB2659">
      <w:pPr>
        <w:pStyle w:val="Ttulo2"/>
        <w:numPr>
          <w:ilvl w:val="0"/>
          <w:numId w:val="4"/>
        </w:numPr>
      </w:pPr>
      <w:bookmarkStart w:id="14" w:name="_Toc240030284"/>
      <w:r w:rsidRPr="00AC66CB">
        <w:t>T</w:t>
      </w:r>
      <w:bookmarkEnd w:id="9"/>
      <w:bookmarkEnd w:id="10"/>
      <w:bookmarkEnd w:id="11"/>
      <w:bookmarkEnd w:id="12"/>
      <w:bookmarkEnd w:id="13"/>
      <w:r w:rsidR="007A308F">
        <w:t>emporalidad</w:t>
      </w:r>
      <w:bookmarkEnd w:id="14"/>
    </w:p>
    <w:p w14:paraId="30435F6B" w14:textId="77777777" w:rsidR="00996BFB" w:rsidRPr="00AC66CB" w:rsidRDefault="00996BFB" w:rsidP="00996BFB">
      <w:pPr>
        <w:rPr>
          <w:rFonts w:ascii="Altivo Extra Light" w:hAnsi="Altivo Extra Light"/>
        </w:rPr>
      </w:pPr>
    </w:p>
    <w:p w14:paraId="2A9027E2" w14:textId="65117DD7" w:rsidR="0071675A" w:rsidRPr="00AC66CB" w:rsidRDefault="00B177B3">
      <w:pPr>
        <w:pStyle w:val="Textoindependiente"/>
        <w:spacing w:line="360" w:lineRule="auto"/>
        <w:jc w:val="both"/>
        <w:rPr>
          <w:rFonts w:ascii="Altivo Extra Light" w:hAnsi="Altivo Extra Light"/>
        </w:rPr>
      </w:pPr>
      <w:r w:rsidRPr="00AC66CB">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w:t>
      </w:r>
      <w:r w:rsidR="00996BFB" w:rsidRPr="00AC66CB">
        <w:rPr>
          <w:rFonts w:ascii="Altivo Extra Light" w:hAnsi="Altivo Extra Light" w:cs="Arial"/>
        </w:rPr>
        <w:t xml:space="preserve">estableciendo </w:t>
      </w:r>
      <w:r w:rsidRPr="00AC66CB">
        <w:rPr>
          <w:rFonts w:ascii="Altivo Extra Light" w:hAnsi="Altivo Extra Light" w:cs="Arial"/>
        </w:rPr>
        <w:t>que es una obligación permanente.  Sin embargo, para que el informe sea de utilidad institucional se plasma el servicio</w:t>
      </w:r>
      <w:r w:rsidR="00996BFB" w:rsidRPr="00AC66CB">
        <w:rPr>
          <w:rFonts w:ascii="Altivo Extra Light" w:hAnsi="Altivo Extra Light" w:cs="Arial"/>
        </w:rPr>
        <w:t xml:space="preserve"> y atención</w:t>
      </w:r>
      <w:r w:rsidRPr="00AC66CB">
        <w:rPr>
          <w:rFonts w:ascii="Altivo Extra Light" w:hAnsi="Altivo Extra Light" w:cs="Arial"/>
        </w:rPr>
        <w:t xml:space="preserve"> brindad</w:t>
      </w:r>
      <w:r w:rsidR="00996BFB" w:rsidRPr="00AC66CB">
        <w:rPr>
          <w:rFonts w:ascii="Altivo Extra Light" w:hAnsi="Altivo Extra Light" w:cs="Arial"/>
        </w:rPr>
        <w:t>a</w:t>
      </w:r>
      <w:r w:rsidRPr="00AC66CB">
        <w:rPr>
          <w:rFonts w:ascii="Altivo Extra Light" w:hAnsi="Altivo Extra Light" w:cs="Arial"/>
        </w:rPr>
        <w:t xml:space="preserve"> con pertenencia sociolingüística correspondiente al mes de </w:t>
      </w:r>
      <w:r w:rsidR="00996BFB" w:rsidRPr="00AC66CB">
        <w:rPr>
          <w:rFonts w:ascii="Altivo Extra Light" w:hAnsi="Altivo Extra Light" w:cs="Arial"/>
          <w:b/>
          <w:bCs/>
        </w:rPr>
        <w:t xml:space="preserve">agosto </w:t>
      </w:r>
      <w:r w:rsidRPr="00AC66CB">
        <w:rPr>
          <w:rFonts w:ascii="Altivo Extra Light" w:hAnsi="Altivo Extra Light" w:cs="Arial"/>
          <w:b/>
          <w:bCs/>
        </w:rPr>
        <w:t>de 2026.</w:t>
      </w:r>
    </w:p>
    <w:p w14:paraId="419DF55E" w14:textId="77777777" w:rsidR="00CB2659" w:rsidRPr="00AC66CB" w:rsidRDefault="00CB2659" w:rsidP="00CB2659">
      <w:pPr>
        <w:pStyle w:val="Ttulo2"/>
      </w:pPr>
      <w:bookmarkStart w:id="15" w:name="_Toc206402162"/>
      <w:bookmarkStart w:id="16" w:name="_Toc220483838"/>
      <w:bookmarkStart w:id="17" w:name="_Toc223351903"/>
    </w:p>
    <w:p w14:paraId="7756E257" w14:textId="224E4E2B" w:rsidR="0071675A" w:rsidRPr="00AC66CB" w:rsidRDefault="00B177B3" w:rsidP="00CB2659">
      <w:pPr>
        <w:pStyle w:val="Ttulo2"/>
        <w:numPr>
          <w:ilvl w:val="0"/>
          <w:numId w:val="4"/>
        </w:numPr>
      </w:pPr>
      <w:bookmarkStart w:id="18" w:name="_Toc240030285"/>
      <w:r w:rsidRPr="00AC66CB">
        <w:t>B</w:t>
      </w:r>
      <w:bookmarkEnd w:id="15"/>
      <w:bookmarkEnd w:id="16"/>
      <w:bookmarkEnd w:id="17"/>
      <w:r w:rsidR="00AC66CB">
        <w:t>ase legal y normativa</w:t>
      </w:r>
      <w:bookmarkEnd w:id="18"/>
    </w:p>
    <w:p w14:paraId="2AFF85F2" w14:textId="77777777" w:rsidR="00996BFB" w:rsidRPr="00AC66CB" w:rsidRDefault="00996BFB" w:rsidP="00996BFB">
      <w:pPr>
        <w:rPr>
          <w:rFonts w:ascii="Altivo Extra Light" w:hAnsi="Altivo Extra Light"/>
        </w:rPr>
      </w:pPr>
    </w:p>
    <w:p w14:paraId="5B360A42" w14:textId="36A8C273" w:rsidR="0071675A" w:rsidRPr="00AC66CB" w:rsidRDefault="00B177B3" w:rsidP="00996BFB">
      <w:pPr>
        <w:pStyle w:val="Textoindependiente"/>
        <w:numPr>
          <w:ilvl w:val="0"/>
          <w:numId w:val="2"/>
        </w:numPr>
        <w:spacing w:line="360" w:lineRule="auto"/>
        <w:jc w:val="both"/>
        <w:rPr>
          <w:rFonts w:ascii="Altivo Extra Light" w:hAnsi="Altivo Extra Light" w:cs="Arial"/>
        </w:rPr>
      </w:pPr>
      <w:r w:rsidRPr="00AC66CB">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5A3E792D" w:rsidR="0071675A" w:rsidRPr="00AC66CB" w:rsidRDefault="00B177B3" w:rsidP="00996BFB">
      <w:pPr>
        <w:pStyle w:val="Textoindependiente"/>
        <w:numPr>
          <w:ilvl w:val="0"/>
          <w:numId w:val="2"/>
        </w:numPr>
        <w:spacing w:line="360" w:lineRule="auto"/>
        <w:jc w:val="both"/>
        <w:rPr>
          <w:rFonts w:ascii="Altivo Extra Light" w:hAnsi="Altivo Extra Light" w:cs="Arial"/>
          <w:lang w:eastAsia="es-GT"/>
        </w:rPr>
      </w:pPr>
      <w:r w:rsidRPr="00AC66CB">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9" w:name="_Toc206402163"/>
      <w:bookmarkStart w:id="20" w:name="_Toc220483839"/>
      <w:bookmarkStart w:id="21" w:name="_Toc223351904"/>
    </w:p>
    <w:p w14:paraId="1B695003" w14:textId="77777777" w:rsidR="00996BFB" w:rsidRPr="00AC66CB" w:rsidRDefault="00996BFB" w:rsidP="00CB2659">
      <w:pPr>
        <w:pStyle w:val="Ttulo2"/>
      </w:pPr>
    </w:p>
    <w:p w14:paraId="4A72306D" w14:textId="40BAC8DD" w:rsidR="0071675A" w:rsidRPr="00AC66CB" w:rsidRDefault="00B177B3" w:rsidP="00CB2659">
      <w:pPr>
        <w:pStyle w:val="Ttulo2"/>
        <w:numPr>
          <w:ilvl w:val="0"/>
          <w:numId w:val="4"/>
        </w:numPr>
      </w:pPr>
      <w:bookmarkStart w:id="22" w:name="_Toc240030286"/>
      <w:r w:rsidRPr="00AC66CB">
        <w:t>D</w:t>
      </w:r>
      <w:bookmarkEnd w:id="19"/>
      <w:bookmarkEnd w:id="20"/>
      <w:bookmarkEnd w:id="21"/>
      <w:r w:rsidR="00AC66CB">
        <w:t>escripción de la recopilación de los datos</w:t>
      </w:r>
      <w:bookmarkEnd w:id="22"/>
    </w:p>
    <w:p w14:paraId="48E61B9C" w14:textId="77777777" w:rsidR="00996BFB" w:rsidRPr="00AC66CB" w:rsidRDefault="00996BFB" w:rsidP="00CB2659">
      <w:pPr>
        <w:pStyle w:val="Ttulo2"/>
      </w:pPr>
    </w:p>
    <w:p w14:paraId="5BA99345" w14:textId="3FFCC7E7" w:rsidR="0071675A" w:rsidRPr="00AC66CB" w:rsidRDefault="00B177B3">
      <w:pPr>
        <w:spacing w:line="360" w:lineRule="auto"/>
        <w:jc w:val="both"/>
        <w:rPr>
          <w:rFonts w:ascii="Altivo Extra Light" w:hAnsi="Altivo Extra Light"/>
          <w:color w:val="000000"/>
          <w:sz w:val="22"/>
          <w:szCs w:val="22"/>
        </w:rPr>
      </w:pPr>
      <w:r w:rsidRPr="00AC66CB">
        <w:rPr>
          <w:rFonts w:ascii="Altivo Extra Light" w:hAnsi="Altivo Extra Light"/>
          <w:color w:val="000000"/>
          <w:sz w:val="22"/>
          <w:szCs w:val="22"/>
        </w:rPr>
        <w:t>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w:t>
      </w:r>
      <w:r w:rsidR="00996BFB" w:rsidRPr="00AC66CB">
        <w:rPr>
          <w:rFonts w:ascii="Altivo Extra Light" w:hAnsi="Altivo Extra Light"/>
          <w:color w:val="000000"/>
          <w:sz w:val="22"/>
          <w:szCs w:val="22"/>
        </w:rPr>
        <w:t xml:space="preserve"> y reuniones </w:t>
      </w:r>
      <w:r w:rsidRPr="00AC66CB">
        <w:rPr>
          <w:rFonts w:ascii="Altivo Extra Light" w:hAnsi="Altivo Extra Light"/>
          <w:color w:val="000000"/>
          <w:sz w:val="22"/>
          <w:szCs w:val="22"/>
        </w:rPr>
        <w:t xml:space="preserve"> de formación y capacitación de acuerdo </w:t>
      </w:r>
      <w:r w:rsidRPr="00AC66CB">
        <w:rPr>
          <w:rFonts w:ascii="Altivo Extra Light" w:hAnsi="Altivo Extra Light"/>
          <w:color w:val="000000"/>
          <w:sz w:val="22"/>
          <w:szCs w:val="22"/>
        </w:rPr>
        <w:lastRenderedPageBreak/>
        <w:t xml:space="preserve">con el mandato institucional, a través de formatos oficiales de listados de asistencia, en los cuales se recaban </w:t>
      </w:r>
      <w:r w:rsidR="00996BFB" w:rsidRPr="00AC66CB">
        <w:rPr>
          <w:rFonts w:ascii="Altivo Extra Light" w:hAnsi="Altivo Extra Light"/>
          <w:color w:val="000000"/>
          <w:sz w:val="22"/>
          <w:szCs w:val="22"/>
        </w:rPr>
        <w:t xml:space="preserve">los datos de la pertenencia lingüística de </w:t>
      </w:r>
      <w:r w:rsidRPr="00AC66CB">
        <w:rPr>
          <w:rFonts w:ascii="Altivo Extra Light" w:hAnsi="Altivo Extra Light"/>
          <w:color w:val="000000"/>
          <w:sz w:val="22"/>
          <w:szCs w:val="22"/>
        </w:rPr>
        <w:t xml:space="preserve">cada participante que se atiende, siendo ellos servidores públicos del Organismo Ejecutivo y otros actores. </w:t>
      </w:r>
      <w:r w:rsidR="007518A1" w:rsidRPr="00AC66CB">
        <w:rPr>
          <w:rFonts w:ascii="Altivo Extra Light" w:hAnsi="Altivo Extra Light"/>
          <w:color w:val="000000"/>
          <w:sz w:val="22"/>
          <w:szCs w:val="22"/>
        </w:rPr>
        <w:t xml:space="preserve"> </w:t>
      </w:r>
      <w:r w:rsidRPr="00AC66CB">
        <w:rPr>
          <w:rFonts w:ascii="Altivo Extra Light" w:hAnsi="Altivo Extra Light"/>
          <w:color w:val="000000"/>
          <w:sz w:val="22"/>
          <w:szCs w:val="22"/>
        </w:rPr>
        <w:t>En</w:t>
      </w:r>
      <w:r w:rsidRPr="00AC66CB">
        <w:rPr>
          <w:rFonts w:ascii="Altivo Extra Light" w:hAnsi="Altivo Extra Light"/>
          <w:color w:val="000000"/>
        </w:rPr>
        <w:t xml:space="preserve"> </w:t>
      </w:r>
      <w:r w:rsidRPr="00AC66CB">
        <w:rPr>
          <w:rFonts w:ascii="Altivo Extra Light" w:hAnsi="Altivo Extra Light"/>
          <w:color w:val="000000"/>
          <w:sz w:val="22"/>
          <w:szCs w:val="22"/>
        </w:rPr>
        <w:t>el momento de registro a los participantes se les pregunta ¿qué idioma hablan? y, de acuerdo con la respuesta de cada participante, se registra en los formatos ya establecidos.</w:t>
      </w:r>
      <w:bookmarkStart w:id="23" w:name="_Toc181171361"/>
    </w:p>
    <w:p w14:paraId="0B6F3A2E" w14:textId="77777777" w:rsidR="00F77A4D" w:rsidRPr="00AC66CB" w:rsidRDefault="00F77A4D">
      <w:pPr>
        <w:spacing w:line="360" w:lineRule="auto"/>
        <w:jc w:val="both"/>
        <w:rPr>
          <w:rFonts w:ascii="Altivo Extra Light" w:hAnsi="Altivo Extra Light"/>
          <w:color w:val="000000"/>
          <w:sz w:val="22"/>
          <w:szCs w:val="22"/>
        </w:rPr>
      </w:pPr>
    </w:p>
    <w:p w14:paraId="4988FB17" w14:textId="647DFC28" w:rsidR="005A41F5" w:rsidRPr="00AC66CB" w:rsidRDefault="005A41F5">
      <w:pPr>
        <w:spacing w:line="360" w:lineRule="auto"/>
        <w:jc w:val="both"/>
        <w:rPr>
          <w:rFonts w:ascii="Altivo Extra Light" w:hAnsi="Altivo Extra Light"/>
          <w:b/>
          <w:bCs/>
          <w:color w:val="227ACB"/>
        </w:rPr>
      </w:pPr>
      <w:r w:rsidRPr="00AC66CB">
        <w:rPr>
          <w:rFonts w:ascii="Altivo Extra Light" w:hAnsi="Altivo Extra Light"/>
          <w:b/>
          <w:bCs/>
          <w:color w:val="227ACB"/>
          <w:sz w:val="22"/>
          <w:szCs w:val="22"/>
        </w:rPr>
        <w:t xml:space="preserve">Instrumento de Recopilación: </w:t>
      </w:r>
    </w:p>
    <w:p w14:paraId="0151FAAC" w14:textId="222E1387" w:rsidR="00DF5B47" w:rsidRPr="00AC66CB" w:rsidRDefault="00B177B3">
      <w:pPr>
        <w:spacing w:line="360" w:lineRule="auto"/>
        <w:jc w:val="both"/>
        <w:rPr>
          <w:rStyle w:val="nfasisintenso"/>
          <w:rFonts w:ascii="Altivo Extra Light" w:hAnsi="Altivo Extra Light"/>
          <w:i w:val="0"/>
          <w:iCs w:val="0"/>
          <w:color w:val="auto"/>
        </w:rPr>
      </w:pPr>
      <w:r w:rsidRPr="00AC66CB">
        <w:rPr>
          <w:rFonts w:ascii="Altivo Extra Light" w:hAnsi="Altivo Extra Light"/>
          <w:noProof/>
        </w:rPr>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29871" t="13579" r="6145" b="19736"/>
                    <a:stretch>
                      <a:fillRect/>
                    </a:stretch>
                  </pic:blipFill>
                  <pic:spPr>
                    <a:xfrm>
                      <a:off x="0" y="0"/>
                      <a:ext cx="5400044" cy="3169282"/>
                    </a:xfrm>
                    <a:prstGeom prst="rect">
                      <a:avLst/>
                    </a:prstGeom>
                    <a:noFill/>
                    <a:ln>
                      <a:noFill/>
                      <a:prstDash/>
                    </a:ln>
                  </pic:spPr>
                </pic:pic>
              </a:graphicData>
            </a:graphic>
          </wp:inline>
        </w:drawing>
      </w:r>
    </w:p>
    <w:p w14:paraId="70534213" w14:textId="65D157B9" w:rsidR="00996BFB" w:rsidRPr="00AC66CB" w:rsidRDefault="00996BFB" w:rsidP="00CB2659">
      <w:pPr>
        <w:pStyle w:val="Ttulo2"/>
        <w:numPr>
          <w:ilvl w:val="0"/>
          <w:numId w:val="4"/>
        </w:numPr>
        <w:rPr>
          <w:rStyle w:val="nfasisintenso"/>
          <w:rFonts w:ascii="Altivo Extra Light" w:hAnsi="Altivo Extra Light"/>
          <w:i w:val="0"/>
          <w:iCs w:val="0"/>
        </w:rPr>
      </w:pPr>
      <w:bookmarkStart w:id="24" w:name="_Toc240030287"/>
      <w:r w:rsidRPr="00AC66CB">
        <w:rPr>
          <w:rStyle w:val="nfasisintenso"/>
          <w:rFonts w:ascii="Altivo Extra Light" w:hAnsi="Altivo Extra Light"/>
          <w:i w:val="0"/>
          <w:iCs w:val="0"/>
        </w:rPr>
        <w:t>P</w:t>
      </w:r>
      <w:bookmarkEnd w:id="23"/>
      <w:r w:rsidR="00AC66CB">
        <w:rPr>
          <w:rStyle w:val="nfasisintenso"/>
          <w:rFonts w:ascii="Altivo Extra Light" w:hAnsi="Altivo Extra Light"/>
          <w:i w:val="0"/>
          <w:iCs w:val="0"/>
        </w:rPr>
        <w:t>resentación de datos recabados</w:t>
      </w:r>
      <w:bookmarkEnd w:id="24"/>
    </w:p>
    <w:p w14:paraId="30D9A7DD" w14:textId="77777777" w:rsidR="00996BFB" w:rsidRPr="00AC66CB" w:rsidRDefault="00996BFB" w:rsidP="00CB2659">
      <w:pPr>
        <w:pStyle w:val="Ttulo3"/>
        <w:numPr>
          <w:ilvl w:val="0"/>
          <w:numId w:val="0"/>
        </w:numPr>
        <w:ind w:left="1440"/>
        <w:rPr>
          <w:rStyle w:val="nfasisintenso"/>
          <w:rFonts w:ascii="Altivo Extra Light" w:hAnsi="Altivo Extra Light"/>
          <w:i w:val="0"/>
          <w:iCs w:val="0"/>
          <w:color w:val="auto"/>
          <w:sz w:val="22"/>
          <w:szCs w:val="22"/>
        </w:rPr>
      </w:pPr>
    </w:p>
    <w:p w14:paraId="07B0FD4B" w14:textId="3AAEF1A9" w:rsidR="00996BFB" w:rsidRPr="00AC66CB" w:rsidRDefault="00996BFB" w:rsidP="00CB2659">
      <w:pPr>
        <w:pStyle w:val="Ttulo3"/>
        <w:rPr>
          <w:rStyle w:val="nfasisintenso"/>
          <w:rFonts w:ascii="Altivo Extra Light" w:hAnsi="Altivo Extra Light"/>
          <w:i w:val="0"/>
          <w:iCs w:val="0"/>
        </w:rPr>
      </w:pPr>
      <w:bookmarkStart w:id="25" w:name="_Toc240030288"/>
      <w:r w:rsidRPr="00AC66CB">
        <w:rPr>
          <w:rStyle w:val="nfasisintenso"/>
          <w:rFonts w:ascii="Altivo Extra Light" w:hAnsi="Altivo Extra Light"/>
          <w:i w:val="0"/>
          <w:iCs w:val="0"/>
        </w:rPr>
        <w:t>Consolidado general</w:t>
      </w:r>
      <w:bookmarkEnd w:id="25"/>
    </w:p>
    <w:p w14:paraId="4E6A70DA" w14:textId="77777777" w:rsidR="00996BFB" w:rsidRPr="00AC66CB" w:rsidRDefault="00996BFB" w:rsidP="00CB2659">
      <w:pPr>
        <w:pStyle w:val="Ttulo3"/>
        <w:numPr>
          <w:ilvl w:val="0"/>
          <w:numId w:val="0"/>
        </w:numPr>
        <w:ind w:left="1440"/>
        <w:rPr>
          <w:rStyle w:val="nfasisintenso"/>
          <w:rFonts w:ascii="Altivo Extra Light" w:hAnsi="Altivo Extra Light"/>
          <w:i w:val="0"/>
          <w:iCs w:val="0"/>
          <w:color w:val="auto"/>
          <w:sz w:val="22"/>
          <w:szCs w:val="22"/>
        </w:rPr>
      </w:pPr>
    </w:p>
    <w:p w14:paraId="5877C178" w14:textId="21AF8BAA" w:rsidR="00756015" w:rsidRPr="00AC66CB" w:rsidRDefault="00756015" w:rsidP="00756015">
      <w:pPr>
        <w:jc w:val="both"/>
        <w:rPr>
          <w:rFonts w:ascii="Altivo Extra Light" w:hAnsi="Altivo Extra Light"/>
        </w:rPr>
      </w:pPr>
      <w:r w:rsidRPr="00AC66CB">
        <w:rPr>
          <w:rFonts w:ascii="Altivo Extra Light" w:hAnsi="Altivo Extra Light"/>
        </w:rPr>
        <w:t xml:space="preserve">Durante el mes de agosto, esta Comisión Presidencial brindó atención a un total de 1,348 personas en sus diferentes modalidades de servicio, de acuerdo con los registros institucionales. Del total de personas atendidas, el 53 % corresponde a mujeres y el 47 % a hombres (Gráfica 1). Asimismo, el 50.2 % se encuentra en el rango etario de 31 a 59 años </w:t>
      </w:r>
      <w:r w:rsidRPr="00AC66CB">
        <w:rPr>
          <w:rFonts w:ascii="Altivo Extra Light" w:hAnsi="Altivo Extra Light"/>
        </w:rPr>
        <w:lastRenderedPageBreak/>
        <w:t xml:space="preserve">(Gráfica 2). En cuanto a la pertenencia sociolingüística (Gráfica 3), el 78.4 % reportó como idioma principal el español, seguido por </w:t>
      </w:r>
      <w:proofErr w:type="spellStart"/>
      <w:r w:rsidRPr="00AC66CB">
        <w:rPr>
          <w:rFonts w:ascii="Altivo Extra Light" w:hAnsi="Altivo Extra Light"/>
        </w:rPr>
        <w:t>q’eqchi</w:t>
      </w:r>
      <w:proofErr w:type="spellEnd"/>
      <w:r w:rsidRPr="00AC66CB">
        <w:rPr>
          <w:rFonts w:ascii="Altivo Extra Light" w:hAnsi="Altivo Extra Light"/>
        </w:rPr>
        <w:t>’ (7.2 %) y k’iche’ (4.8 %). A continuación, se presentan las gráficas que ilustran estos datos.</w:t>
      </w:r>
    </w:p>
    <w:p w14:paraId="187A476C" w14:textId="77777777" w:rsidR="00756015" w:rsidRPr="00AC66CB" w:rsidRDefault="00756015" w:rsidP="00B81FFB">
      <w:pPr>
        <w:rPr>
          <w:rFonts w:ascii="Altivo Extra Light" w:hAnsi="Altivo Extra Light"/>
        </w:rPr>
      </w:pPr>
    </w:p>
    <w:p w14:paraId="1F50191B" w14:textId="023B7ED8" w:rsidR="00756015" w:rsidRPr="00AC66CB" w:rsidRDefault="00756015" w:rsidP="00B81FFB">
      <w:pPr>
        <w:rPr>
          <w:rFonts w:ascii="Altivo Extra Light" w:hAnsi="Altivo Extra Light"/>
          <w:i/>
          <w:iCs/>
          <w:u w:val="single"/>
        </w:rPr>
      </w:pPr>
      <w:r w:rsidRPr="00AC66CB">
        <w:rPr>
          <w:rFonts w:ascii="Altivo Extra Light" w:hAnsi="Altivo Extra Light"/>
          <w:i/>
          <w:iCs/>
          <w:u w:val="single"/>
        </w:rPr>
        <w:t xml:space="preserve">Gráfica 1: Sexo </w:t>
      </w:r>
    </w:p>
    <w:p w14:paraId="693B696E" w14:textId="1EDF9E17" w:rsidR="00756015" w:rsidRPr="00AC66CB" w:rsidRDefault="00756015" w:rsidP="00AC66CB">
      <w:pPr>
        <w:jc w:val="center"/>
        <w:rPr>
          <w:rFonts w:ascii="Altivo Extra Light" w:hAnsi="Altivo Extra Light"/>
        </w:rPr>
      </w:pPr>
      <w:r w:rsidRPr="00AC66CB">
        <w:rPr>
          <w:rFonts w:ascii="Altivo Extra Light" w:hAnsi="Altivo Extra Light"/>
          <w:noProof/>
        </w:rPr>
        <w:drawing>
          <wp:inline distT="0" distB="0" distL="0" distR="0" wp14:anchorId="03C09C9F" wp14:editId="2BE3B6C0">
            <wp:extent cx="4191000" cy="2419350"/>
            <wp:effectExtent l="0" t="0" r="0" b="0"/>
            <wp:docPr id="646691126" name="Gráfico 1">
              <a:extLst xmlns:a="http://schemas.openxmlformats.org/drawingml/2006/main">
                <a:ext uri="{FF2B5EF4-FFF2-40B4-BE49-F238E27FC236}">
                  <a16:creationId xmlns:a16="http://schemas.microsoft.com/office/drawing/2014/main" id="{9DDC218E-09A5-044E-0AC9-C7608E277E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ABAB15" w14:textId="77777777" w:rsidR="00B81FFB" w:rsidRPr="00AC66CB" w:rsidRDefault="00B81FFB" w:rsidP="00B81FFB">
      <w:pPr>
        <w:rPr>
          <w:rFonts w:ascii="Altivo Extra Light" w:hAnsi="Altivo Extra Light"/>
        </w:rPr>
      </w:pPr>
    </w:p>
    <w:p w14:paraId="5A6807D6" w14:textId="3F47C8CD" w:rsidR="00756015" w:rsidRPr="00AC66CB" w:rsidRDefault="00756015" w:rsidP="00B81FFB">
      <w:pPr>
        <w:rPr>
          <w:rFonts w:ascii="Altivo Extra Light" w:hAnsi="Altivo Extra Light"/>
          <w:i/>
          <w:iCs/>
          <w:u w:val="single"/>
        </w:rPr>
      </w:pPr>
      <w:r w:rsidRPr="00AC66CB">
        <w:rPr>
          <w:rFonts w:ascii="Altivo Extra Light" w:hAnsi="Altivo Extra Light"/>
          <w:i/>
          <w:iCs/>
          <w:u w:val="single"/>
        </w:rPr>
        <w:t>Gráfica 2: Edad</w:t>
      </w:r>
    </w:p>
    <w:p w14:paraId="55531281" w14:textId="2FA5CD84" w:rsidR="00B81FFB" w:rsidRPr="00AC66CB" w:rsidRDefault="00756015" w:rsidP="00AC66CB">
      <w:pPr>
        <w:jc w:val="center"/>
        <w:rPr>
          <w:rFonts w:ascii="Altivo Extra Light" w:hAnsi="Altivo Extra Light"/>
        </w:rPr>
      </w:pPr>
      <w:r w:rsidRPr="00AC66CB">
        <w:rPr>
          <w:rFonts w:ascii="Altivo Extra Light" w:hAnsi="Altivo Extra Light"/>
          <w:noProof/>
        </w:rPr>
        <w:drawing>
          <wp:inline distT="0" distB="0" distL="0" distR="0" wp14:anchorId="20EBCA46" wp14:editId="01C464B4">
            <wp:extent cx="4165600" cy="2565400"/>
            <wp:effectExtent l="0" t="0" r="6350" b="6350"/>
            <wp:docPr id="2005167548" name="Gráfico 1">
              <a:extLst xmlns:a="http://schemas.openxmlformats.org/drawingml/2006/main">
                <a:ext uri="{FF2B5EF4-FFF2-40B4-BE49-F238E27FC236}">
                  <a16:creationId xmlns:a16="http://schemas.microsoft.com/office/drawing/2014/main" id="{2E095E0B-A475-C238-DC4A-CC8EADC8D6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11D6FC" w14:textId="77777777" w:rsidR="00756015" w:rsidRDefault="00756015" w:rsidP="00B81FFB">
      <w:pPr>
        <w:rPr>
          <w:rFonts w:ascii="Altivo Extra Light" w:hAnsi="Altivo Extra Light"/>
        </w:rPr>
      </w:pPr>
    </w:p>
    <w:p w14:paraId="37BFEDFA" w14:textId="77777777" w:rsidR="00AC66CB" w:rsidRPr="00AC66CB" w:rsidRDefault="00AC66CB" w:rsidP="00B81FFB">
      <w:pPr>
        <w:rPr>
          <w:rFonts w:ascii="Altivo Extra Light" w:hAnsi="Altivo Extra Light"/>
        </w:rPr>
      </w:pPr>
    </w:p>
    <w:p w14:paraId="59744B86" w14:textId="77777777" w:rsidR="00756015" w:rsidRPr="00AC66CB" w:rsidRDefault="00756015" w:rsidP="00B81FFB">
      <w:pPr>
        <w:rPr>
          <w:rFonts w:ascii="Altivo Extra Light" w:hAnsi="Altivo Extra Light"/>
        </w:rPr>
      </w:pPr>
    </w:p>
    <w:p w14:paraId="683B406A" w14:textId="5711769C" w:rsidR="00756015" w:rsidRPr="00AC66CB" w:rsidRDefault="00756015" w:rsidP="00B81FFB">
      <w:pPr>
        <w:rPr>
          <w:rFonts w:ascii="Altivo Extra Light" w:hAnsi="Altivo Extra Light"/>
          <w:i/>
          <w:iCs/>
          <w:u w:val="single"/>
        </w:rPr>
      </w:pPr>
      <w:r w:rsidRPr="00AC66CB">
        <w:rPr>
          <w:rFonts w:ascii="Altivo Extra Light" w:hAnsi="Altivo Extra Light"/>
          <w:i/>
          <w:iCs/>
          <w:u w:val="single"/>
        </w:rPr>
        <w:t xml:space="preserve">Gráfica 3: Comunidad sociolingüística </w:t>
      </w:r>
    </w:p>
    <w:p w14:paraId="6A2CC446" w14:textId="6B7187C3" w:rsidR="00756015" w:rsidRPr="00AC66CB" w:rsidRDefault="00756015" w:rsidP="00AC66CB">
      <w:pPr>
        <w:jc w:val="center"/>
        <w:rPr>
          <w:rFonts w:ascii="Altivo Extra Light" w:hAnsi="Altivo Extra Light"/>
        </w:rPr>
      </w:pPr>
      <w:r w:rsidRPr="00AC66CB">
        <w:rPr>
          <w:rFonts w:ascii="Altivo Extra Light" w:hAnsi="Altivo Extra Light"/>
          <w:noProof/>
        </w:rPr>
        <w:drawing>
          <wp:inline distT="0" distB="0" distL="0" distR="0" wp14:anchorId="7D722338" wp14:editId="6F2EC168">
            <wp:extent cx="4400550" cy="2578100"/>
            <wp:effectExtent l="0" t="0" r="0" b="12700"/>
            <wp:docPr id="1412200481" name="Gráfico 1">
              <a:extLst xmlns:a="http://schemas.openxmlformats.org/drawingml/2006/main">
                <a:ext uri="{FF2B5EF4-FFF2-40B4-BE49-F238E27FC236}">
                  <a16:creationId xmlns:a16="http://schemas.microsoft.com/office/drawing/2014/main" id="{B2F89F66-B9F5-67A5-2749-5E4C0D15E1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0947B1" w14:textId="77777777" w:rsidR="00B81FFB" w:rsidRPr="00AC66CB" w:rsidRDefault="00B81FFB" w:rsidP="00B81FFB">
      <w:pPr>
        <w:rPr>
          <w:rFonts w:ascii="Altivo Extra Light" w:hAnsi="Altivo Extra Light"/>
        </w:rPr>
      </w:pPr>
    </w:p>
    <w:p w14:paraId="3DE8489B" w14:textId="1F882D56" w:rsidR="0071675A" w:rsidRPr="00AC66CB" w:rsidRDefault="00996BFB" w:rsidP="00CB2659">
      <w:pPr>
        <w:pStyle w:val="Ttulo3"/>
      </w:pPr>
      <w:bookmarkStart w:id="26" w:name="_Toc240030289"/>
      <w:r w:rsidRPr="00AC66CB">
        <w:t xml:space="preserve">Datos recabados de la </w:t>
      </w:r>
      <w:r w:rsidR="00B177B3" w:rsidRPr="00AC66CB">
        <w:t>Dirección de Fortalecimiento de la Paz -DIFOPAZ</w:t>
      </w:r>
      <w:r w:rsidR="00A62316" w:rsidRPr="00AC66CB">
        <w:t>- y sus diferentes departamentos.</w:t>
      </w:r>
      <w:bookmarkEnd w:id="26"/>
      <w:r w:rsidR="00A62316" w:rsidRPr="00AC66CB">
        <w:t xml:space="preserve"> </w:t>
      </w:r>
    </w:p>
    <w:p w14:paraId="3F2B19C3" w14:textId="77777777" w:rsidR="00C52C1F" w:rsidRPr="00AC66CB" w:rsidRDefault="00C52C1F" w:rsidP="00C52C1F">
      <w:pPr>
        <w:rPr>
          <w:rFonts w:ascii="Altivo Extra Light" w:hAnsi="Altivo Extra Light"/>
        </w:rPr>
      </w:pPr>
    </w:p>
    <w:p w14:paraId="4D53B058" w14:textId="045560C2" w:rsidR="00756015" w:rsidRPr="00AC66CB" w:rsidRDefault="00756015" w:rsidP="00756015">
      <w:pPr>
        <w:jc w:val="both"/>
        <w:rPr>
          <w:rFonts w:ascii="Altivo Extra Light" w:hAnsi="Altivo Extra Light"/>
        </w:rPr>
      </w:pPr>
      <w:r w:rsidRPr="00AC66CB">
        <w:rPr>
          <w:rFonts w:ascii="Altivo Extra Light" w:hAnsi="Altivo Extra Light"/>
        </w:rPr>
        <w:t>En este apartado se presentan y describen los datos proporcionados por la Dirección de Fortalecimiento de la Paz en relación con la pertenencia sociolingüística de las personas que han participado en las distintas actividades de formación, capacitación y espacios de diálogo convocados y liderados por esta Dirección.</w:t>
      </w:r>
    </w:p>
    <w:p w14:paraId="1E9F82C4" w14:textId="616DF2B8" w:rsidR="00756015" w:rsidRPr="00AC66CB" w:rsidRDefault="00756015" w:rsidP="00756015">
      <w:pPr>
        <w:jc w:val="both"/>
        <w:rPr>
          <w:rFonts w:ascii="Altivo Extra Light" w:hAnsi="Altivo Extra Light"/>
        </w:rPr>
      </w:pPr>
      <w:r w:rsidRPr="00AC66CB">
        <w:rPr>
          <w:rFonts w:ascii="Altivo Extra Light" w:hAnsi="Altivo Extra Light"/>
        </w:rPr>
        <w:t>De acuerdo con los registros disponibles, se reporta la participación de 1,258 personas, de las cuales 673 son mujeres y 585 hombres (Gráfico 4). Respecto de la distribución por grupos etarios (Gráfico 5), 263 personas tienen entre 13 y 18 años, 323 entre 19 y 30 años, 606 entre 31 y 59 años, y 66 personas registraron 60 años o más.</w:t>
      </w:r>
    </w:p>
    <w:p w14:paraId="0167682E" w14:textId="7758496F" w:rsidR="00FC7868" w:rsidRPr="00AC66CB" w:rsidRDefault="00756015" w:rsidP="00756015">
      <w:pPr>
        <w:jc w:val="both"/>
        <w:rPr>
          <w:rFonts w:ascii="Altivo Extra Light" w:hAnsi="Altivo Extra Light"/>
        </w:rPr>
      </w:pPr>
      <w:r w:rsidRPr="00AC66CB">
        <w:rPr>
          <w:rFonts w:ascii="Altivo Extra Light" w:hAnsi="Altivo Extra Light"/>
        </w:rPr>
        <w:t xml:space="preserve">En cuanto a la pertenencia sociolingüística (Gráfico 6), 987 personas indicaron pertenecer a la comunidad sociolingüística del español, mientras que 271 personas reportaron pertenecer a alguna comunidad sociolingüística indígena. Entre estas últimas, destacan las </w:t>
      </w:r>
      <w:r w:rsidRPr="00AC66CB">
        <w:rPr>
          <w:rFonts w:ascii="Altivo Extra Light" w:hAnsi="Altivo Extra Light"/>
        </w:rPr>
        <w:lastRenderedPageBreak/>
        <w:t xml:space="preserve">comunidades </w:t>
      </w:r>
      <w:proofErr w:type="spellStart"/>
      <w:r w:rsidRPr="00AC66CB">
        <w:rPr>
          <w:rFonts w:ascii="Altivo Extra Light" w:hAnsi="Altivo Extra Light"/>
        </w:rPr>
        <w:t>q’eqchi</w:t>
      </w:r>
      <w:proofErr w:type="spellEnd"/>
      <w:r w:rsidRPr="00AC66CB">
        <w:rPr>
          <w:rFonts w:ascii="Altivo Extra Light" w:hAnsi="Altivo Extra Light"/>
        </w:rPr>
        <w:t xml:space="preserve">’ (97 personas), k’iche’ (64), kaqchikel (56) y </w:t>
      </w:r>
      <w:proofErr w:type="spellStart"/>
      <w:r w:rsidRPr="00AC66CB">
        <w:rPr>
          <w:rFonts w:ascii="Altivo Extra Light" w:hAnsi="Altivo Extra Light"/>
        </w:rPr>
        <w:t>mam</w:t>
      </w:r>
      <w:proofErr w:type="spellEnd"/>
      <w:r w:rsidRPr="00AC66CB">
        <w:rPr>
          <w:rFonts w:ascii="Altivo Extra Light" w:hAnsi="Altivo Extra Light"/>
        </w:rPr>
        <w:t xml:space="preserve"> (13), que constituyen los registros con mayor participación.</w:t>
      </w:r>
    </w:p>
    <w:p w14:paraId="33B43CF7" w14:textId="77777777" w:rsidR="00756015" w:rsidRPr="00AC66CB" w:rsidRDefault="00756015" w:rsidP="00756015">
      <w:pPr>
        <w:jc w:val="both"/>
        <w:rPr>
          <w:rFonts w:ascii="Altivo Extra Light" w:hAnsi="Altivo Extra Light"/>
        </w:rPr>
      </w:pPr>
    </w:p>
    <w:p w14:paraId="4CCC5B04" w14:textId="7F5BF3B8" w:rsidR="00756015" w:rsidRPr="00AC66CB" w:rsidRDefault="00756015" w:rsidP="00756015">
      <w:pPr>
        <w:jc w:val="both"/>
        <w:rPr>
          <w:rFonts w:ascii="Altivo Extra Light" w:hAnsi="Altivo Extra Light"/>
          <w:i/>
          <w:iCs/>
          <w:u w:val="single"/>
        </w:rPr>
      </w:pPr>
      <w:r w:rsidRPr="00AC66CB">
        <w:rPr>
          <w:rFonts w:ascii="Altivo Extra Light" w:hAnsi="Altivo Extra Light"/>
          <w:i/>
          <w:iCs/>
          <w:u w:val="single"/>
        </w:rPr>
        <w:t>Gráfico 1: Sexo</w:t>
      </w:r>
    </w:p>
    <w:p w14:paraId="2D1A1167" w14:textId="59195008" w:rsidR="00756015" w:rsidRDefault="00FC7868" w:rsidP="00AC66CB">
      <w:pPr>
        <w:jc w:val="center"/>
        <w:rPr>
          <w:rFonts w:ascii="Altivo Extra Light" w:hAnsi="Altivo Extra Light"/>
        </w:rPr>
      </w:pPr>
      <w:r w:rsidRPr="00AC66CB">
        <w:rPr>
          <w:rFonts w:ascii="Altivo Extra Light" w:hAnsi="Altivo Extra Light"/>
          <w:noProof/>
        </w:rPr>
        <w:drawing>
          <wp:inline distT="0" distB="0" distL="0" distR="0" wp14:anchorId="1921325B" wp14:editId="713C7685">
            <wp:extent cx="4232031" cy="2584938"/>
            <wp:effectExtent l="0" t="0" r="16510" b="6350"/>
            <wp:docPr id="122438561" name="Gráfico 1">
              <a:extLst xmlns:a="http://schemas.openxmlformats.org/drawingml/2006/main">
                <a:ext uri="{FF2B5EF4-FFF2-40B4-BE49-F238E27FC236}">
                  <a16:creationId xmlns:a16="http://schemas.microsoft.com/office/drawing/2014/main" id="{13A49776-D27F-F7E8-792A-32DDD07B05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DD8FC5" w14:textId="77777777" w:rsidR="00AC66CB" w:rsidRPr="00AC66CB" w:rsidRDefault="00AC66CB" w:rsidP="00AC66CB">
      <w:pPr>
        <w:jc w:val="center"/>
        <w:rPr>
          <w:rFonts w:ascii="Altivo Extra Light" w:hAnsi="Altivo Extra Light"/>
        </w:rPr>
      </w:pPr>
    </w:p>
    <w:p w14:paraId="79DF25B2" w14:textId="5B59430D" w:rsidR="00756015" w:rsidRDefault="00756015" w:rsidP="00C52C1F">
      <w:pPr>
        <w:rPr>
          <w:rFonts w:ascii="Altivo Extra Light" w:hAnsi="Altivo Extra Light"/>
          <w:i/>
          <w:iCs/>
          <w:u w:val="single"/>
        </w:rPr>
      </w:pPr>
      <w:r w:rsidRPr="00AC66CB">
        <w:rPr>
          <w:rFonts w:ascii="Altivo Extra Light" w:hAnsi="Altivo Extra Light"/>
          <w:i/>
          <w:iCs/>
          <w:u w:val="single"/>
        </w:rPr>
        <w:t>Gráfico 2: Edad</w:t>
      </w:r>
    </w:p>
    <w:p w14:paraId="3E3405CD" w14:textId="77777777" w:rsidR="00AC66CB" w:rsidRPr="00AC66CB" w:rsidRDefault="00AC66CB" w:rsidP="00C52C1F">
      <w:pPr>
        <w:rPr>
          <w:rFonts w:ascii="Altivo Extra Light" w:hAnsi="Altivo Extra Light"/>
          <w:i/>
          <w:iCs/>
          <w:u w:val="single"/>
        </w:rPr>
      </w:pPr>
    </w:p>
    <w:p w14:paraId="3CE29ED5" w14:textId="3B20364C" w:rsidR="00756015" w:rsidRPr="00AC66CB" w:rsidRDefault="00E0065D" w:rsidP="00AC66CB">
      <w:pPr>
        <w:jc w:val="center"/>
        <w:rPr>
          <w:rFonts w:ascii="Altivo Extra Light" w:hAnsi="Altivo Extra Light"/>
        </w:rPr>
      </w:pPr>
      <w:r w:rsidRPr="00AC66CB">
        <w:rPr>
          <w:rFonts w:ascii="Altivo Extra Light" w:hAnsi="Altivo Extra Light"/>
          <w:noProof/>
        </w:rPr>
        <w:drawing>
          <wp:inline distT="0" distB="0" distL="0" distR="0" wp14:anchorId="5E9F4319" wp14:editId="1EDDF23F">
            <wp:extent cx="4244340" cy="2743200"/>
            <wp:effectExtent l="0" t="0" r="3810" b="0"/>
            <wp:docPr id="1160184449" name="Gráfico 1">
              <a:extLst xmlns:a="http://schemas.openxmlformats.org/drawingml/2006/main">
                <a:ext uri="{FF2B5EF4-FFF2-40B4-BE49-F238E27FC236}">
                  <a16:creationId xmlns:a16="http://schemas.microsoft.com/office/drawing/2014/main" id="{EA2722A0-997A-D691-3DB8-289FEFE55A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4BB8076" w14:textId="77777777" w:rsidR="00AC66CB" w:rsidRDefault="00AC66CB" w:rsidP="00C52C1F">
      <w:pPr>
        <w:rPr>
          <w:rFonts w:ascii="Altivo Extra Light" w:hAnsi="Altivo Extra Light"/>
        </w:rPr>
      </w:pPr>
    </w:p>
    <w:p w14:paraId="1F2FFB92" w14:textId="77777777" w:rsidR="00AC66CB" w:rsidRDefault="00AC66CB" w:rsidP="00C52C1F">
      <w:pPr>
        <w:rPr>
          <w:rFonts w:ascii="Altivo Extra Light" w:hAnsi="Altivo Extra Light"/>
        </w:rPr>
      </w:pPr>
    </w:p>
    <w:p w14:paraId="1E1C75AA" w14:textId="0ED2D0DB" w:rsidR="00756015" w:rsidRDefault="00756015" w:rsidP="00C52C1F">
      <w:pPr>
        <w:rPr>
          <w:rFonts w:ascii="Altivo Extra Light" w:hAnsi="Altivo Extra Light"/>
          <w:i/>
          <w:iCs/>
          <w:u w:val="single"/>
        </w:rPr>
      </w:pPr>
      <w:r w:rsidRPr="00AC66CB">
        <w:rPr>
          <w:rFonts w:ascii="Altivo Extra Light" w:hAnsi="Altivo Extra Light"/>
          <w:i/>
          <w:iCs/>
          <w:u w:val="single"/>
        </w:rPr>
        <w:t xml:space="preserve">Gráfico 6: Pertenencia Sociolingüística </w:t>
      </w:r>
    </w:p>
    <w:p w14:paraId="6CA18481" w14:textId="77777777" w:rsidR="00AC66CB" w:rsidRPr="00AC66CB" w:rsidRDefault="00AC66CB" w:rsidP="00C52C1F">
      <w:pPr>
        <w:rPr>
          <w:rFonts w:ascii="Altivo Extra Light" w:hAnsi="Altivo Extra Light"/>
          <w:i/>
          <w:iCs/>
          <w:u w:val="single"/>
        </w:rPr>
      </w:pPr>
    </w:p>
    <w:p w14:paraId="4B2C2954" w14:textId="5137FF20" w:rsidR="00FC7868" w:rsidRPr="00AC66CB" w:rsidRDefault="00E0065D" w:rsidP="00AC66CB">
      <w:pPr>
        <w:jc w:val="center"/>
        <w:rPr>
          <w:rFonts w:ascii="Altivo Extra Light" w:hAnsi="Altivo Extra Light"/>
        </w:rPr>
      </w:pPr>
      <w:r w:rsidRPr="00AC66CB">
        <w:rPr>
          <w:rFonts w:ascii="Altivo Extra Light" w:hAnsi="Altivo Extra Light"/>
          <w:noProof/>
        </w:rPr>
        <w:drawing>
          <wp:inline distT="0" distB="0" distL="0" distR="0" wp14:anchorId="6C4354C0" wp14:editId="6E1739B1">
            <wp:extent cx="4572000" cy="2743200"/>
            <wp:effectExtent l="0" t="0" r="0" b="0"/>
            <wp:docPr id="41523156" name="Gráfico 1">
              <a:extLst xmlns:a="http://schemas.openxmlformats.org/drawingml/2006/main">
                <a:ext uri="{FF2B5EF4-FFF2-40B4-BE49-F238E27FC236}">
                  <a16:creationId xmlns:a16="http://schemas.microsoft.com/office/drawing/2014/main" id="{48EFEB9F-FBB9-F7F0-2F6F-1F05093943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2873E21" w14:textId="77777777" w:rsidR="00756015" w:rsidRPr="00AC66CB" w:rsidRDefault="00756015" w:rsidP="00C52C1F">
      <w:pPr>
        <w:rPr>
          <w:rFonts w:ascii="Altivo Extra Light" w:hAnsi="Altivo Extra Light"/>
        </w:rPr>
      </w:pPr>
    </w:p>
    <w:p w14:paraId="34C7060D" w14:textId="78ED93B9" w:rsidR="00C52C1F" w:rsidRPr="00AC66CB" w:rsidRDefault="007A308F" w:rsidP="0062461F">
      <w:pPr>
        <w:pStyle w:val="Ttulo3"/>
      </w:pPr>
      <w:bookmarkStart w:id="27" w:name="_Toc240030290"/>
      <w:r>
        <w:t xml:space="preserve">Datos recabados de la </w:t>
      </w:r>
      <w:r w:rsidR="0062461F" w:rsidRPr="00AC66CB">
        <w:t>Dirección de Sedes Regionales – DISER-</w:t>
      </w:r>
      <w:bookmarkEnd w:id="27"/>
    </w:p>
    <w:p w14:paraId="7C11B142" w14:textId="77777777" w:rsidR="00C52C1F" w:rsidRPr="00AC66CB" w:rsidRDefault="00C52C1F" w:rsidP="00C52C1F">
      <w:pPr>
        <w:rPr>
          <w:rFonts w:ascii="Altivo Extra Light" w:hAnsi="Altivo Extra Light"/>
        </w:rPr>
      </w:pPr>
    </w:p>
    <w:p w14:paraId="6BCD2702" w14:textId="030572FD" w:rsidR="00756015" w:rsidRPr="00AC66CB" w:rsidRDefault="00756015" w:rsidP="00756015">
      <w:pPr>
        <w:jc w:val="both"/>
        <w:rPr>
          <w:rFonts w:ascii="Altivo Extra Light" w:hAnsi="Altivo Extra Light"/>
        </w:rPr>
      </w:pPr>
      <w:r w:rsidRPr="00AC66CB">
        <w:rPr>
          <w:rFonts w:ascii="Altivo Extra Light" w:hAnsi="Altivo Extra Light"/>
        </w:rPr>
        <w:t>De acuerdo con la información proporcionada por la Dirección de Sedes Regionales (DISER), durante el mes de agosto se registró la participación de 54 personas en las distintas actividades y eventos desarrollados por esta Dirección. Del total de participantes, 28 son mujeres y 26 son hombres (Gráfico 7).</w:t>
      </w:r>
    </w:p>
    <w:p w14:paraId="175D42FA" w14:textId="7E813436" w:rsidR="00756015" w:rsidRPr="00AC66CB" w:rsidRDefault="00756015" w:rsidP="00756015">
      <w:pPr>
        <w:jc w:val="both"/>
        <w:rPr>
          <w:rFonts w:ascii="Altivo Extra Light" w:hAnsi="Altivo Extra Light"/>
        </w:rPr>
      </w:pPr>
      <w:r w:rsidRPr="00AC66CB">
        <w:rPr>
          <w:rFonts w:ascii="Altivo Extra Light" w:hAnsi="Altivo Extra Light"/>
        </w:rPr>
        <w:t>En relación con la distribución etaria (Gráfico 8), los registros muestran que 36 personas se encuentran en el rango de 31 a 59 años, 9 personas tienen entre 19 y 30 años, y 6 personas registraron 60 años o más.</w:t>
      </w:r>
    </w:p>
    <w:p w14:paraId="14692C62" w14:textId="1F1DCBCE" w:rsidR="00756015" w:rsidRPr="00AC66CB" w:rsidRDefault="00756015" w:rsidP="00756015">
      <w:pPr>
        <w:jc w:val="both"/>
        <w:rPr>
          <w:rFonts w:ascii="Altivo Extra Light" w:hAnsi="Altivo Extra Light"/>
        </w:rPr>
      </w:pPr>
      <w:r w:rsidRPr="00AC66CB">
        <w:rPr>
          <w:rFonts w:ascii="Altivo Extra Light" w:hAnsi="Altivo Extra Light"/>
        </w:rPr>
        <w:t>Respecto de la pertenencia sociolingüística (Gráfico 9), los datos recabados indican que 46 personas reportaron pertenecer a la comunidad sociolingüística del español, mientras que una persona indicó pertenecer a la comunidad sociolingüística kaqchikel. Asimismo, el resto de los registros no consignó información sobre pertenencia sociolingüística.</w:t>
      </w:r>
    </w:p>
    <w:p w14:paraId="06D25C46" w14:textId="77777777" w:rsidR="00756015" w:rsidRPr="00AC66CB" w:rsidRDefault="00756015" w:rsidP="00756015">
      <w:pPr>
        <w:rPr>
          <w:rFonts w:ascii="Altivo Extra Light" w:hAnsi="Altivo Extra Light"/>
        </w:rPr>
      </w:pPr>
    </w:p>
    <w:p w14:paraId="69E5F145" w14:textId="77777777" w:rsidR="00AC66CB" w:rsidRDefault="00AC66CB" w:rsidP="00756015">
      <w:pPr>
        <w:rPr>
          <w:rFonts w:ascii="Altivo Extra Light" w:hAnsi="Altivo Extra Light"/>
        </w:rPr>
      </w:pPr>
    </w:p>
    <w:p w14:paraId="3F750498" w14:textId="3565C925" w:rsidR="007D17B0" w:rsidRDefault="007D17B0" w:rsidP="00756015">
      <w:pPr>
        <w:rPr>
          <w:rFonts w:ascii="Altivo Extra Light" w:hAnsi="Altivo Extra Light"/>
          <w:i/>
          <w:iCs/>
          <w:u w:val="single"/>
        </w:rPr>
      </w:pPr>
      <w:r w:rsidRPr="00AC66CB">
        <w:rPr>
          <w:rFonts w:ascii="Altivo Extra Light" w:hAnsi="Altivo Extra Light"/>
          <w:i/>
          <w:iCs/>
          <w:u w:val="single"/>
        </w:rPr>
        <w:t xml:space="preserve">Gráfico </w:t>
      </w:r>
      <w:r w:rsidR="00756015" w:rsidRPr="00AC66CB">
        <w:rPr>
          <w:rFonts w:ascii="Altivo Extra Light" w:hAnsi="Altivo Extra Light"/>
          <w:i/>
          <w:iCs/>
          <w:u w:val="single"/>
        </w:rPr>
        <w:t>7</w:t>
      </w:r>
      <w:r w:rsidRPr="00AC66CB">
        <w:rPr>
          <w:rFonts w:ascii="Altivo Extra Light" w:hAnsi="Altivo Extra Light"/>
          <w:i/>
          <w:iCs/>
          <w:u w:val="single"/>
        </w:rPr>
        <w:t xml:space="preserve">: Sexo </w:t>
      </w:r>
    </w:p>
    <w:p w14:paraId="463573FE" w14:textId="77777777" w:rsidR="00AC66CB" w:rsidRPr="00AC66CB" w:rsidRDefault="00AC66CB" w:rsidP="00756015">
      <w:pPr>
        <w:rPr>
          <w:rFonts w:ascii="Altivo Extra Light" w:hAnsi="Altivo Extra Light"/>
          <w:i/>
          <w:iCs/>
          <w:u w:val="single"/>
        </w:rPr>
      </w:pPr>
    </w:p>
    <w:p w14:paraId="70D7F35B" w14:textId="756749FF" w:rsidR="007D17B0" w:rsidRPr="00AC66CB" w:rsidRDefault="007D17B0" w:rsidP="00AC66CB">
      <w:pPr>
        <w:jc w:val="center"/>
        <w:rPr>
          <w:rFonts w:ascii="Altivo Extra Light" w:hAnsi="Altivo Extra Light"/>
        </w:rPr>
      </w:pPr>
      <w:r w:rsidRPr="00AC66CB">
        <w:rPr>
          <w:rFonts w:ascii="Altivo Extra Light" w:hAnsi="Altivo Extra Light"/>
          <w:noProof/>
        </w:rPr>
        <w:drawing>
          <wp:inline distT="0" distB="0" distL="0" distR="0" wp14:anchorId="168EAE21" wp14:editId="4D11925C">
            <wp:extent cx="4125685" cy="2481943"/>
            <wp:effectExtent l="0" t="0" r="8255" b="13970"/>
            <wp:docPr id="313423844" name="Gráfico 1">
              <a:extLst xmlns:a="http://schemas.openxmlformats.org/drawingml/2006/main">
                <a:ext uri="{FF2B5EF4-FFF2-40B4-BE49-F238E27FC236}">
                  <a16:creationId xmlns:a16="http://schemas.microsoft.com/office/drawing/2014/main" id="{9A8F4E68-7D58-FAC9-8D87-4FDAC4EC9C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8E3880F" w14:textId="77777777" w:rsidR="00D73AA9" w:rsidRPr="00AC66CB" w:rsidRDefault="00D73AA9" w:rsidP="00C52C1F">
      <w:pPr>
        <w:rPr>
          <w:rFonts w:ascii="Altivo Extra Light" w:hAnsi="Altivo Extra Light"/>
        </w:rPr>
      </w:pPr>
    </w:p>
    <w:p w14:paraId="47187AE2" w14:textId="1CE26B8F" w:rsidR="00D73AA9" w:rsidRDefault="00D73AA9" w:rsidP="00C52C1F">
      <w:pPr>
        <w:rPr>
          <w:rFonts w:ascii="Altivo Extra Light" w:hAnsi="Altivo Extra Light"/>
          <w:i/>
          <w:iCs/>
          <w:u w:val="single"/>
        </w:rPr>
      </w:pPr>
      <w:r w:rsidRPr="00AC66CB">
        <w:rPr>
          <w:rFonts w:ascii="Altivo Extra Light" w:hAnsi="Altivo Extra Light"/>
          <w:i/>
          <w:iCs/>
          <w:u w:val="single"/>
        </w:rPr>
        <w:t>Gráfico 8: Edad</w:t>
      </w:r>
    </w:p>
    <w:p w14:paraId="546B93E7" w14:textId="77777777" w:rsidR="00AC66CB" w:rsidRPr="00AC66CB" w:rsidRDefault="00AC66CB" w:rsidP="00C52C1F">
      <w:pPr>
        <w:rPr>
          <w:rFonts w:ascii="Altivo Extra Light" w:hAnsi="Altivo Extra Light"/>
          <w:i/>
          <w:iCs/>
          <w:u w:val="single"/>
        </w:rPr>
      </w:pPr>
    </w:p>
    <w:p w14:paraId="56915DB8" w14:textId="1FF36DC3" w:rsidR="00D73AA9" w:rsidRPr="00AC66CB" w:rsidRDefault="00D73AA9" w:rsidP="00AC66CB">
      <w:pPr>
        <w:jc w:val="center"/>
        <w:rPr>
          <w:rFonts w:ascii="Altivo Extra Light" w:hAnsi="Altivo Extra Light"/>
        </w:rPr>
      </w:pPr>
      <w:r w:rsidRPr="00AC66CB">
        <w:rPr>
          <w:rFonts w:ascii="Altivo Extra Light" w:hAnsi="Altivo Extra Light"/>
          <w:noProof/>
        </w:rPr>
        <w:drawing>
          <wp:inline distT="0" distB="0" distL="0" distR="0" wp14:anchorId="58C68BD5" wp14:editId="3B77BAA3">
            <wp:extent cx="4196443" cy="2481942"/>
            <wp:effectExtent l="0" t="0" r="13970" b="13970"/>
            <wp:docPr id="522189128" name="Gráfico 1">
              <a:extLst xmlns:a="http://schemas.openxmlformats.org/drawingml/2006/main">
                <a:ext uri="{FF2B5EF4-FFF2-40B4-BE49-F238E27FC236}">
                  <a16:creationId xmlns:a16="http://schemas.microsoft.com/office/drawing/2014/main" id="{49E361F9-E97E-20A9-EC87-DCA315E9EA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B4D23C" w14:textId="77777777" w:rsidR="00C52C1F" w:rsidRDefault="00C52C1F" w:rsidP="00C52C1F">
      <w:pPr>
        <w:rPr>
          <w:rFonts w:ascii="Altivo Extra Light" w:hAnsi="Altivo Extra Light"/>
        </w:rPr>
      </w:pPr>
    </w:p>
    <w:p w14:paraId="6B9E58C0" w14:textId="77777777" w:rsidR="00AC66CB" w:rsidRPr="00AC66CB" w:rsidRDefault="00AC66CB" w:rsidP="00C52C1F">
      <w:pPr>
        <w:rPr>
          <w:rFonts w:ascii="Altivo Extra Light" w:hAnsi="Altivo Extra Light"/>
        </w:rPr>
      </w:pPr>
    </w:p>
    <w:p w14:paraId="686F9275" w14:textId="79EBE621" w:rsidR="00D73AA9" w:rsidRDefault="00FC7868" w:rsidP="00C52C1F">
      <w:pPr>
        <w:rPr>
          <w:rFonts w:ascii="Altivo Extra Light" w:hAnsi="Altivo Extra Light"/>
          <w:i/>
          <w:iCs/>
          <w:u w:val="single"/>
        </w:rPr>
      </w:pPr>
      <w:r w:rsidRPr="00AC66CB">
        <w:rPr>
          <w:rFonts w:ascii="Altivo Extra Light" w:hAnsi="Altivo Extra Light"/>
          <w:i/>
          <w:iCs/>
          <w:u w:val="single"/>
        </w:rPr>
        <w:t>Gráfico</w:t>
      </w:r>
      <w:r w:rsidR="00D73AA9" w:rsidRPr="00AC66CB">
        <w:rPr>
          <w:rFonts w:ascii="Altivo Extra Light" w:hAnsi="Altivo Extra Light"/>
          <w:i/>
          <w:iCs/>
          <w:u w:val="single"/>
        </w:rPr>
        <w:t xml:space="preserve"> 9: Pertenencia sociolingüística </w:t>
      </w:r>
    </w:p>
    <w:p w14:paraId="5B73DFE3" w14:textId="77777777" w:rsidR="00AC66CB" w:rsidRPr="00AC66CB" w:rsidRDefault="00AC66CB" w:rsidP="00C52C1F">
      <w:pPr>
        <w:rPr>
          <w:rFonts w:ascii="Altivo Extra Light" w:hAnsi="Altivo Extra Light"/>
          <w:i/>
          <w:iCs/>
          <w:u w:val="single"/>
        </w:rPr>
      </w:pPr>
    </w:p>
    <w:p w14:paraId="70B95F1E" w14:textId="0760E50E" w:rsidR="00C52C1F" w:rsidRDefault="00D73AA9" w:rsidP="00AC66CB">
      <w:pPr>
        <w:jc w:val="center"/>
        <w:rPr>
          <w:rFonts w:ascii="Altivo Extra Light" w:hAnsi="Altivo Extra Light"/>
        </w:rPr>
      </w:pPr>
      <w:r w:rsidRPr="00AC66CB">
        <w:rPr>
          <w:rFonts w:ascii="Altivo Extra Light" w:hAnsi="Altivo Extra Light"/>
          <w:noProof/>
        </w:rPr>
        <w:drawing>
          <wp:inline distT="0" distB="0" distL="0" distR="0" wp14:anchorId="57A03767" wp14:editId="0946F5AA">
            <wp:extent cx="4180114" cy="2416629"/>
            <wp:effectExtent l="0" t="0" r="11430" b="3175"/>
            <wp:docPr id="339818494" name="Gráfico 1">
              <a:extLst xmlns:a="http://schemas.openxmlformats.org/drawingml/2006/main">
                <a:ext uri="{FF2B5EF4-FFF2-40B4-BE49-F238E27FC236}">
                  <a16:creationId xmlns:a16="http://schemas.microsoft.com/office/drawing/2014/main" id="{AC056F0F-8D01-F84B-3355-E14A8FD72D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9170706" w14:textId="77777777" w:rsidR="00AC66CB" w:rsidRPr="00AC66CB" w:rsidRDefault="00AC66CB" w:rsidP="00AC66CB">
      <w:pPr>
        <w:jc w:val="center"/>
        <w:rPr>
          <w:rFonts w:ascii="Altivo Extra Light" w:hAnsi="Altivo Extra Light"/>
        </w:rPr>
      </w:pPr>
    </w:p>
    <w:p w14:paraId="60B06036" w14:textId="5200CD35" w:rsidR="00627B8D" w:rsidRPr="00AC66CB" w:rsidRDefault="007A308F" w:rsidP="00CB2659">
      <w:pPr>
        <w:pStyle w:val="Ttulo3"/>
      </w:pPr>
      <w:bookmarkStart w:id="28" w:name="_Toc240030291"/>
      <w:r>
        <w:t xml:space="preserve">Datos recabados de la </w:t>
      </w:r>
      <w:r w:rsidR="0068365A" w:rsidRPr="00AC66CB">
        <w:t>Dirección de Vigilancia y Promoción en Derechos Humanos -DIDEH-</w:t>
      </w:r>
      <w:bookmarkEnd w:id="28"/>
    </w:p>
    <w:p w14:paraId="7FF19DC5" w14:textId="77777777" w:rsidR="0068365A" w:rsidRPr="00AC66CB" w:rsidRDefault="0068365A" w:rsidP="0068365A">
      <w:pPr>
        <w:rPr>
          <w:rFonts w:ascii="Altivo Extra Light" w:hAnsi="Altivo Extra Light"/>
        </w:rPr>
      </w:pPr>
    </w:p>
    <w:p w14:paraId="649B5EA7" w14:textId="367B063E" w:rsidR="00D73AA9" w:rsidRPr="00AC66CB" w:rsidRDefault="00D73AA9" w:rsidP="00D73AA9">
      <w:pPr>
        <w:jc w:val="both"/>
        <w:rPr>
          <w:rFonts w:ascii="Altivo Extra Light" w:hAnsi="Altivo Extra Light" w:cs="Arial"/>
          <w:sz w:val="22"/>
          <w:szCs w:val="22"/>
        </w:rPr>
      </w:pPr>
      <w:r w:rsidRPr="00AC66CB">
        <w:rPr>
          <w:rFonts w:ascii="Altivo Extra Light" w:hAnsi="Altivo Extra Light" w:cs="Arial"/>
          <w:sz w:val="22"/>
          <w:szCs w:val="22"/>
        </w:rPr>
        <w:t>Durante el mes de agosto de 2026, la Dirección de Vigilancia y Promoción en Derechos Humanos consolidó acciones estratégicas orientadas a la reparación digna de las víctimas y al reconocimiento de la responsabilidad del Estado en materia de derechos humanos.</w:t>
      </w:r>
    </w:p>
    <w:p w14:paraId="7081C17A" w14:textId="64A7CE74" w:rsidR="00D73AA9" w:rsidRPr="00AC66CB" w:rsidRDefault="00D73AA9" w:rsidP="00D73AA9">
      <w:pPr>
        <w:jc w:val="both"/>
        <w:rPr>
          <w:rFonts w:ascii="Altivo Extra Light" w:hAnsi="Altivo Extra Light" w:cs="Arial"/>
          <w:sz w:val="22"/>
          <w:szCs w:val="22"/>
        </w:rPr>
      </w:pPr>
      <w:r w:rsidRPr="00AC66CB">
        <w:rPr>
          <w:rFonts w:ascii="Altivo Extra Light" w:hAnsi="Altivo Extra Light" w:cs="Arial"/>
          <w:sz w:val="22"/>
          <w:szCs w:val="22"/>
        </w:rPr>
        <w:t>En este período se registró la atención de 36 personas, de las cuales 8 son mujeres y 28 son hombres (Gráfico 10). Asimismo, el grupo etario predominante corresponde al rango de 31 a 59 años (Gráfico 11), seguido por el de 60 años o más, integrado por 3 personas.</w:t>
      </w:r>
    </w:p>
    <w:p w14:paraId="37580C19" w14:textId="3E47F735" w:rsidR="00D73AA9" w:rsidRPr="00AC66CB" w:rsidRDefault="00D73AA9" w:rsidP="00D73AA9">
      <w:pPr>
        <w:jc w:val="both"/>
        <w:rPr>
          <w:rFonts w:ascii="Altivo Extra Light" w:hAnsi="Altivo Extra Light" w:cs="Arial"/>
          <w:sz w:val="22"/>
          <w:szCs w:val="22"/>
        </w:rPr>
      </w:pPr>
      <w:r w:rsidRPr="00AC66CB">
        <w:rPr>
          <w:rFonts w:ascii="Altivo Extra Light" w:hAnsi="Altivo Extra Light" w:cs="Arial"/>
          <w:sz w:val="22"/>
          <w:szCs w:val="22"/>
        </w:rPr>
        <w:t xml:space="preserve">En cuanto a la pertenencia sociolingüística (Gráfico 12), 15 personas reportaron pertenecer a la comunidad sociolingüística del español, 2 personas a la comunidad achí y 1 persona a la comunidad </w:t>
      </w:r>
      <w:proofErr w:type="spellStart"/>
      <w:r w:rsidRPr="00AC66CB">
        <w:rPr>
          <w:rFonts w:ascii="Altivo Extra Light" w:hAnsi="Altivo Extra Light" w:cs="Arial"/>
          <w:sz w:val="22"/>
          <w:szCs w:val="22"/>
        </w:rPr>
        <w:t>k’iche</w:t>
      </w:r>
      <w:proofErr w:type="spellEnd"/>
      <w:r w:rsidRPr="00AC66CB">
        <w:rPr>
          <w:rFonts w:ascii="Altivo Extra Light" w:hAnsi="Altivo Extra Light" w:cs="Arial"/>
          <w:sz w:val="22"/>
          <w:szCs w:val="22"/>
        </w:rPr>
        <w:t>’. Por otra parte, 18 personas no consignaron información sobre su pertenencia sociolingüística en los registros correspondientes.</w:t>
      </w:r>
    </w:p>
    <w:p w14:paraId="509F4994" w14:textId="77777777" w:rsidR="00D73AA9" w:rsidRPr="00AC66CB" w:rsidRDefault="00D73AA9" w:rsidP="00D73AA9">
      <w:pPr>
        <w:jc w:val="both"/>
        <w:rPr>
          <w:rFonts w:ascii="Altivo Extra Light" w:hAnsi="Altivo Extra Light" w:cs="Arial"/>
          <w:sz w:val="22"/>
          <w:szCs w:val="22"/>
        </w:rPr>
      </w:pPr>
    </w:p>
    <w:p w14:paraId="05DA33A0" w14:textId="77777777" w:rsidR="00D73AA9" w:rsidRPr="00AC66CB" w:rsidRDefault="00D73AA9" w:rsidP="00D73AA9">
      <w:pPr>
        <w:jc w:val="both"/>
        <w:rPr>
          <w:rFonts w:ascii="Altivo Extra Light" w:hAnsi="Altivo Extra Light" w:cs="Arial"/>
          <w:sz w:val="22"/>
          <w:szCs w:val="22"/>
        </w:rPr>
      </w:pPr>
    </w:p>
    <w:p w14:paraId="2180456F" w14:textId="77777777" w:rsidR="00D73AA9" w:rsidRPr="00AC66CB" w:rsidRDefault="00D73AA9" w:rsidP="00D73AA9">
      <w:pPr>
        <w:jc w:val="both"/>
        <w:rPr>
          <w:rFonts w:ascii="Altivo Extra Light" w:hAnsi="Altivo Extra Light" w:cs="Arial"/>
          <w:sz w:val="22"/>
          <w:szCs w:val="22"/>
        </w:rPr>
      </w:pPr>
    </w:p>
    <w:p w14:paraId="4EC1ADFC" w14:textId="715D79D4" w:rsidR="00D73AA9" w:rsidRDefault="00D73AA9" w:rsidP="00D73AA9">
      <w:pPr>
        <w:jc w:val="both"/>
        <w:rPr>
          <w:rFonts w:ascii="Altivo Extra Light" w:hAnsi="Altivo Extra Light" w:cs="Arial"/>
          <w:i/>
          <w:iCs/>
          <w:sz w:val="22"/>
          <w:szCs w:val="22"/>
          <w:u w:val="single"/>
        </w:rPr>
      </w:pPr>
      <w:r w:rsidRPr="00AC66CB">
        <w:rPr>
          <w:rFonts w:ascii="Altivo Extra Light" w:hAnsi="Altivo Extra Light" w:cs="Arial"/>
          <w:i/>
          <w:iCs/>
          <w:sz w:val="22"/>
          <w:szCs w:val="22"/>
          <w:u w:val="single"/>
        </w:rPr>
        <w:t>Gráfico 9: Sexo</w:t>
      </w:r>
    </w:p>
    <w:p w14:paraId="3C311C7E" w14:textId="77777777" w:rsidR="00AC66CB" w:rsidRPr="00AC66CB" w:rsidRDefault="00AC66CB" w:rsidP="00D73AA9">
      <w:pPr>
        <w:jc w:val="both"/>
        <w:rPr>
          <w:rFonts w:ascii="Altivo Extra Light" w:hAnsi="Altivo Extra Light" w:cs="Arial"/>
          <w:i/>
          <w:iCs/>
          <w:sz w:val="22"/>
          <w:szCs w:val="22"/>
          <w:u w:val="single"/>
        </w:rPr>
      </w:pPr>
    </w:p>
    <w:p w14:paraId="3CF3603D" w14:textId="09D685DD" w:rsidR="00B81FFB" w:rsidRPr="00AC66CB" w:rsidRDefault="00B81FFB" w:rsidP="00AC66CB">
      <w:pPr>
        <w:jc w:val="center"/>
        <w:rPr>
          <w:rFonts w:ascii="Altivo Extra Light" w:hAnsi="Altivo Extra Light" w:cs="Arial"/>
          <w:sz w:val="22"/>
          <w:szCs w:val="22"/>
        </w:rPr>
      </w:pPr>
      <w:r w:rsidRPr="00AC66CB">
        <w:rPr>
          <w:rFonts w:ascii="Altivo Extra Light" w:hAnsi="Altivo Extra Light"/>
          <w:noProof/>
        </w:rPr>
        <w:drawing>
          <wp:inline distT="0" distB="0" distL="0" distR="0" wp14:anchorId="0CDC4017" wp14:editId="32B0AB81">
            <wp:extent cx="3869872" cy="2389414"/>
            <wp:effectExtent l="0" t="0" r="16510" b="11430"/>
            <wp:docPr id="1192532951" name="Gráfico 1">
              <a:extLst xmlns:a="http://schemas.openxmlformats.org/drawingml/2006/main">
                <a:ext uri="{FF2B5EF4-FFF2-40B4-BE49-F238E27FC236}">
                  <a16:creationId xmlns:a16="http://schemas.microsoft.com/office/drawing/2014/main" id="{79EB80F5-61D2-02F4-D912-13E0D53651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E63FB4B" w14:textId="41E4CC3C" w:rsidR="00B81FFB" w:rsidRPr="00AC66CB" w:rsidRDefault="00B81FFB" w:rsidP="0068365A">
      <w:pPr>
        <w:rPr>
          <w:rFonts w:ascii="Altivo Extra Light" w:hAnsi="Altivo Extra Light" w:cs="Arial"/>
          <w:sz w:val="22"/>
          <w:szCs w:val="22"/>
        </w:rPr>
      </w:pPr>
    </w:p>
    <w:p w14:paraId="15B12BEF" w14:textId="34BFAB12" w:rsidR="004E6528" w:rsidRDefault="00D73AA9" w:rsidP="0068365A">
      <w:pPr>
        <w:rPr>
          <w:rFonts w:ascii="Altivo Extra Light" w:hAnsi="Altivo Extra Light" w:cs="Arial"/>
          <w:i/>
          <w:iCs/>
          <w:sz w:val="22"/>
          <w:szCs w:val="22"/>
          <w:u w:val="single"/>
        </w:rPr>
      </w:pPr>
      <w:r w:rsidRPr="00AC66CB">
        <w:rPr>
          <w:rFonts w:ascii="Altivo Extra Light" w:hAnsi="Altivo Extra Light" w:cs="Arial"/>
          <w:i/>
          <w:iCs/>
          <w:sz w:val="22"/>
          <w:szCs w:val="22"/>
          <w:u w:val="single"/>
        </w:rPr>
        <w:t>Gráfico 10: Edad</w:t>
      </w:r>
    </w:p>
    <w:p w14:paraId="08DBEF85" w14:textId="77777777" w:rsidR="00AC66CB" w:rsidRPr="00AC66CB" w:rsidRDefault="00AC66CB" w:rsidP="0068365A">
      <w:pPr>
        <w:rPr>
          <w:rFonts w:ascii="Altivo Extra Light" w:hAnsi="Altivo Extra Light" w:cs="Arial"/>
          <w:i/>
          <w:iCs/>
          <w:sz w:val="22"/>
          <w:szCs w:val="22"/>
          <w:u w:val="single"/>
        </w:rPr>
      </w:pPr>
    </w:p>
    <w:p w14:paraId="11222E9E" w14:textId="403D2D9D" w:rsidR="00B81FFB" w:rsidRPr="00AC66CB" w:rsidRDefault="00B81FFB" w:rsidP="00AC66CB">
      <w:pPr>
        <w:jc w:val="center"/>
        <w:rPr>
          <w:rFonts w:ascii="Altivo Extra Light" w:hAnsi="Altivo Extra Light"/>
        </w:rPr>
      </w:pPr>
      <w:r w:rsidRPr="00AC66CB">
        <w:rPr>
          <w:rFonts w:ascii="Altivo Extra Light" w:hAnsi="Altivo Extra Light"/>
          <w:noProof/>
        </w:rPr>
        <w:drawing>
          <wp:inline distT="0" distB="0" distL="0" distR="0" wp14:anchorId="060BAF3D" wp14:editId="70C2BD4C">
            <wp:extent cx="4135581" cy="2320636"/>
            <wp:effectExtent l="0" t="0" r="17780" b="3810"/>
            <wp:docPr id="196980401" name="Gráfico 1">
              <a:extLst xmlns:a="http://schemas.openxmlformats.org/drawingml/2006/main">
                <a:ext uri="{FF2B5EF4-FFF2-40B4-BE49-F238E27FC236}">
                  <a16:creationId xmlns:a16="http://schemas.microsoft.com/office/drawing/2014/main" id="{D6316C82-130D-7B04-DD7B-1F61D2C8FC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3D8E4D2" w14:textId="77777777" w:rsidR="00B81FFB" w:rsidRPr="00AC66CB" w:rsidRDefault="00B81FFB" w:rsidP="0068365A">
      <w:pPr>
        <w:rPr>
          <w:rFonts w:ascii="Altivo Extra Light" w:hAnsi="Altivo Extra Light"/>
        </w:rPr>
      </w:pPr>
    </w:p>
    <w:p w14:paraId="5ED0EB48" w14:textId="77777777" w:rsidR="00D73AA9" w:rsidRDefault="00D73AA9" w:rsidP="0068365A">
      <w:pPr>
        <w:rPr>
          <w:rFonts w:ascii="Altivo Extra Light" w:hAnsi="Altivo Extra Light"/>
        </w:rPr>
      </w:pPr>
    </w:p>
    <w:p w14:paraId="7CBE9D0F" w14:textId="77777777" w:rsidR="00D73AA9" w:rsidRPr="00AC66CB" w:rsidRDefault="00D73AA9" w:rsidP="0068365A">
      <w:pPr>
        <w:rPr>
          <w:rFonts w:ascii="Altivo Extra Light" w:hAnsi="Altivo Extra Light"/>
        </w:rPr>
      </w:pPr>
    </w:p>
    <w:p w14:paraId="7EA8AE06" w14:textId="6ABB8973" w:rsidR="00D73AA9" w:rsidRDefault="00D73AA9" w:rsidP="0068365A">
      <w:pPr>
        <w:rPr>
          <w:rFonts w:ascii="Altivo Extra Light" w:hAnsi="Altivo Extra Light"/>
          <w:i/>
          <w:iCs/>
          <w:u w:val="single"/>
        </w:rPr>
      </w:pPr>
      <w:r w:rsidRPr="00AC66CB">
        <w:rPr>
          <w:rFonts w:ascii="Altivo Extra Light" w:hAnsi="Altivo Extra Light"/>
          <w:i/>
          <w:iCs/>
          <w:u w:val="single"/>
        </w:rPr>
        <w:t xml:space="preserve">Gráfico 12: Pertinencia sociolingüística </w:t>
      </w:r>
    </w:p>
    <w:p w14:paraId="73861BFC" w14:textId="77777777" w:rsidR="00AC66CB" w:rsidRPr="00AC66CB" w:rsidRDefault="00AC66CB" w:rsidP="0068365A">
      <w:pPr>
        <w:rPr>
          <w:rFonts w:ascii="Altivo Extra Light" w:hAnsi="Altivo Extra Light"/>
          <w:i/>
          <w:iCs/>
          <w:u w:val="single"/>
        </w:rPr>
      </w:pPr>
    </w:p>
    <w:p w14:paraId="4BEB8E18" w14:textId="4BF40BC8" w:rsidR="0071675A" w:rsidRPr="00AC66CB" w:rsidRDefault="00B81FFB" w:rsidP="00AC66CB">
      <w:pPr>
        <w:jc w:val="center"/>
        <w:rPr>
          <w:rFonts w:ascii="Altivo Extra Light" w:hAnsi="Altivo Extra Light"/>
        </w:rPr>
        <w:sectPr w:rsidR="0071675A" w:rsidRPr="00AC66CB">
          <w:headerReference w:type="default" r:id="rId22"/>
          <w:footerReference w:type="default" r:id="rId23"/>
          <w:pgSz w:w="12240" w:h="15840"/>
          <w:pgMar w:top="1792" w:right="1701" w:bottom="1134" w:left="1701" w:header="851" w:footer="1504" w:gutter="0"/>
          <w:cols w:space="720"/>
        </w:sectPr>
      </w:pPr>
      <w:r w:rsidRPr="00AC66CB">
        <w:rPr>
          <w:rFonts w:ascii="Altivo Extra Light" w:hAnsi="Altivo Extra Light"/>
          <w:noProof/>
        </w:rPr>
        <w:drawing>
          <wp:inline distT="0" distB="0" distL="0" distR="0" wp14:anchorId="2178D71B" wp14:editId="33E0E693">
            <wp:extent cx="4572000" cy="2743200"/>
            <wp:effectExtent l="0" t="0" r="0" b="0"/>
            <wp:docPr id="820414623" name="Gráfico 1">
              <a:extLst xmlns:a="http://schemas.openxmlformats.org/drawingml/2006/main">
                <a:ext uri="{FF2B5EF4-FFF2-40B4-BE49-F238E27FC236}">
                  <a16:creationId xmlns:a16="http://schemas.microsoft.com/office/drawing/2014/main" id="{DC3DB4A4-A8D5-CB46-AB8F-8CA2DF7CC0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73FB632" w14:textId="77777777" w:rsidR="00D73AA9" w:rsidRPr="00AC66CB" w:rsidRDefault="00D73AA9" w:rsidP="00D73AA9">
      <w:pPr>
        <w:spacing w:line="360" w:lineRule="auto"/>
        <w:jc w:val="both"/>
        <w:rPr>
          <w:rFonts w:ascii="Altivo Extra Light" w:hAnsi="Altivo Extra Light"/>
          <w:color w:val="0F4761"/>
        </w:rPr>
      </w:pPr>
    </w:p>
    <w:p w14:paraId="4F5722D2" w14:textId="77777777" w:rsidR="00D73AA9" w:rsidRPr="00AC66CB" w:rsidRDefault="00D73AA9" w:rsidP="00D73AA9">
      <w:pPr>
        <w:spacing w:line="360" w:lineRule="auto"/>
        <w:jc w:val="both"/>
        <w:rPr>
          <w:rFonts w:ascii="Altivo Extra Light" w:hAnsi="Altivo Extra Light"/>
          <w:color w:val="0F4761"/>
        </w:rPr>
      </w:pPr>
    </w:p>
    <w:p w14:paraId="075DE180" w14:textId="5CDFBD5C" w:rsidR="0071675A" w:rsidRPr="00AC66CB" w:rsidRDefault="00B177B3" w:rsidP="00AC66CB">
      <w:pPr>
        <w:pStyle w:val="Ttulo2"/>
        <w:rPr>
          <w:noProof/>
          <w:color w:val="auto"/>
          <w:sz w:val="24"/>
          <w:szCs w:val="24"/>
        </w:rPr>
      </w:pPr>
      <w:bookmarkStart w:id="29" w:name="_Toc240030292"/>
      <w:r w:rsidRPr="00AC66CB">
        <w:t>Conclusión</w:t>
      </w:r>
      <w:bookmarkEnd w:id="29"/>
      <w:r w:rsidRPr="00AC66CB">
        <w:t xml:space="preserve"> </w:t>
      </w:r>
    </w:p>
    <w:p w14:paraId="06CC0AA9" w14:textId="77777777" w:rsidR="00AC66CB" w:rsidRPr="00AC66CB" w:rsidRDefault="00AC66CB" w:rsidP="00AC66CB">
      <w:pPr>
        <w:spacing w:line="360" w:lineRule="auto"/>
        <w:jc w:val="both"/>
        <w:rPr>
          <w:rFonts w:ascii="Altivo Extra Light" w:hAnsi="Altivo Extra Light"/>
          <w:color w:val="000000"/>
        </w:rPr>
      </w:pPr>
      <w:r w:rsidRPr="00AC66CB">
        <w:rPr>
          <w:rFonts w:ascii="Altivo Extra Light" w:hAnsi="Altivo Extra Light"/>
          <w:color w:val="000000"/>
        </w:rPr>
        <w:t xml:space="preserve">La información presentada evidencia el esfuerzo permanente de la Comisión Presidencial por la Paz y los Derechos Humanos (COPADEH) por incorporar un enfoque de inclusión, pertinencia sociocultural y respeto a la diversidad lingüística en las diferentes acciones desarrolladas por sus direcciones sustantivas. Los datos reportados durante el mes de agosto de 2026 reflejan la participación de personas provenientes de distintos grupos etarios y comunidades sociolingüísticas, destacando la presencia tanto de hablantes de español como de diversos idiomas mayas, entre ellos </w:t>
      </w:r>
      <w:proofErr w:type="spellStart"/>
      <w:r w:rsidRPr="00AC66CB">
        <w:rPr>
          <w:rFonts w:ascii="Altivo Extra Light" w:hAnsi="Altivo Extra Light"/>
          <w:color w:val="000000"/>
        </w:rPr>
        <w:t>q’eqchi</w:t>
      </w:r>
      <w:proofErr w:type="spellEnd"/>
      <w:r w:rsidRPr="00AC66CB">
        <w:rPr>
          <w:rFonts w:ascii="Altivo Extra Light" w:hAnsi="Altivo Extra Light"/>
          <w:color w:val="000000"/>
        </w:rPr>
        <w:t xml:space="preserve">’, </w:t>
      </w:r>
      <w:proofErr w:type="spellStart"/>
      <w:r w:rsidRPr="00AC66CB">
        <w:rPr>
          <w:rFonts w:ascii="Altivo Extra Light" w:hAnsi="Altivo Extra Light"/>
          <w:color w:val="000000"/>
        </w:rPr>
        <w:t>k’iche</w:t>
      </w:r>
      <w:proofErr w:type="spellEnd"/>
      <w:r w:rsidRPr="00AC66CB">
        <w:rPr>
          <w:rFonts w:ascii="Altivo Extra Light" w:hAnsi="Altivo Extra Light"/>
          <w:color w:val="000000"/>
        </w:rPr>
        <w:t xml:space="preserve">’, kaqchikel, </w:t>
      </w:r>
      <w:proofErr w:type="spellStart"/>
      <w:r w:rsidRPr="00AC66CB">
        <w:rPr>
          <w:rFonts w:ascii="Altivo Extra Light" w:hAnsi="Altivo Extra Light"/>
          <w:color w:val="000000"/>
        </w:rPr>
        <w:t>mam</w:t>
      </w:r>
      <w:proofErr w:type="spellEnd"/>
      <w:r w:rsidRPr="00AC66CB">
        <w:rPr>
          <w:rFonts w:ascii="Altivo Extra Light" w:hAnsi="Altivo Extra Light"/>
          <w:color w:val="000000"/>
        </w:rPr>
        <w:t xml:space="preserve"> y achí.</w:t>
      </w:r>
    </w:p>
    <w:p w14:paraId="5CC1AF16" w14:textId="77777777" w:rsidR="00AC66CB" w:rsidRPr="00AC66CB" w:rsidRDefault="00AC66CB" w:rsidP="00AC66CB">
      <w:pPr>
        <w:spacing w:line="360" w:lineRule="auto"/>
        <w:jc w:val="both"/>
        <w:rPr>
          <w:rFonts w:ascii="Altivo Extra Light" w:hAnsi="Altivo Extra Light"/>
          <w:color w:val="000000"/>
        </w:rPr>
      </w:pPr>
    </w:p>
    <w:p w14:paraId="0D66D9F4" w14:textId="77777777" w:rsidR="00AC66CB" w:rsidRPr="00AC66CB" w:rsidRDefault="00AC66CB" w:rsidP="00AC66CB">
      <w:pPr>
        <w:spacing w:line="360" w:lineRule="auto"/>
        <w:jc w:val="both"/>
        <w:rPr>
          <w:rFonts w:ascii="Altivo Extra Light" w:hAnsi="Altivo Extra Light"/>
          <w:color w:val="000000"/>
        </w:rPr>
      </w:pPr>
      <w:r w:rsidRPr="00AC66CB">
        <w:rPr>
          <w:rFonts w:ascii="Altivo Extra Light" w:hAnsi="Altivo Extra Light"/>
          <w:color w:val="000000"/>
        </w:rPr>
        <w:t>Asimismo, los registros institucionales permiten identificar avances en la generación de espacios de formación, diálogo, promoción y vigilancia de los derechos humanos con una participación diversa de mujeres y hombres en todo el territorio nacional. Esta información constituye un insumo relevante para fortalecer la planificación, el seguimiento y la mejora continua de las acciones institucionales, favoreciendo una atención cada vez más inclusiva y culturalmente pertinente.</w:t>
      </w:r>
    </w:p>
    <w:p w14:paraId="3DC41BE4" w14:textId="77777777" w:rsidR="00AC66CB" w:rsidRPr="00AC66CB" w:rsidRDefault="00AC66CB" w:rsidP="00AC66CB">
      <w:pPr>
        <w:spacing w:line="360" w:lineRule="auto"/>
        <w:jc w:val="both"/>
        <w:rPr>
          <w:rFonts w:ascii="Altivo Extra Light" w:hAnsi="Altivo Extra Light"/>
          <w:color w:val="000000"/>
        </w:rPr>
      </w:pPr>
    </w:p>
    <w:p w14:paraId="08FEAE00" w14:textId="276EC0C9" w:rsidR="0071675A" w:rsidRPr="00AC66CB" w:rsidRDefault="00AC66CB" w:rsidP="00AC66CB">
      <w:pPr>
        <w:spacing w:line="360" w:lineRule="auto"/>
        <w:jc w:val="both"/>
        <w:rPr>
          <w:rFonts w:ascii="Altivo Extra Light" w:hAnsi="Altivo Extra Light"/>
        </w:rPr>
      </w:pPr>
      <w:r w:rsidRPr="00AC66CB">
        <w:rPr>
          <w:rFonts w:ascii="Altivo Extra Light" w:hAnsi="Altivo Extra Light"/>
          <w:color w:val="000000"/>
        </w:rPr>
        <w:t>En conclusión, los resultados alcanzados reafirman el compromiso de COPADEH con la promoción de una cultura de paz, el respeto de los derechos humanos y el reconocimiento de la diversidad lingüística y cultural que caracteriza a Guatemala. La institución continuará impulsando acciones que contribuyan al ejercicio efectivo de los derechos de todos los pueblos, fortaleciendo una gestión pública más equitativa, participativa e incluyente.</w:t>
      </w:r>
    </w:p>
    <w:p w14:paraId="2D65F970" w14:textId="77777777" w:rsidR="0071675A" w:rsidRPr="00AC66CB" w:rsidRDefault="0071675A">
      <w:pPr>
        <w:spacing w:line="360" w:lineRule="auto"/>
        <w:jc w:val="both"/>
        <w:rPr>
          <w:rFonts w:ascii="Altivo Extra Light" w:hAnsi="Altivo Extra Light"/>
          <w:color w:val="000000"/>
        </w:rPr>
      </w:pPr>
    </w:p>
    <w:p w14:paraId="3C1F0372" w14:textId="77777777" w:rsidR="0071675A" w:rsidRPr="00AC66CB" w:rsidRDefault="0071675A">
      <w:pPr>
        <w:spacing w:after="0" w:line="240" w:lineRule="auto"/>
        <w:rPr>
          <w:rFonts w:ascii="Altivo Extra Light" w:hAnsi="Altivo Extra Light"/>
          <w:color w:val="000000"/>
        </w:rPr>
      </w:pPr>
    </w:p>
    <w:p w14:paraId="0CD40A61" w14:textId="77777777" w:rsidR="0071675A" w:rsidRPr="00AC66CB" w:rsidRDefault="00B177B3">
      <w:pPr>
        <w:spacing w:line="360" w:lineRule="auto"/>
        <w:jc w:val="both"/>
        <w:rPr>
          <w:rFonts w:ascii="Altivo Extra Light" w:hAnsi="Altivo Extra Light"/>
        </w:rPr>
      </w:pPr>
      <w:r w:rsidRPr="00AC66CB">
        <w:rPr>
          <w:rFonts w:ascii="Altivo Extra Light" w:hAnsi="Altivo Extra Light"/>
          <w:noProof/>
        </w:rPr>
        <w:lastRenderedPageBreak/>
        <w:drawing>
          <wp:anchor distT="0" distB="0" distL="114300" distR="114300" simplePos="0" relativeHeight="251653632"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l="20990" t="43297" r="20096" b="10269"/>
                    <a:stretch>
                      <a:fillRect/>
                    </a:stretch>
                  </pic:blipFill>
                  <pic:spPr>
                    <a:xfrm>
                      <a:off x="0" y="0"/>
                      <a:ext cx="7555604" cy="3348002"/>
                    </a:xfrm>
                    <a:prstGeom prst="rect">
                      <a:avLst/>
                    </a:prstGeom>
                    <a:noFill/>
                    <a:ln>
                      <a:noFill/>
                      <a:prstDash/>
                    </a:ln>
                  </pic:spPr>
                </pic:pic>
              </a:graphicData>
            </a:graphic>
          </wp:anchor>
        </w:drawing>
      </w:r>
    </w:p>
    <w:sectPr w:rsidR="0071675A" w:rsidRPr="00AC66CB">
      <w:headerReference w:type="default" r:id="rId26"/>
      <w:footerReference w:type="default" r:id="rId27"/>
      <w:pgSz w:w="12240" w:h="15840"/>
      <w:pgMar w:top="1417" w:right="1701" w:bottom="1417" w:left="1701" w:header="708" w:footer="4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26BBA" w14:textId="77777777" w:rsidR="006B7BF0" w:rsidRDefault="006B7BF0">
      <w:pPr>
        <w:spacing w:after="0" w:line="240" w:lineRule="auto"/>
      </w:pPr>
      <w:r>
        <w:separator/>
      </w:r>
    </w:p>
  </w:endnote>
  <w:endnote w:type="continuationSeparator" w:id="0">
    <w:p w14:paraId="3679FF06" w14:textId="77777777" w:rsidR="006B7BF0" w:rsidRDefault="006B7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tivo Extra Light">
    <w:altName w:val="Calibri"/>
    <w:panose1 w:val="00000000000000000000"/>
    <w:charset w:val="00"/>
    <w:family w:val="swiss"/>
    <w:notTrueType/>
    <w:pitch w:val="variable"/>
    <w:sig w:usb0="A00000EF" w:usb1="5000205B" w:usb2="00000000" w:usb3="00000000" w:csb0="0000009B" w:csb1="00000000"/>
  </w:font>
  <w:font w:name="AAltivo Extra Light">
    <w:altName w:val="Cambria"/>
    <w:panose1 w:val="00000000000000000000"/>
    <w:charset w:val="00"/>
    <w:family w:val="roman"/>
    <w:notTrueType/>
    <w:pitch w:val="default"/>
  </w:font>
  <w:font w:name="Altivo extra ligth">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35C2E" w14:textId="5CF2BD7B" w:rsidR="00DB434A" w:rsidRDefault="00D57856">
    <w:pPr>
      <w:pStyle w:val="Piedepgina"/>
      <w:jc w:val="right"/>
      <w:rPr>
        <w:noProof/>
        <w:lang w:eastAsia="es-GT"/>
      </w:rPr>
    </w:pPr>
    <w:r>
      <w:rPr>
        <w:noProof/>
      </w:rPr>
      <w:drawing>
        <wp:anchor distT="0" distB="0" distL="114300" distR="114300" simplePos="0" relativeHeight="251667456" behindDoc="1" locked="0" layoutInCell="1" allowOverlap="1" wp14:anchorId="5ED54C0A" wp14:editId="2FFED6CB">
          <wp:simplePos x="0" y="0"/>
          <wp:positionH relativeFrom="page">
            <wp:align>right</wp:align>
          </wp:positionH>
          <wp:positionV relativeFrom="paragraph">
            <wp:posOffset>154940</wp:posOffset>
          </wp:positionV>
          <wp:extent cx="8111482" cy="1031050"/>
          <wp:effectExtent l="0" t="0" r="4445" b="0"/>
          <wp:wrapNone/>
          <wp:docPr id="74316179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p>
  <w:p w14:paraId="101F6753" w14:textId="0E57E4D7" w:rsidR="00D57856" w:rsidRDefault="00D5785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E10D" w14:textId="683B004C" w:rsidR="00DB434A" w:rsidRDefault="00A62316">
    <w:pPr>
      <w:tabs>
        <w:tab w:val="center" w:pos="4550"/>
        <w:tab w:val="left" w:pos="5818"/>
      </w:tabs>
      <w:ind w:right="260"/>
      <w:jc w:val="right"/>
      <w:rPr>
        <w:rFonts w:ascii="Altivo Extra Light" w:hAnsi="Altivo Extra Light"/>
        <w:sz w:val="16"/>
        <w:szCs w:val="16"/>
      </w:rPr>
    </w:pPr>
    <w:r>
      <w:rPr>
        <w:noProof/>
      </w:rPr>
      <w:drawing>
        <wp:anchor distT="0" distB="0" distL="114300" distR="114300" simplePos="0" relativeHeight="251679744" behindDoc="1" locked="0" layoutInCell="1" allowOverlap="1" wp14:anchorId="18FDD0A7" wp14:editId="11C757CB">
          <wp:simplePos x="0" y="0"/>
          <wp:positionH relativeFrom="page">
            <wp:posOffset>137160</wp:posOffset>
          </wp:positionH>
          <wp:positionV relativeFrom="paragraph">
            <wp:posOffset>292100</wp:posOffset>
          </wp:positionV>
          <wp:extent cx="8111482" cy="1031050"/>
          <wp:effectExtent l="0" t="0" r="4445" b="0"/>
          <wp:wrapNone/>
          <wp:docPr id="12117185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06A9C1" w14:textId="0C099F90" w:rsidR="00A62316" w:rsidRDefault="00A62316">
    <w:pPr>
      <w:tabs>
        <w:tab w:val="center" w:pos="4550"/>
        <w:tab w:val="left" w:pos="5818"/>
      </w:tabs>
      <w:ind w:right="260"/>
      <w:jc w:val="right"/>
    </w:pPr>
  </w:p>
  <w:p w14:paraId="5BD4A1C3" w14:textId="77777777" w:rsidR="00DB434A" w:rsidRDefault="00DB434A">
    <w:pPr>
      <w:tabs>
        <w:tab w:val="center" w:pos="4550"/>
        <w:tab w:val="left" w:pos="5818"/>
      </w:tabs>
      <w:ind w:right="260"/>
      <w:jc w:val="right"/>
    </w:pPr>
  </w:p>
  <w:p w14:paraId="074EA137" w14:textId="77777777" w:rsidR="00DB434A" w:rsidRDefault="00DB434A">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5479D" w14:textId="77777777" w:rsidR="006B7BF0" w:rsidRDefault="006B7BF0">
      <w:pPr>
        <w:spacing w:after="0" w:line="240" w:lineRule="auto"/>
      </w:pPr>
      <w:r>
        <w:rPr>
          <w:color w:val="000000"/>
        </w:rPr>
        <w:separator/>
      </w:r>
    </w:p>
  </w:footnote>
  <w:footnote w:type="continuationSeparator" w:id="0">
    <w:p w14:paraId="6E274654" w14:textId="77777777" w:rsidR="006B7BF0" w:rsidRDefault="006B7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5310C" w14:textId="6D6FF7F3" w:rsidR="00DB434A" w:rsidRDefault="00D57856">
    <w:pPr>
      <w:pStyle w:val="Encabezado"/>
    </w:pPr>
    <w:r>
      <w:rPr>
        <w:noProof/>
      </w:rPr>
      <w:drawing>
        <wp:anchor distT="0" distB="0" distL="114300" distR="114300" simplePos="0" relativeHeight="251657216" behindDoc="1" locked="0" layoutInCell="1" allowOverlap="1" wp14:anchorId="3E6537C9" wp14:editId="0C883D6F">
          <wp:simplePos x="0" y="0"/>
          <wp:positionH relativeFrom="margin">
            <wp:posOffset>-880110</wp:posOffset>
          </wp:positionH>
          <wp:positionV relativeFrom="paragraph">
            <wp:posOffset>-416560</wp:posOffset>
          </wp:positionV>
          <wp:extent cx="7085965" cy="1088348"/>
          <wp:effectExtent l="0" t="0" r="635" b="0"/>
          <wp:wrapNone/>
          <wp:docPr id="5043020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6809" w14:textId="0EDE84B2" w:rsidR="00DB434A" w:rsidRDefault="00A62316">
    <w:pPr>
      <w:pStyle w:val="Encabezado"/>
    </w:pPr>
    <w:r>
      <w:rPr>
        <w:noProof/>
      </w:rPr>
      <w:drawing>
        <wp:anchor distT="0" distB="0" distL="114300" distR="114300" simplePos="0" relativeHeight="251677696" behindDoc="1" locked="0" layoutInCell="1" allowOverlap="1" wp14:anchorId="099557BD" wp14:editId="0C9EFD45">
          <wp:simplePos x="0" y="0"/>
          <wp:positionH relativeFrom="margin">
            <wp:align>center</wp:align>
          </wp:positionH>
          <wp:positionV relativeFrom="paragraph">
            <wp:posOffset>-295910</wp:posOffset>
          </wp:positionV>
          <wp:extent cx="7085965" cy="1088348"/>
          <wp:effectExtent l="0" t="0" r="635" b="0"/>
          <wp:wrapNone/>
          <wp:docPr id="18419763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475F4"/>
    <w:multiLevelType w:val="multilevel"/>
    <w:tmpl w:val="FEBAC2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BA8145D"/>
    <w:multiLevelType w:val="hybridMultilevel"/>
    <w:tmpl w:val="2F789F2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65E6029D"/>
    <w:multiLevelType w:val="hybridMultilevel"/>
    <w:tmpl w:val="21E6C7D2"/>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777E79CE"/>
    <w:multiLevelType w:val="hybridMultilevel"/>
    <w:tmpl w:val="72B8940E"/>
    <w:lvl w:ilvl="0" w:tplc="100A000F">
      <w:start w:val="1"/>
      <w:numFmt w:val="decimal"/>
      <w:lvlText w:val="%1."/>
      <w:lvlJc w:val="left"/>
      <w:pPr>
        <w:ind w:left="720" w:hanging="360"/>
      </w:pPr>
      <w:rPr>
        <w:rFonts w:hint="default"/>
      </w:rPr>
    </w:lvl>
    <w:lvl w:ilvl="1" w:tplc="75FA727C">
      <w:start w:val="1"/>
      <w:numFmt w:val="lowerLetter"/>
      <w:pStyle w:val="Ttulo3"/>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37196871">
    <w:abstractNumId w:val="0"/>
  </w:num>
  <w:num w:numId="2" w16cid:durableId="1957711433">
    <w:abstractNumId w:val="2"/>
  </w:num>
  <w:num w:numId="3" w16cid:durableId="227350102">
    <w:abstractNumId w:val="1"/>
  </w:num>
  <w:num w:numId="4" w16cid:durableId="915434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75A"/>
    <w:rsid w:val="00007A2A"/>
    <w:rsid w:val="00014379"/>
    <w:rsid w:val="00046C29"/>
    <w:rsid w:val="000E5035"/>
    <w:rsid w:val="001711F7"/>
    <w:rsid w:val="00183557"/>
    <w:rsid w:val="001D0762"/>
    <w:rsid w:val="0026547D"/>
    <w:rsid w:val="00271245"/>
    <w:rsid w:val="00274721"/>
    <w:rsid w:val="002D7823"/>
    <w:rsid w:val="002E3E45"/>
    <w:rsid w:val="003002F4"/>
    <w:rsid w:val="003210EB"/>
    <w:rsid w:val="00383B14"/>
    <w:rsid w:val="00395C9D"/>
    <w:rsid w:val="003C309F"/>
    <w:rsid w:val="00427A53"/>
    <w:rsid w:val="0044037D"/>
    <w:rsid w:val="004A3BC7"/>
    <w:rsid w:val="004A6CBC"/>
    <w:rsid w:val="004C145D"/>
    <w:rsid w:val="004C1CF2"/>
    <w:rsid w:val="004D6FAB"/>
    <w:rsid w:val="004E6528"/>
    <w:rsid w:val="005A41F5"/>
    <w:rsid w:val="005A6BD4"/>
    <w:rsid w:val="005B6AD3"/>
    <w:rsid w:val="005F09BE"/>
    <w:rsid w:val="005F160B"/>
    <w:rsid w:val="0062461F"/>
    <w:rsid w:val="00625666"/>
    <w:rsid w:val="00627B8D"/>
    <w:rsid w:val="00666BD8"/>
    <w:rsid w:val="0068365A"/>
    <w:rsid w:val="006902CA"/>
    <w:rsid w:val="006B7BF0"/>
    <w:rsid w:val="0071675A"/>
    <w:rsid w:val="007518A1"/>
    <w:rsid w:val="0075518A"/>
    <w:rsid w:val="00756015"/>
    <w:rsid w:val="00784538"/>
    <w:rsid w:val="007A1B6A"/>
    <w:rsid w:val="007A308F"/>
    <w:rsid w:val="007C746D"/>
    <w:rsid w:val="007D17B0"/>
    <w:rsid w:val="00824B65"/>
    <w:rsid w:val="0085297D"/>
    <w:rsid w:val="008565FC"/>
    <w:rsid w:val="00996BFB"/>
    <w:rsid w:val="009B710F"/>
    <w:rsid w:val="00A027F5"/>
    <w:rsid w:val="00A20375"/>
    <w:rsid w:val="00A369B4"/>
    <w:rsid w:val="00A62316"/>
    <w:rsid w:val="00AC66CB"/>
    <w:rsid w:val="00AE489B"/>
    <w:rsid w:val="00B177B3"/>
    <w:rsid w:val="00B407E0"/>
    <w:rsid w:val="00B81FFB"/>
    <w:rsid w:val="00C21746"/>
    <w:rsid w:val="00C36A33"/>
    <w:rsid w:val="00C52C1F"/>
    <w:rsid w:val="00C73E3F"/>
    <w:rsid w:val="00CB2659"/>
    <w:rsid w:val="00CC7286"/>
    <w:rsid w:val="00CD3ECC"/>
    <w:rsid w:val="00CE3C37"/>
    <w:rsid w:val="00CF10B5"/>
    <w:rsid w:val="00D44924"/>
    <w:rsid w:val="00D52F8D"/>
    <w:rsid w:val="00D57856"/>
    <w:rsid w:val="00D73AA9"/>
    <w:rsid w:val="00DA784C"/>
    <w:rsid w:val="00DB434A"/>
    <w:rsid w:val="00DD4094"/>
    <w:rsid w:val="00DF5B47"/>
    <w:rsid w:val="00E0065D"/>
    <w:rsid w:val="00E27AA1"/>
    <w:rsid w:val="00E37E05"/>
    <w:rsid w:val="00E576A9"/>
    <w:rsid w:val="00E74D3E"/>
    <w:rsid w:val="00E85EA2"/>
    <w:rsid w:val="00E91C37"/>
    <w:rsid w:val="00EB72E2"/>
    <w:rsid w:val="00F77A4D"/>
    <w:rsid w:val="00F844A6"/>
    <w:rsid w:val="00F938EF"/>
    <w:rsid w:val="00FC7868"/>
    <w:rsid w:val="00FD0D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8EC0"/>
  <w15:docId w15:val="{EBA197A4-E647-4556-9250-B46BF9201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08F"/>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rsid w:val="00CB2659"/>
    <w:pPr>
      <w:keepNext/>
      <w:keepLines/>
      <w:spacing w:before="160" w:after="80"/>
      <w:outlineLvl w:val="1"/>
    </w:pPr>
    <w:rPr>
      <w:rFonts w:ascii="Altivo Extra Light" w:eastAsia="Times New Roman" w:hAnsi="Altivo Extra Light"/>
      <w:color w:val="0F4761"/>
      <w:sz w:val="32"/>
      <w:szCs w:val="32"/>
    </w:rPr>
  </w:style>
  <w:style w:type="paragraph" w:styleId="Ttulo3">
    <w:name w:val="heading 3"/>
    <w:basedOn w:val="Normal"/>
    <w:next w:val="Normal"/>
    <w:uiPriority w:val="9"/>
    <w:unhideWhenUsed/>
    <w:qFormat/>
    <w:rsid w:val="00CB2659"/>
    <w:pPr>
      <w:keepNext/>
      <w:keepLines/>
      <w:numPr>
        <w:ilvl w:val="1"/>
        <w:numId w:val="4"/>
      </w:numPr>
      <w:spacing w:before="160" w:after="80"/>
      <w:outlineLvl w:val="2"/>
    </w:pPr>
    <w:rPr>
      <w:rFonts w:ascii="Altivo Extra Light" w:eastAsia="Times New Roman" w:hAnsi="Altivo Extra Light"/>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sid w:val="00CB2659"/>
    <w:rPr>
      <w:rFonts w:ascii="AAltivo Extra Light" w:hAnsi="AAltivo Extra Light"/>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uiPriority w:val="99"/>
    <w:rPr>
      <w:color w:val="467886"/>
      <w:u w:val="single"/>
    </w:rPr>
  </w:style>
  <w:style w:type="paragraph" w:styleId="TtuloTDC">
    <w:name w:val="TOC Heading"/>
    <w:basedOn w:val="Ttulo1"/>
    <w:next w:val="Normal"/>
    <w:pPr>
      <w:spacing w:before="240" w:after="0" w:line="240" w:lineRule="auto"/>
    </w:pPr>
    <w:rPr>
      <w:kern w:val="0"/>
      <w:sz w:val="32"/>
      <w:szCs w:val="32"/>
      <w:lang w:eastAsia="es-ES"/>
    </w:rPr>
  </w:style>
  <w:style w:type="paragraph" w:styleId="TDC1">
    <w:name w:val="toc 1"/>
    <w:basedOn w:val="Normal"/>
    <w:next w:val="Normal"/>
    <w:autoRedefine/>
    <w:uiPriority w:val="39"/>
    <w:pPr>
      <w:tabs>
        <w:tab w:val="right" w:leader="dot" w:pos="8828"/>
      </w:tabs>
      <w:spacing w:after="100" w:line="240" w:lineRule="auto"/>
    </w:pPr>
    <w:rPr>
      <w:rFonts w:ascii="Altivo Extra Light" w:hAnsi="Altivo Extra Light"/>
      <w:spacing w:val="5"/>
      <w:sz w:val="22"/>
      <w:szCs w:val="22"/>
      <w:lang w:val="es-GT"/>
    </w:rPr>
  </w:style>
  <w:style w:type="paragraph" w:styleId="TDC2">
    <w:name w:val="toc 2"/>
    <w:basedOn w:val="Normal"/>
    <w:next w:val="Normal"/>
    <w:autoRedefine/>
    <w:uiPriority w:val="39"/>
    <w:pPr>
      <w:spacing w:after="100" w:line="240" w:lineRule="auto"/>
      <w:ind w:left="220"/>
    </w:pPr>
    <w:rPr>
      <w:sz w:val="22"/>
      <w:szCs w:val="22"/>
      <w:lang w:val="es-GT"/>
    </w:rPr>
  </w:style>
  <w:style w:type="paragraph" w:styleId="TDC3">
    <w:name w:val="toc 3"/>
    <w:basedOn w:val="Normal"/>
    <w:next w:val="Normal"/>
    <w:autoRedefine/>
    <w:uiPriority w:val="39"/>
    <w:pPr>
      <w:tabs>
        <w:tab w:val="right" w:leader="dot" w:pos="8494"/>
      </w:tabs>
      <w:spacing w:after="100" w:line="240" w:lineRule="auto"/>
      <w:ind w:left="440"/>
    </w:pPr>
    <w:rPr>
      <w:rFonts w:ascii="Altivo Extra Light" w:hAnsi="Altivo Extra Light"/>
      <w:i/>
      <w:iCs/>
      <w:sz w:val="22"/>
      <w:szCs w:val="22"/>
      <w:lang w:val="es-GT"/>
    </w:rPr>
  </w:style>
  <w:style w:type="paragraph" w:styleId="Textoindependiente">
    <w:name w:val="Body Text"/>
    <w:basedOn w:val="Normal"/>
    <w:pPr>
      <w:spacing w:after="120" w:line="240"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 w:line="240"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4.xml"/><Relationship Id="rId22" Type="http://schemas.openxmlformats.org/officeDocument/2006/relationships/header" Target="header1.xm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copadehgt-my.sharepoint.com/personal/jose_menchu_copadeh_gob_gt/Documents/PROPUESTA%20DE%20LLENADO%20DE%20DATOS%20SOCIOLINGUISTICOS_%20DISER.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1-0BF2-456C-B822-DB05A855838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BF2-456C-B822-DB05A855838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Hoja3!$J$19:$K$19</c:f>
              <c:strCache>
                <c:ptCount val="2"/>
                <c:pt idx="0">
                  <c:v>MUJERES</c:v>
                </c:pt>
                <c:pt idx="1">
                  <c:v>HOMBRES</c:v>
                </c:pt>
              </c:strCache>
            </c:strRef>
          </c:cat>
          <c:val>
            <c:numRef>
              <c:f>Hoja3!$J$20:$K$20</c:f>
              <c:numCache>
                <c:formatCode>0%</c:formatCode>
                <c:ptCount val="2"/>
                <c:pt idx="0">
                  <c:v>0.52596439169139464</c:v>
                </c:pt>
                <c:pt idx="1">
                  <c:v>0.47403560830860536</c:v>
                </c:pt>
              </c:numCache>
            </c:numRef>
          </c:val>
          <c:extLst>
            <c:ext xmlns:c16="http://schemas.microsoft.com/office/drawing/2014/chart" uri="{C3380CC4-5D6E-409C-BE32-E72D297353CC}">
              <c16:uniqueId val="{00000004-0BF2-456C-B822-DB05A8558382}"/>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1-9944-4D39-9A36-DE5345982F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944-4D39-9A36-DE5345982FCB}"/>
              </c:ext>
            </c:extLst>
          </c:dPt>
          <c:dPt>
            <c:idx val="2"/>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5-9944-4D39-9A36-DE5345982F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944-4D39-9A36-DE5345982F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Hoja3!$K$30:$N$30</c:f>
              <c:strCache>
                <c:ptCount val="4"/>
                <c:pt idx="0">
                  <c:v>13-18</c:v>
                </c:pt>
                <c:pt idx="1">
                  <c:v>19-30</c:v>
                </c:pt>
                <c:pt idx="2">
                  <c:v>31-59</c:v>
                </c:pt>
                <c:pt idx="3">
                  <c:v>60 O MÁS</c:v>
                </c:pt>
              </c:strCache>
            </c:strRef>
          </c:cat>
          <c:val>
            <c:numRef>
              <c:f>Hoja3!$K$31:$N$31</c:f>
              <c:numCache>
                <c:formatCode>0.0%</c:formatCode>
                <c:ptCount val="4"/>
                <c:pt idx="0">
                  <c:v>0.19553903345724907</c:v>
                </c:pt>
                <c:pt idx="1">
                  <c:v>0.24684014869888476</c:v>
                </c:pt>
                <c:pt idx="2">
                  <c:v>0.5018587360594795</c:v>
                </c:pt>
                <c:pt idx="3">
                  <c:v>5.5762081784386616E-2</c:v>
                </c:pt>
              </c:numCache>
            </c:numRef>
          </c:val>
          <c:extLst>
            <c:ext xmlns:c16="http://schemas.microsoft.com/office/drawing/2014/chart" uri="{C3380CC4-5D6E-409C-BE32-E72D297353CC}">
              <c16:uniqueId val="{00000008-9944-4D39-9A36-DE5345982FC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Hoja3!$G$41:$G$47</c:f>
              <c:strCache>
                <c:ptCount val="7"/>
                <c:pt idx="0">
                  <c:v>ESPAÑOL</c:v>
                </c:pt>
                <c:pt idx="1">
                  <c:v>Q'EQCHI'</c:v>
                </c:pt>
                <c:pt idx="2">
                  <c:v>K'ICHE'</c:v>
                </c:pt>
                <c:pt idx="3">
                  <c:v>KAQCHIQUEL</c:v>
                </c:pt>
                <c:pt idx="4">
                  <c:v>No reporto</c:v>
                </c:pt>
                <c:pt idx="5">
                  <c:v>MAM</c:v>
                </c:pt>
                <c:pt idx="6">
                  <c:v>Otros</c:v>
                </c:pt>
              </c:strCache>
            </c:strRef>
          </c:cat>
          <c:val>
            <c:numRef>
              <c:f>Hoja3!$H$41:$H$47</c:f>
              <c:numCache>
                <c:formatCode>0.0%</c:formatCode>
                <c:ptCount val="7"/>
                <c:pt idx="0">
                  <c:v>0.78374347501864283</c:v>
                </c:pt>
                <c:pt idx="1">
                  <c:v>7.2334079045488442E-2</c:v>
                </c:pt>
                <c:pt idx="2">
                  <c:v>4.8471290082028336E-2</c:v>
                </c:pt>
                <c:pt idx="3">
                  <c:v>4.2505592841163314E-2</c:v>
                </c:pt>
                <c:pt idx="4">
                  <c:v>1.1185682326621925E-2</c:v>
                </c:pt>
                <c:pt idx="5">
                  <c:v>9.6942580164056675E-3</c:v>
                </c:pt>
                <c:pt idx="6">
                  <c:v>3.2065622669649629E-2</c:v>
                </c:pt>
              </c:numCache>
            </c:numRef>
          </c:val>
          <c:extLst>
            <c:ext xmlns:c16="http://schemas.microsoft.com/office/drawing/2014/chart" uri="{C3380CC4-5D6E-409C-BE32-E72D297353CC}">
              <c16:uniqueId val="{00000000-FF97-4116-9240-647295BE277D}"/>
            </c:ext>
          </c:extLst>
        </c:ser>
        <c:dLbls>
          <c:dLblPos val="outEnd"/>
          <c:showLegendKey val="0"/>
          <c:showVal val="1"/>
          <c:showCatName val="0"/>
          <c:showSerName val="0"/>
          <c:showPercent val="0"/>
          <c:showBubbleSize val="0"/>
        </c:dLbls>
        <c:gapWidth val="219"/>
        <c:overlap val="-27"/>
        <c:axId val="1385040191"/>
        <c:axId val="1384888847"/>
      </c:barChart>
      <c:catAx>
        <c:axId val="1385040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384888847"/>
        <c:crosses val="autoZero"/>
        <c:auto val="1"/>
        <c:lblAlgn val="ctr"/>
        <c:lblOffset val="100"/>
        <c:noMultiLvlLbl val="0"/>
      </c:catAx>
      <c:valAx>
        <c:axId val="1384888847"/>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3850401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DIFOIPAZ'!$G$19:$H$19</c:f>
              <c:strCache>
                <c:ptCount val="2"/>
                <c:pt idx="0">
                  <c:v>MUJERES</c:v>
                </c:pt>
                <c:pt idx="1">
                  <c:v> HOMBRES</c:v>
                </c:pt>
              </c:strCache>
            </c:strRef>
          </c:cat>
          <c:val>
            <c:numRef>
              <c:f>'Datos DIFOIPAZ'!$G$20:$H$20</c:f>
              <c:numCache>
                <c:formatCode>General</c:formatCode>
                <c:ptCount val="2"/>
                <c:pt idx="0">
                  <c:v>673</c:v>
                </c:pt>
                <c:pt idx="1">
                  <c:v>585</c:v>
                </c:pt>
              </c:numCache>
            </c:numRef>
          </c:val>
          <c:extLst>
            <c:ext xmlns:c16="http://schemas.microsoft.com/office/drawing/2014/chart" uri="{C3380CC4-5D6E-409C-BE32-E72D297353CC}">
              <c16:uniqueId val="{00000000-8C58-487D-B320-0334DFE33835}"/>
            </c:ext>
          </c:extLst>
        </c:ser>
        <c:dLbls>
          <c:dLblPos val="outEnd"/>
          <c:showLegendKey val="0"/>
          <c:showVal val="1"/>
          <c:showCatName val="0"/>
          <c:showSerName val="0"/>
          <c:showPercent val="0"/>
          <c:showBubbleSize val="0"/>
        </c:dLbls>
        <c:gapWidth val="219"/>
        <c:overlap val="-27"/>
        <c:axId val="1940458751"/>
        <c:axId val="1791825039"/>
      </c:barChart>
      <c:catAx>
        <c:axId val="1940458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791825039"/>
        <c:crosses val="autoZero"/>
        <c:auto val="1"/>
        <c:lblAlgn val="ctr"/>
        <c:lblOffset val="100"/>
        <c:noMultiLvlLbl val="0"/>
      </c:catAx>
      <c:valAx>
        <c:axId val="1791825039"/>
        <c:scaling>
          <c:orientation val="minMax"/>
          <c:min val="0"/>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19404587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DIFOIPAZ'!$E$33:$H$33</c:f>
              <c:strCache>
                <c:ptCount val="4"/>
                <c:pt idx="0">
                  <c:v>13-18</c:v>
                </c:pt>
                <c:pt idx="1">
                  <c:v>19-30</c:v>
                </c:pt>
                <c:pt idx="2">
                  <c:v>31-59</c:v>
                </c:pt>
                <c:pt idx="3">
                  <c:v>60 O MÁS</c:v>
                </c:pt>
              </c:strCache>
            </c:strRef>
          </c:cat>
          <c:val>
            <c:numRef>
              <c:f>'Datos DIFOIPAZ'!$E$34:$H$34</c:f>
              <c:numCache>
                <c:formatCode>General</c:formatCode>
                <c:ptCount val="4"/>
                <c:pt idx="0">
                  <c:v>263</c:v>
                </c:pt>
                <c:pt idx="1">
                  <c:v>323</c:v>
                </c:pt>
                <c:pt idx="2">
                  <c:v>606</c:v>
                </c:pt>
                <c:pt idx="3">
                  <c:v>66</c:v>
                </c:pt>
              </c:numCache>
            </c:numRef>
          </c:val>
          <c:extLst>
            <c:ext xmlns:c16="http://schemas.microsoft.com/office/drawing/2014/chart" uri="{C3380CC4-5D6E-409C-BE32-E72D297353CC}">
              <c16:uniqueId val="{00000000-5FFD-435C-A188-A13D4795017F}"/>
            </c:ext>
          </c:extLst>
        </c:ser>
        <c:dLbls>
          <c:dLblPos val="outEnd"/>
          <c:showLegendKey val="0"/>
          <c:showVal val="1"/>
          <c:showCatName val="0"/>
          <c:showSerName val="0"/>
          <c:showPercent val="0"/>
          <c:showBubbleSize val="0"/>
        </c:dLbls>
        <c:gapWidth val="219"/>
        <c:overlap val="-27"/>
        <c:axId val="1928775135"/>
        <c:axId val="1791653679"/>
      </c:barChart>
      <c:catAx>
        <c:axId val="1928775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791653679"/>
        <c:crosses val="autoZero"/>
        <c:auto val="1"/>
        <c:lblAlgn val="ctr"/>
        <c:lblOffset val="100"/>
        <c:noMultiLvlLbl val="0"/>
      </c:catAx>
      <c:valAx>
        <c:axId val="179165367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9287751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DIFOIPAZ'!$D$54:$D$72</c:f>
              <c:strCache>
                <c:ptCount val="19"/>
                <c:pt idx="0">
                  <c:v>ESPAÑOL</c:v>
                </c:pt>
                <c:pt idx="1">
                  <c:v>Q'EQCHI'</c:v>
                </c:pt>
                <c:pt idx="2">
                  <c:v>K'ICHE'</c:v>
                </c:pt>
                <c:pt idx="3">
                  <c:v>KAQCHIQUEL</c:v>
                </c:pt>
                <c:pt idx="4">
                  <c:v>MAM</c:v>
                </c:pt>
                <c:pt idx="5">
                  <c:v>TZ'TUJIL</c:v>
                </c:pt>
                <c:pt idx="6">
                  <c:v>ACHI</c:v>
                </c:pt>
                <c:pt idx="7">
                  <c:v>ITZA</c:v>
                </c:pt>
                <c:pt idx="8">
                  <c:v>Q'ANJOB'AL</c:v>
                </c:pt>
                <c:pt idx="9">
                  <c:v>AKATEKA</c:v>
                </c:pt>
                <c:pt idx="10">
                  <c:v>JAKALTEKA</c:v>
                </c:pt>
                <c:pt idx="11">
                  <c:v>POQOMAM</c:v>
                </c:pt>
                <c:pt idx="12">
                  <c:v>USPANTEKA</c:v>
                </c:pt>
                <c:pt idx="13">
                  <c:v>CHUJ</c:v>
                </c:pt>
                <c:pt idx="14">
                  <c:v>IXIL</c:v>
                </c:pt>
                <c:pt idx="15">
                  <c:v>POQOMCHI'</c:v>
                </c:pt>
                <c:pt idx="16">
                  <c:v>SAKAPULTEKA</c:v>
                </c:pt>
                <c:pt idx="17">
                  <c:v>XINKA</c:v>
                </c:pt>
                <c:pt idx="18">
                  <c:v>GARIFUNA</c:v>
                </c:pt>
              </c:strCache>
            </c:strRef>
          </c:cat>
          <c:val>
            <c:numRef>
              <c:f>'Datos DIFOIPAZ'!$E$54:$E$72</c:f>
              <c:numCache>
                <c:formatCode>General</c:formatCode>
                <c:ptCount val="19"/>
                <c:pt idx="0">
                  <c:v>987</c:v>
                </c:pt>
                <c:pt idx="1">
                  <c:v>97</c:v>
                </c:pt>
                <c:pt idx="2">
                  <c:v>64</c:v>
                </c:pt>
                <c:pt idx="3">
                  <c:v>56</c:v>
                </c:pt>
                <c:pt idx="4">
                  <c:v>13</c:v>
                </c:pt>
                <c:pt idx="5">
                  <c:v>9</c:v>
                </c:pt>
                <c:pt idx="6">
                  <c:v>7</c:v>
                </c:pt>
                <c:pt idx="7">
                  <c:v>4</c:v>
                </c:pt>
                <c:pt idx="8">
                  <c:v>4</c:v>
                </c:pt>
                <c:pt idx="9">
                  <c:v>3</c:v>
                </c:pt>
                <c:pt idx="10">
                  <c:v>3</c:v>
                </c:pt>
                <c:pt idx="11">
                  <c:v>3</c:v>
                </c:pt>
                <c:pt idx="12">
                  <c:v>2</c:v>
                </c:pt>
                <c:pt idx="13">
                  <c:v>1</c:v>
                </c:pt>
                <c:pt idx="14">
                  <c:v>1</c:v>
                </c:pt>
                <c:pt idx="15">
                  <c:v>1</c:v>
                </c:pt>
                <c:pt idx="16">
                  <c:v>1</c:v>
                </c:pt>
                <c:pt idx="17">
                  <c:v>1</c:v>
                </c:pt>
                <c:pt idx="18">
                  <c:v>1</c:v>
                </c:pt>
              </c:numCache>
            </c:numRef>
          </c:val>
          <c:extLst>
            <c:ext xmlns:c16="http://schemas.microsoft.com/office/drawing/2014/chart" uri="{C3380CC4-5D6E-409C-BE32-E72D297353CC}">
              <c16:uniqueId val="{00000000-6D35-48AD-8F1E-8EE0BD2EF8FE}"/>
            </c:ext>
          </c:extLst>
        </c:ser>
        <c:dLbls>
          <c:dLblPos val="outEnd"/>
          <c:showLegendKey val="0"/>
          <c:showVal val="1"/>
          <c:showCatName val="0"/>
          <c:showSerName val="0"/>
          <c:showPercent val="0"/>
          <c:showBubbleSize val="0"/>
        </c:dLbls>
        <c:gapWidth val="219"/>
        <c:overlap val="-27"/>
        <c:axId val="1768936607"/>
        <c:axId val="13137520"/>
      </c:barChart>
      <c:catAx>
        <c:axId val="1768936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3137520"/>
        <c:crosses val="autoZero"/>
        <c:auto val="1"/>
        <c:lblAlgn val="ctr"/>
        <c:lblOffset val="100"/>
        <c:noMultiLvlLbl val="0"/>
      </c:catAx>
      <c:valAx>
        <c:axId val="1313752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689366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0555555555555555E-2"/>
          <c:y val="7.407407407407407E-2"/>
          <c:w val="0.93888888888888888"/>
          <c:h val="0.84204505686789155"/>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Diser'!$B$15:$C$15</c:f>
              <c:strCache>
                <c:ptCount val="2"/>
                <c:pt idx="0">
                  <c:v> Mujeres</c:v>
                </c:pt>
                <c:pt idx="1">
                  <c:v>Hombres</c:v>
                </c:pt>
              </c:strCache>
            </c:strRef>
          </c:cat>
          <c:val>
            <c:numRef>
              <c:f>'Datos  Diser'!$B$16:$C$16</c:f>
              <c:numCache>
                <c:formatCode>General</c:formatCode>
                <c:ptCount val="2"/>
                <c:pt idx="0">
                  <c:v>28</c:v>
                </c:pt>
                <c:pt idx="1">
                  <c:v>26</c:v>
                </c:pt>
              </c:numCache>
            </c:numRef>
          </c:val>
          <c:extLst>
            <c:ext xmlns:c16="http://schemas.microsoft.com/office/drawing/2014/chart" uri="{C3380CC4-5D6E-409C-BE32-E72D297353CC}">
              <c16:uniqueId val="{00000000-F89B-471F-BD38-DDBB15104049}"/>
            </c:ext>
          </c:extLst>
        </c:ser>
        <c:dLbls>
          <c:dLblPos val="outEnd"/>
          <c:showLegendKey val="0"/>
          <c:showVal val="1"/>
          <c:showCatName val="0"/>
          <c:showSerName val="0"/>
          <c:showPercent val="0"/>
          <c:showBubbleSize val="0"/>
        </c:dLbls>
        <c:gapWidth val="219"/>
        <c:overlap val="-27"/>
        <c:axId val="1912752079"/>
        <c:axId val="1791851439"/>
      </c:barChart>
      <c:catAx>
        <c:axId val="1912752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791851439"/>
        <c:crosses val="autoZero"/>
        <c:auto val="1"/>
        <c:lblAlgn val="ctr"/>
        <c:lblOffset val="100"/>
        <c:noMultiLvlLbl val="0"/>
      </c:catAx>
      <c:valAx>
        <c:axId val="179185143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912752079"/>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Diser'!$F$36:$H$36</c:f>
              <c:strCache>
                <c:ptCount val="3"/>
                <c:pt idx="0">
                  <c:v>19-30</c:v>
                </c:pt>
                <c:pt idx="1">
                  <c:v>31-59</c:v>
                </c:pt>
                <c:pt idx="2">
                  <c:v>60 O MÁS</c:v>
                </c:pt>
              </c:strCache>
            </c:strRef>
          </c:cat>
          <c:val>
            <c:numRef>
              <c:f>'Datos  Diser'!$F$37:$H$37</c:f>
              <c:numCache>
                <c:formatCode>General</c:formatCode>
                <c:ptCount val="3"/>
                <c:pt idx="0">
                  <c:v>9</c:v>
                </c:pt>
                <c:pt idx="1">
                  <c:v>36</c:v>
                </c:pt>
                <c:pt idx="2">
                  <c:v>6</c:v>
                </c:pt>
              </c:numCache>
            </c:numRef>
          </c:val>
          <c:extLst>
            <c:ext xmlns:c16="http://schemas.microsoft.com/office/drawing/2014/chart" uri="{C3380CC4-5D6E-409C-BE32-E72D297353CC}">
              <c16:uniqueId val="{00000000-FF93-47D4-9189-FD7F40FCFBC3}"/>
            </c:ext>
          </c:extLst>
        </c:ser>
        <c:dLbls>
          <c:dLblPos val="outEnd"/>
          <c:showLegendKey val="0"/>
          <c:showVal val="1"/>
          <c:showCatName val="0"/>
          <c:showSerName val="0"/>
          <c:showPercent val="0"/>
          <c:showBubbleSize val="0"/>
        </c:dLbls>
        <c:gapWidth val="219"/>
        <c:overlap val="-27"/>
        <c:axId val="1928801119"/>
        <c:axId val="1791808719"/>
      </c:barChart>
      <c:catAx>
        <c:axId val="192880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791808719"/>
        <c:crosses val="autoZero"/>
        <c:auto val="1"/>
        <c:lblAlgn val="ctr"/>
        <c:lblOffset val="100"/>
        <c:noMultiLvlLbl val="0"/>
      </c:catAx>
      <c:valAx>
        <c:axId val="179180871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928801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'Datos  Diser'!$G$56:$G$57</c:f>
              <c:strCache>
                <c:ptCount val="2"/>
                <c:pt idx="0">
                  <c:v>ESPAÑOL</c:v>
                </c:pt>
                <c:pt idx="1">
                  <c:v>KAQCHIQUEL</c:v>
                </c:pt>
              </c:strCache>
            </c:strRef>
          </c:cat>
          <c:val>
            <c:numRef>
              <c:f>'Datos  Diser'!$H$56:$H$57</c:f>
              <c:numCache>
                <c:formatCode>General</c:formatCode>
                <c:ptCount val="2"/>
                <c:pt idx="0">
                  <c:v>46</c:v>
                </c:pt>
                <c:pt idx="1">
                  <c:v>1</c:v>
                </c:pt>
              </c:numCache>
            </c:numRef>
          </c:val>
          <c:extLst>
            <c:ext xmlns:c16="http://schemas.microsoft.com/office/drawing/2014/chart" uri="{C3380CC4-5D6E-409C-BE32-E72D297353CC}">
              <c16:uniqueId val="{00000000-901E-4807-A8FB-950B6FAB5C34}"/>
            </c:ext>
          </c:extLst>
        </c:ser>
        <c:dLbls>
          <c:dLblPos val="outEnd"/>
          <c:showLegendKey val="0"/>
          <c:showVal val="1"/>
          <c:showCatName val="0"/>
          <c:showSerName val="0"/>
          <c:showPercent val="0"/>
          <c:showBubbleSize val="0"/>
        </c:dLbls>
        <c:gapWidth val="219"/>
        <c:overlap val="-27"/>
        <c:axId val="1938235263"/>
        <c:axId val="1791783759"/>
      </c:barChart>
      <c:catAx>
        <c:axId val="193823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791783759"/>
        <c:crosses val="autoZero"/>
        <c:auto val="1"/>
        <c:lblAlgn val="ctr"/>
        <c:lblOffset val="100"/>
        <c:noMultiLvlLbl val="0"/>
      </c:catAx>
      <c:valAx>
        <c:axId val="179178375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938235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Hoja7!$F$16:$G$16</c:f>
              <c:strCache>
                <c:ptCount val="2"/>
                <c:pt idx="0">
                  <c:v>MUJERES</c:v>
                </c:pt>
                <c:pt idx="1">
                  <c:v> HOMBRES</c:v>
                </c:pt>
              </c:strCache>
            </c:strRef>
          </c:cat>
          <c:val>
            <c:numRef>
              <c:f>Hoja7!$F$17:$G$17</c:f>
              <c:numCache>
                <c:formatCode>General</c:formatCode>
                <c:ptCount val="2"/>
                <c:pt idx="0">
                  <c:v>8</c:v>
                </c:pt>
                <c:pt idx="1">
                  <c:v>28</c:v>
                </c:pt>
              </c:numCache>
            </c:numRef>
          </c:val>
          <c:extLst>
            <c:ext xmlns:c16="http://schemas.microsoft.com/office/drawing/2014/chart" uri="{C3380CC4-5D6E-409C-BE32-E72D297353CC}">
              <c16:uniqueId val="{00000000-6497-4E01-9024-765C92CD11A1}"/>
            </c:ext>
          </c:extLst>
        </c:ser>
        <c:dLbls>
          <c:dLblPos val="outEnd"/>
          <c:showLegendKey val="0"/>
          <c:showVal val="1"/>
          <c:showCatName val="0"/>
          <c:showSerName val="0"/>
          <c:showPercent val="0"/>
          <c:showBubbleSize val="0"/>
        </c:dLbls>
        <c:gapWidth val="219"/>
        <c:overlap val="-27"/>
        <c:axId val="1777324671"/>
        <c:axId val="1384916207"/>
      </c:barChart>
      <c:catAx>
        <c:axId val="1777324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384916207"/>
        <c:crosses val="autoZero"/>
        <c:auto val="1"/>
        <c:lblAlgn val="ctr"/>
        <c:lblOffset val="100"/>
        <c:noMultiLvlLbl val="0"/>
      </c:catAx>
      <c:valAx>
        <c:axId val="1384916207"/>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77324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alpha val="77000"/>
        </a:schemeClr>
      </a:solidFill>
      <a:round/>
    </a:ln>
    <a:effectLst/>
  </c:spPr>
  <c:txPr>
    <a:bodyPr/>
    <a:lstStyle/>
    <a:p>
      <a:pPr>
        <a:defRPr/>
      </a:pPr>
      <a:endParaRPr lang="es-G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Hoja7!$K$16:$L$16</c:f>
              <c:strCache>
                <c:ptCount val="2"/>
                <c:pt idx="0">
                  <c:v>31-59</c:v>
                </c:pt>
                <c:pt idx="1">
                  <c:v> 60 O MÁS</c:v>
                </c:pt>
              </c:strCache>
            </c:strRef>
          </c:cat>
          <c:val>
            <c:numRef>
              <c:f>Hoja7!$K$17:$L$17</c:f>
              <c:numCache>
                <c:formatCode>General</c:formatCode>
                <c:ptCount val="2"/>
                <c:pt idx="0">
                  <c:v>33</c:v>
                </c:pt>
                <c:pt idx="1">
                  <c:v>3</c:v>
                </c:pt>
              </c:numCache>
            </c:numRef>
          </c:val>
          <c:extLst>
            <c:ext xmlns:c16="http://schemas.microsoft.com/office/drawing/2014/chart" uri="{C3380CC4-5D6E-409C-BE32-E72D297353CC}">
              <c16:uniqueId val="{00000000-D196-4ED0-B104-BDF1B18C0488}"/>
            </c:ext>
          </c:extLst>
        </c:ser>
        <c:dLbls>
          <c:dLblPos val="outEnd"/>
          <c:showLegendKey val="0"/>
          <c:showVal val="1"/>
          <c:showCatName val="0"/>
          <c:showSerName val="0"/>
          <c:showPercent val="0"/>
          <c:showBubbleSize val="0"/>
        </c:dLbls>
        <c:gapWidth val="219"/>
        <c:overlap val="-27"/>
        <c:axId val="1385001679"/>
        <c:axId val="1384855247"/>
      </c:barChart>
      <c:catAx>
        <c:axId val="1385001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384855247"/>
        <c:crosses val="autoZero"/>
        <c:auto val="1"/>
        <c:lblAlgn val="ctr"/>
        <c:lblOffset val="100"/>
        <c:noMultiLvlLbl val="0"/>
      </c:catAx>
      <c:valAx>
        <c:axId val="1384855247"/>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50016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Hoja7!$C$26</c:f>
              <c:strCache>
                <c:ptCount val="1"/>
                <c:pt idx="0">
                  <c:v>Casos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G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Hoja7!$B$27:$B$30</c:f>
              <c:strCache>
                <c:ptCount val="4"/>
                <c:pt idx="0">
                  <c:v>ESPAÑOL</c:v>
                </c:pt>
                <c:pt idx="1">
                  <c:v>No reporto</c:v>
                </c:pt>
                <c:pt idx="2">
                  <c:v>ACHI</c:v>
                </c:pt>
                <c:pt idx="3">
                  <c:v>K'ICHE'</c:v>
                </c:pt>
              </c:strCache>
            </c:strRef>
          </c:cat>
          <c:val>
            <c:numRef>
              <c:f>Hoja7!$C$27:$C$30</c:f>
              <c:numCache>
                <c:formatCode>General</c:formatCode>
                <c:ptCount val="4"/>
                <c:pt idx="0">
                  <c:v>18</c:v>
                </c:pt>
                <c:pt idx="1">
                  <c:v>15</c:v>
                </c:pt>
                <c:pt idx="2">
                  <c:v>2</c:v>
                </c:pt>
                <c:pt idx="3">
                  <c:v>1</c:v>
                </c:pt>
              </c:numCache>
            </c:numRef>
          </c:val>
          <c:extLst>
            <c:ext xmlns:c16="http://schemas.microsoft.com/office/drawing/2014/chart" uri="{C3380CC4-5D6E-409C-BE32-E72D297353CC}">
              <c16:uniqueId val="{00000000-496C-4D79-A9D9-F5B0F59A1B69}"/>
            </c:ext>
          </c:extLst>
        </c:ser>
        <c:dLbls>
          <c:dLblPos val="outEnd"/>
          <c:showLegendKey val="0"/>
          <c:showVal val="1"/>
          <c:showCatName val="0"/>
          <c:showSerName val="0"/>
          <c:showPercent val="0"/>
          <c:showBubbleSize val="0"/>
        </c:dLbls>
        <c:gapWidth val="219"/>
        <c:overlap val="-27"/>
        <c:axId val="1768934751"/>
        <c:axId val="1384846127"/>
      </c:barChart>
      <c:catAx>
        <c:axId val="1768934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GT"/>
          </a:p>
        </c:txPr>
        <c:crossAx val="1384846127"/>
        <c:crosses val="autoZero"/>
        <c:auto val="1"/>
        <c:lblAlgn val="ctr"/>
        <c:lblOffset val="100"/>
        <c:noMultiLvlLbl val="0"/>
      </c:catAx>
      <c:valAx>
        <c:axId val="1384846127"/>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689347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G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D6EAF-61EB-4500-8087-76D206E16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1759</Words>
  <Characters>9680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DORIS JULISSA CIFUENTES GONZALES DE LARA</cp:lastModifiedBy>
  <cp:revision>2</cp:revision>
  <cp:lastPrinted>2026-09-21T15:57:00Z</cp:lastPrinted>
  <dcterms:created xsi:type="dcterms:W3CDTF">2026-09-21T15:58:00Z</dcterms:created>
  <dcterms:modified xsi:type="dcterms:W3CDTF">2026-09-21T15:58:00Z</dcterms:modified>
</cp:coreProperties>
</file>