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368A6A" w14:textId="77777777" w:rsidR="00400EC6" w:rsidRDefault="006A654E" w:rsidP="00152B44">
      <w:pPr>
        <w:spacing w:after="240"/>
        <w:ind w:firstLine="708"/>
        <w:contextualSpacing/>
        <w:jc w:val="center"/>
        <w:rPr>
          <w:rFonts w:ascii="Altivo Light" w:eastAsia="Times New Roman" w:hAnsi="Altivo Light" w:cs="Aptos"/>
          <w:b/>
          <w:bCs/>
          <w:color w:val="auto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>EJECUCIÓN DE METAS FÍSICAS</w:t>
      </w:r>
    </w:p>
    <w:p w14:paraId="79368A6B" w14:textId="3A82736E" w:rsidR="00400EC6" w:rsidRDefault="006A654E">
      <w:pPr>
        <w:spacing w:after="240"/>
        <w:contextualSpacing/>
        <w:jc w:val="center"/>
        <w:rPr>
          <w:rFonts w:ascii="Altivo Light" w:eastAsia="Times New Roman" w:hAnsi="Altivo Light" w:cs="Aptos"/>
          <w:b/>
          <w:bCs/>
          <w:color w:val="auto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>CORRESPONDIENTE AL MES DE</w:t>
      </w:r>
      <w:r w:rsidR="00495228"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 xml:space="preserve"> AGOSTO</w:t>
      </w:r>
      <w:r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 xml:space="preserve"> DE 2026</w:t>
      </w:r>
    </w:p>
    <w:p w14:paraId="79368A6C" w14:textId="77777777" w:rsidR="00400EC6" w:rsidRDefault="006A654E">
      <w:pPr>
        <w:spacing w:after="240"/>
        <w:contextualSpacing/>
        <w:jc w:val="center"/>
        <w:rPr>
          <w:rFonts w:ascii="Altivo Light" w:eastAsia="Times New Roman" w:hAnsi="Altivo Light" w:cs="Aptos"/>
          <w:b/>
          <w:bCs/>
          <w:color w:val="auto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>INFORME NARRATIVO</w:t>
      </w:r>
    </w:p>
    <w:p w14:paraId="79368A6D" w14:textId="77777777" w:rsidR="00400EC6" w:rsidRDefault="00400EC6">
      <w:pPr>
        <w:spacing w:after="240"/>
        <w:contextualSpacing/>
        <w:jc w:val="center"/>
        <w:rPr>
          <w:rFonts w:ascii="Altivo Light" w:eastAsia="Times New Roman" w:hAnsi="Altivo Light" w:cs="Aptos"/>
          <w:b/>
          <w:bCs/>
          <w:color w:val="auto"/>
          <w:lang w:eastAsia="es-GT"/>
        </w:rPr>
      </w:pPr>
    </w:p>
    <w:p w14:paraId="79368A6E" w14:textId="46EA9327" w:rsidR="00400EC6" w:rsidRDefault="006A654E">
      <w:pPr>
        <w:spacing w:after="240"/>
        <w:jc w:val="both"/>
      </w:pPr>
      <w:r>
        <w:rPr>
          <w:rFonts w:ascii="Altivo Light" w:eastAsia="Times New Roman" w:hAnsi="Altivo Light" w:cs="Aptos"/>
          <w:color w:val="auto"/>
          <w:lang w:val="es-ES" w:eastAsia="es-GT"/>
        </w:rPr>
        <w:t>La ejecución de metas físicas correspondiente al mes de</w:t>
      </w:r>
      <w:r w:rsidR="002436A4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495228">
        <w:rPr>
          <w:rFonts w:ascii="Altivo Light" w:eastAsia="Times New Roman" w:hAnsi="Altivo Light" w:cs="Aptos"/>
          <w:color w:val="auto"/>
          <w:lang w:val="es-ES" w:eastAsia="es-GT"/>
        </w:rPr>
        <w:t xml:space="preserve">agosto </w:t>
      </w:r>
      <w:r>
        <w:rPr>
          <w:rFonts w:ascii="Altivo Light" w:eastAsia="Times New Roman" w:hAnsi="Altivo Light" w:cs="Aptos"/>
          <w:color w:val="auto"/>
          <w:lang w:val="es-ES" w:eastAsia="es-GT"/>
        </w:rPr>
        <w:t>de 2026 se registr</w:t>
      </w:r>
      <w:r w:rsidR="008572D1">
        <w:rPr>
          <w:rFonts w:ascii="Altivo Light" w:eastAsia="Times New Roman" w:hAnsi="Altivo Light" w:cs="Aptos"/>
          <w:color w:val="auto"/>
          <w:lang w:val="es-ES" w:eastAsia="es-GT"/>
        </w:rPr>
        <w:t>ó</w:t>
      </w:r>
      <w:r>
        <w:rPr>
          <w:rFonts w:ascii="Altivo Light" w:eastAsia="Times New Roman" w:hAnsi="Altivo Light" w:cs="Aptos"/>
          <w:color w:val="auto"/>
          <w:lang w:val="es-ES" w:eastAsia="es-GT"/>
        </w:rPr>
        <w:t xml:space="preserve"> como se detalla a continuación:                                                    </w:t>
      </w:r>
    </w:p>
    <w:p w14:paraId="79368A6F" w14:textId="77777777" w:rsidR="00400EC6" w:rsidRDefault="006A654E">
      <w:pPr>
        <w:spacing w:after="240" w:line="240" w:lineRule="auto"/>
        <w:contextualSpacing/>
        <w:jc w:val="both"/>
        <w:rPr>
          <w:rFonts w:ascii="Altivo Light" w:eastAsia="Times New Roman" w:hAnsi="Altivo Light" w:cs="Aptos"/>
          <w:b/>
          <w:bCs/>
          <w:color w:val="2F5496"/>
          <w:kern w:val="0"/>
          <w:sz w:val="24"/>
          <w:szCs w:val="24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2F5496"/>
          <w:kern w:val="0"/>
          <w:sz w:val="24"/>
          <w:szCs w:val="24"/>
          <w:lang w:val="es-ES" w:eastAsia="es-GT"/>
        </w:rPr>
        <w:t>Producto:   001-001 DIRECCIÓN Y COORDINACIÓN.</w:t>
      </w:r>
    </w:p>
    <w:p w14:paraId="79368A70" w14:textId="43FCA084" w:rsidR="00400EC6" w:rsidRDefault="006A654E">
      <w:pPr>
        <w:spacing w:after="240" w:line="240" w:lineRule="auto"/>
        <w:contextualSpacing/>
        <w:jc w:val="both"/>
        <w:rPr>
          <w:rFonts w:ascii="Altivo Light" w:eastAsia="Times New Roman" w:hAnsi="Altivo Light" w:cs="Aptos"/>
          <w:b/>
          <w:bCs/>
          <w:color w:val="2F5496"/>
          <w:kern w:val="0"/>
          <w:sz w:val="24"/>
          <w:szCs w:val="24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2F5496"/>
          <w:kern w:val="0"/>
          <w:sz w:val="24"/>
          <w:szCs w:val="24"/>
          <w:lang w:val="es-ES" w:eastAsia="es-GT"/>
        </w:rPr>
        <w:t xml:space="preserve">Meta del mes: </w:t>
      </w:r>
      <w:r w:rsidR="0077764A">
        <w:rPr>
          <w:rFonts w:ascii="Altivo Light" w:eastAsia="Times New Roman" w:hAnsi="Altivo Light" w:cs="Aptos"/>
          <w:b/>
          <w:bCs/>
          <w:color w:val="2F5496"/>
          <w:kern w:val="0"/>
          <w:sz w:val="24"/>
          <w:szCs w:val="24"/>
          <w:lang w:val="es-ES" w:eastAsia="es-GT"/>
        </w:rPr>
        <w:t>1</w:t>
      </w:r>
      <w:r>
        <w:rPr>
          <w:rFonts w:ascii="Altivo Light" w:eastAsia="Times New Roman" w:hAnsi="Altivo Light" w:cs="Aptos"/>
          <w:b/>
          <w:bCs/>
          <w:color w:val="2F5496"/>
          <w:kern w:val="0"/>
          <w:sz w:val="24"/>
          <w:szCs w:val="24"/>
          <w:lang w:val="es-ES" w:eastAsia="es-GT"/>
        </w:rPr>
        <w:t xml:space="preserve"> (documento) </w:t>
      </w:r>
    </w:p>
    <w:p w14:paraId="79368A71" w14:textId="77777777" w:rsidR="00400EC6" w:rsidRDefault="006A654E">
      <w:pPr>
        <w:spacing w:after="240"/>
        <w:contextualSpacing/>
        <w:jc w:val="both"/>
        <w:rPr>
          <w:rFonts w:ascii="Altivo Light" w:hAnsi="Altivo Light" w:cs="Aptos"/>
          <w:color w:val="auto"/>
          <w:lang w:val="es-ES" w:eastAsia="es-GT"/>
        </w:rPr>
      </w:pPr>
      <w:r>
        <w:rPr>
          <w:rFonts w:ascii="Altivo Light" w:hAnsi="Altivo Light" w:cs="Aptos"/>
          <w:color w:val="auto"/>
          <w:lang w:val="es-ES" w:eastAsia="es-GT"/>
        </w:rPr>
        <w:t xml:space="preserve"> </w:t>
      </w:r>
    </w:p>
    <w:p w14:paraId="79368A72" w14:textId="77777777" w:rsidR="00400EC6" w:rsidRDefault="006A654E">
      <w:pPr>
        <w:spacing w:after="240"/>
        <w:contextualSpacing/>
        <w:jc w:val="both"/>
      </w:pP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Subproducto:   </w:t>
      </w:r>
      <w:r>
        <w:rPr>
          <w:rFonts w:ascii="Altivo Light" w:hAnsi="Altivo Light" w:cs="Aptos"/>
          <w:b/>
          <w:color w:val="2F5496"/>
          <w:shd w:val="clear" w:color="auto" w:fill="FFFFFF"/>
        </w:rPr>
        <w:t>001-001-0001</w:t>
      </w: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   Dirección y Coordinación</w:t>
      </w:r>
    </w:p>
    <w:p w14:paraId="79368A73" w14:textId="1073E549" w:rsidR="00400EC6" w:rsidRDefault="006A654E">
      <w:pPr>
        <w:spacing w:after="240"/>
        <w:contextualSpacing/>
        <w:jc w:val="both"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Meta del mes: </w:t>
      </w:r>
      <w:r w:rsidR="0077764A"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1</w:t>
      </w: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 (documento)</w:t>
      </w:r>
    </w:p>
    <w:p w14:paraId="79368A74" w14:textId="77777777" w:rsidR="00400EC6" w:rsidRDefault="00400EC6">
      <w:pPr>
        <w:spacing w:after="240"/>
        <w:contextualSpacing/>
        <w:jc w:val="both"/>
        <w:rPr>
          <w:rFonts w:ascii="Altivo Light" w:eastAsia="Times New Roman" w:hAnsi="Altivo Light" w:cs="Aptos"/>
          <w:b/>
          <w:bCs/>
          <w:color w:val="auto"/>
          <w:lang w:val="es-ES" w:eastAsia="es-GT"/>
        </w:rPr>
      </w:pPr>
    </w:p>
    <w:p w14:paraId="79368A75" w14:textId="5BC65462" w:rsidR="00400EC6" w:rsidRDefault="00132E47">
      <w:pPr>
        <w:spacing w:after="0" w:line="276" w:lineRule="auto"/>
        <w:jc w:val="both"/>
        <w:rPr>
          <w:rFonts w:ascii="Altivo Light" w:eastAsia="Times New Roman" w:hAnsi="Altivo Light" w:cs="Aptos"/>
          <w:bCs/>
          <w:color w:val="auto"/>
          <w:lang w:val="es-ES" w:eastAsia="es-GT"/>
        </w:rPr>
      </w:pPr>
      <w:r>
        <w:rPr>
          <w:rFonts w:ascii="Altivo Light" w:eastAsia="Times New Roman" w:hAnsi="Altivo Light" w:cs="Aptos"/>
          <w:color w:val="auto"/>
          <w:lang w:val="es-ES" w:eastAsia="es-GT"/>
        </w:rPr>
        <w:t>L</w:t>
      </w:r>
      <w:r w:rsidRPr="007302FC">
        <w:rPr>
          <w:rFonts w:ascii="Altivo Light" w:eastAsia="Times New Roman" w:hAnsi="Altivo Light" w:cs="Aptos"/>
          <w:color w:val="auto"/>
          <w:lang w:val="es-ES" w:eastAsia="es-GT"/>
        </w:rPr>
        <w:t>a Dirección</w:t>
      </w:r>
      <w:r w:rsidR="00EA67EA">
        <w:rPr>
          <w:rFonts w:ascii="Altivo Light" w:eastAsia="Times New Roman" w:hAnsi="Altivo Light" w:cs="Aptos"/>
          <w:color w:val="auto"/>
          <w:lang w:val="es-ES" w:eastAsia="es-GT"/>
        </w:rPr>
        <w:t xml:space="preserve"> Administrativa</w:t>
      </w:r>
      <w:r w:rsidR="00F05A7B">
        <w:rPr>
          <w:rFonts w:ascii="Altivo Light" w:eastAsia="Times New Roman" w:hAnsi="Altivo Light" w:cs="Aptos"/>
          <w:color w:val="auto"/>
          <w:lang w:val="es-ES" w:eastAsia="es-GT"/>
        </w:rPr>
        <w:t xml:space="preserve"> Financiera </w:t>
      </w:r>
      <w:r w:rsidRPr="007302FC">
        <w:rPr>
          <w:rFonts w:ascii="Altivo Light" w:eastAsia="Times New Roman" w:hAnsi="Altivo Light" w:cs="Aptos"/>
          <w:color w:val="auto"/>
          <w:lang w:val="es-ES" w:eastAsia="es-GT"/>
        </w:rPr>
        <w:t>por medio del Oficio Ref. D</w:t>
      </w:r>
      <w:r w:rsidR="0063092D">
        <w:rPr>
          <w:rFonts w:ascii="Altivo Light" w:eastAsia="Times New Roman" w:hAnsi="Altivo Light" w:cs="Aptos"/>
          <w:color w:val="auto"/>
          <w:lang w:val="es-ES" w:eastAsia="es-GT"/>
        </w:rPr>
        <w:t>AF-</w:t>
      </w:r>
      <w:r w:rsidR="005600F1">
        <w:rPr>
          <w:rFonts w:ascii="Altivo Light" w:eastAsia="Times New Roman" w:hAnsi="Altivo Light" w:cs="Aptos"/>
          <w:color w:val="auto"/>
          <w:lang w:val="es-ES" w:eastAsia="es-GT"/>
        </w:rPr>
        <w:t>520</w:t>
      </w:r>
      <w:r w:rsidR="0063092D">
        <w:rPr>
          <w:rFonts w:ascii="Altivo Light" w:eastAsia="Times New Roman" w:hAnsi="Altivo Light" w:cs="Aptos"/>
          <w:color w:val="auto"/>
          <w:lang w:val="es-ES" w:eastAsia="es-GT"/>
        </w:rPr>
        <w:t>-2026/</w:t>
      </w:r>
      <w:r w:rsidR="00F75DFE">
        <w:rPr>
          <w:rFonts w:ascii="Altivo Light" w:eastAsia="Times New Roman" w:hAnsi="Altivo Light" w:cs="Aptos"/>
          <w:color w:val="auto"/>
          <w:lang w:val="es-ES" w:eastAsia="es-GT"/>
        </w:rPr>
        <w:t xml:space="preserve">COPADEH/JMMP/lm </w:t>
      </w:r>
      <w:r w:rsidRPr="007302FC">
        <w:rPr>
          <w:rFonts w:ascii="Altivo Light" w:eastAsia="Times New Roman" w:hAnsi="Altivo Light" w:cs="Aptos"/>
          <w:color w:val="auto"/>
          <w:lang w:val="es-ES" w:eastAsia="es-GT"/>
        </w:rPr>
        <w:t>informa que</w:t>
      </w:r>
      <w:r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F75DFE">
        <w:rPr>
          <w:rFonts w:ascii="Altivo Light" w:eastAsia="Times New Roman" w:hAnsi="Altivo Light" w:cs="Aptos"/>
          <w:bCs/>
          <w:color w:val="auto"/>
          <w:lang w:val="es-ES" w:eastAsia="es-GT"/>
        </w:rPr>
        <w:t>d</w:t>
      </w:r>
      <w:r w:rsidR="006A654E">
        <w:rPr>
          <w:rFonts w:ascii="Altivo Light" w:eastAsia="Times New Roman" w:hAnsi="Altivo Light" w:cs="Aptos"/>
          <w:bCs/>
          <w:color w:val="auto"/>
          <w:lang w:val="es-ES" w:eastAsia="es-GT"/>
        </w:rPr>
        <w:t>entro del producto y subproducto Dirección y Coordinación, se registr</w:t>
      </w:r>
      <w:r w:rsidR="008C4A84">
        <w:rPr>
          <w:rFonts w:ascii="Altivo Light" w:eastAsia="Times New Roman" w:hAnsi="Altivo Light" w:cs="Aptos"/>
          <w:bCs/>
          <w:color w:val="auto"/>
          <w:lang w:val="es-ES" w:eastAsia="es-GT"/>
        </w:rPr>
        <w:t>ó</w:t>
      </w:r>
      <w:r w:rsidR="006A654E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 producción interna que se refiere a todas las actividades de apoyo, actividades administrativo-financieras, que dan soporte a la función sustantiva. Aunque se producen diferentes documentos diariamente, para efecto del mes de</w:t>
      </w:r>
      <w:r w:rsidR="00D16581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 agosto </w:t>
      </w:r>
      <w:r w:rsidR="006A654E">
        <w:rPr>
          <w:rFonts w:ascii="Altivo Light" w:eastAsia="Times New Roman" w:hAnsi="Altivo Light" w:cs="Aptos"/>
          <w:bCs/>
          <w:color w:val="auto"/>
          <w:lang w:val="es-ES" w:eastAsia="es-GT"/>
        </w:rPr>
        <w:t>2026, se registra</w:t>
      </w:r>
      <w:r w:rsidR="00344425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 el </w:t>
      </w:r>
      <w:r w:rsidR="006A654E">
        <w:rPr>
          <w:rFonts w:ascii="Altivo Light" w:eastAsia="Times New Roman" w:hAnsi="Altivo Light" w:cs="Aptos"/>
          <w:bCs/>
          <w:color w:val="auto"/>
          <w:lang w:val="es-ES" w:eastAsia="es-GT"/>
        </w:rPr>
        <w:t>siguiente documento</w:t>
      </w:r>
      <w:r w:rsidR="00053E07">
        <w:rPr>
          <w:rFonts w:ascii="Altivo Light" w:eastAsia="Times New Roman" w:hAnsi="Altivo Light" w:cs="Aptos"/>
          <w:bCs/>
          <w:color w:val="auto"/>
          <w:lang w:val="es-ES" w:eastAsia="es-GT"/>
        </w:rPr>
        <w:t>:</w:t>
      </w:r>
    </w:p>
    <w:p w14:paraId="79368A76" w14:textId="77777777" w:rsidR="00400EC6" w:rsidRDefault="00400EC6">
      <w:pPr>
        <w:spacing w:after="0" w:line="276" w:lineRule="auto"/>
        <w:jc w:val="both"/>
        <w:rPr>
          <w:rFonts w:ascii="Altivo Light" w:eastAsia="Times New Roman" w:hAnsi="Altivo Light" w:cs="Aptos"/>
          <w:bCs/>
          <w:color w:val="auto"/>
          <w:lang w:val="es-ES" w:eastAsia="es-GT"/>
        </w:rPr>
      </w:pPr>
    </w:p>
    <w:p w14:paraId="79368A77" w14:textId="11C0CBDE" w:rsidR="00400EC6" w:rsidRPr="000F69BC" w:rsidRDefault="006A654E">
      <w:pPr>
        <w:pStyle w:val="Prrafodelista"/>
        <w:numPr>
          <w:ilvl w:val="0"/>
          <w:numId w:val="1"/>
        </w:numPr>
        <w:spacing w:after="0" w:line="276" w:lineRule="auto"/>
        <w:jc w:val="both"/>
      </w:pPr>
      <w:r w:rsidRPr="000F69BC">
        <w:rPr>
          <w:rFonts w:ascii="Altivo Light" w:hAnsi="Altivo Light"/>
          <w:color w:val="000000"/>
          <w:lang w:val="es-ES"/>
        </w:rPr>
        <w:t>Informe de ejecución presupuestaria</w:t>
      </w:r>
      <w:r w:rsidR="00A64A85" w:rsidRPr="000F69BC">
        <w:rPr>
          <w:rFonts w:ascii="Altivo Light" w:hAnsi="Altivo Light"/>
          <w:color w:val="000000"/>
          <w:lang w:val="es-ES"/>
        </w:rPr>
        <w:t xml:space="preserve"> del </w:t>
      </w:r>
      <w:r w:rsidRPr="000F69BC">
        <w:rPr>
          <w:rFonts w:ascii="Altivo Light" w:hAnsi="Altivo Light"/>
          <w:color w:val="000000"/>
          <w:lang w:val="es-ES"/>
        </w:rPr>
        <w:t xml:space="preserve">mes de </w:t>
      </w:r>
      <w:r w:rsidR="00D16581">
        <w:rPr>
          <w:rFonts w:ascii="Altivo Light" w:hAnsi="Altivo Light"/>
          <w:color w:val="000000"/>
          <w:lang w:val="es-ES"/>
        </w:rPr>
        <w:t>agosto</w:t>
      </w:r>
      <w:r w:rsidRPr="000F69BC">
        <w:rPr>
          <w:rFonts w:ascii="Altivo Light" w:hAnsi="Altivo Light"/>
          <w:color w:val="000000"/>
          <w:lang w:val="es-ES"/>
        </w:rPr>
        <w:t xml:space="preserve"> del ejercicio fiscal 2026, de conformidad con la información registrada en el Sistema de Contabilidad Integrada -SICOIN-, la Comisión Presidencial por la Paz y los Derechos Humanos </w:t>
      </w:r>
      <w:r w:rsidR="00C4132C">
        <w:rPr>
          <w:rFonts w:ascii="Altivo Light" w:hAnsi="Altivo Light"/>
          <w:color w:val="000000"/>
          <w:lang w:val="es-ES"/>
        </w:rPr>
        <w:t>-</w:t>
      </w:r>
      <w:r w:rsidRPr="000F69BC">
        <w:rPr>
          <w:rFonts w:ascii="Altivo Light" w:hAnsi="Altivo Light"/>
          <w:color w:val="000000"/>
          <w:lang w:val="es-ES"/>
        </w:rPr>
        <w:t>COPADEH</w:t>
      </w:r>
      <w:r w:rsidR="00265323">
        <w:rPr>
          <w:rFonts w:ascii="Altivo Light" w:hAnsi="Altivo Light"/>
          <w:color w:val="000000"/>
          <w:lang w:val="es-ES"/>
        </w:rPr>
        <w:t>-</w:t>
      </w:r>
      <w:r w:rsidRPr="000F69BC">
        <w:rPr>
          <w:rFonts w:ascii="Altivo Light" w:hAnsi="Altivo Light"/>
          <w:color w:val="000000"/>
          <w:lang w:val="es-ES"/>
        </w:rPr>
        <w:t>, dispone de un presupuesto vigente de Q.50,000,000.00. En función de las cuotas financieras aprobadas por el Ministerio de Finanzas Públicas</w:t>
      </w:r>
      <w:r w:rsidR="00265323">
        <w:rPr>
          <w:rFonts w:ascii="Altivo Light" w:hAnsi="Altivo Light"/>
          <w:color w:val="000000"/>
          <w:lang w:val="es-ES"/>
        </w:rPr>
        <w:t xml:space="preserve"> -</w:t>
      </w:r>
      <w:r w:rsidRPr="000F69BC">
        <w:rPr>
          <w:rFonts w:ascii="Altivo Light" w:hAnsi="Altivo Light"/>
          <w:color w:val="000000"/>
          <w:lang w:val="es-ES"/>
        </w:rPr>
        <w:t>MINFIN</w:t>
      </w:r>
      <w:r w:rsidR="00265323">
        <w:rPr>
          <w:rFonts w:ascii="Altivo Light" w:hAnsi="Altivo Light"/>
          <w:color w:val="000000"/>
          <w:lang w:val="es-ES"/>
        </w:rPr>
        <w:t>-</w:t>
      </w:r>
      <w:r w:rsidRPr="000F69BC">
        <w:rPr>
          <w:rFonts w:ascii="Altivo Light" w:hAnsi="Altivo Light"/>
          <w:color w:val="000000"/>
          <w:lang w:val="es-ES"/>
        </w:rPr>
        <w:t>, durante el periodo reportado, se registró una ejecución presupuestaria</w:t>
      </w:r>
      <w:r w:rsidR="006D3199" w:rsidRPr="000F69BC">
        <w:rPr>
          <w:rFonts w:ascii="Altivo Light" w:hAnsi="Altivo Light"/>
          <w:color w:val="000000"/>
          <w:lang w:val="es-ES"/>
        </w:rPr>
        <w:t xml:space="preserve"> </w:t>
      </w:r>
      <w:r w:rsidRPr="000F69BC">
        <w:rPr>
          <w:rFonts w:ascii="Altivo Light" w:hAnsi="Altivo Light"/>
          <w:color w:val="000000"/>
          <w:lang w:val="es-ES"/>
        </w:rPr>
        <w:t>de</w:t>
      </w:r>
      <w:r w:rsidR="006F15B9" w:rsidRPr="000F69BC">
        <w:rPr>
          <w:rFonts w:ascii="Altivo Light" w:hAnsi="Altivo Light"/>
          <w:color w:val="000000"/>
          <w:lang w:val="es-ES"/>
        </w:rPr>
        <w:t xml:space="preserve"> </w:t>
      </w:r>
      <w:r w:rsidR="00D16581">
        <w:rPr>
          <w:rFonts w:ascii="Altivo Light" w:hAnsi="Altivo Light"/>
          <w:color w:val="000000"/>
          <w:lang w:val="es-ES"/>
        </w:rPr>
        <w:t>agosto</w:t>
      </w:r>
      <w:r w:rsidRPr="000F69BC">
        <w:rPr>
          <w:rFonts w:ascii="Altivo Light" w:hAnsi="Altivo Light"/>
          <w:color w:val="000000"/>
          <w:lang w:val="es-ES"/>
        </w:rPr>
        <w:t xml:space="preserve"> de 2026 por Q.</w:t>
      </w:r>
      <w:r w:rsidR="000F274E">
        <w:rPr>
          <w:rFonts w:ascii="Altivo Light" w:hAnsi="Altivo Light"/>
          <w:color w:val="000000"/>
          <w:lang w:val="es-ES"/>
        </w:rPr>
        <w:t>6,728,154.74</w:t>
      </w:r>
      <w:r w:rsidR="009E712F">
        <w:rPr>
          <w:rFonts w:ascii="Altivo Light" w:hAnsi="Altivo Light"/>
          <w:color w:val="000000"/>
          <w:lang w:val="es-ES"/>
        </w:rPr>
        <w:t xml:space="preserve"> </w:t>
      </w:r>
      <w:r w:rsidRPr="000F69BC">
        <w:rPr>
          <w:rFonts w:ascii="Altivo Light" w:hAnsi="Altivo Light"/>
          <w:color w:val="000000"/>
          <w:lang w:val="es-ES"/>
        </w:rPr>
        <w:t xml:space="preserve">equivalente al </w:t>
      </w:r>
      <w:r w:rsidR="000F274E">
        <w:rPr>
          <w:rFonts w:ascii="Altivo Light" w:hAnsi="Altivo Light"/>
          <w:color w:val="000000"/>
          <w:lang w:val="es-ES"/>
        </w:rPr>
        <w:t>13.46</w:t>
      </w:r>
      <w:r w:rsidRPr="000F69BC">
        <w:rPr>
          <w:rFonts w:ascii="Altivo Light" w:hAnsi="Altivo Light"/>
          <w:color w:val="000000"/>
          <w:lang w:val="es-ES"/>
        </w:rPr>
        <w:t>% del</w:t>
      </w:r>
      <w:r w:rsidR="00BC022A">
        <w:rPr>
          <w:rFonts w:ascii="Altivo Light" w:hAnsi="Altivo Light"/>
          <w:color w:val="000000"/>
          <w:lang w:val="es-ES"/>
        </w:rPr>
        <w:t xml:space="preserve"> presupuesto vigente.</w:t>
      </w:r>
    </w:p>
    <w:p w14:paraId="79368A78" w14:textId="77777777" w:rsidR="00400EC6" w:rsidRDefault="00400EC6">
      <w:pPr>
        <w:pStyle w:val="Prrafodelista"/>
        <w:spacing w:after="0" w:line="276" w:lineRule="auto"/>
        <w:jc w:val="both"/>
        <w:rPr>
          <w:rFonts w:ascii="Altivo Light" w:hAnsi="Altivo Light"/>
          <w:color w:val="000000"/>
          <w:lang w:val="es-ES"/>
        </w:rPr>
      </w:pPr>
    </w:p>
    <w:p w14:paraId="79368A82" w14:textId="77777777" w:rsidR="00400EC6" w:rsidRDefault="006A654E">
      <w:pPr>
        <w:spacing w:after="240"/>
        <w:contextualSpacing/>
        <w:jc w:val="both"/>
      </w:pPr>
      <w:r>
        <w:rPr>
          <w:rFonts w:ascii="Altivo Light" w:eastAsia="Times New Roman" w:hAnsi="Altivo Light" w:cs="Aptos"/>
          <w:b/>
          <w:bCs/>
          <w:color w:val="2F5496"/>
          <w:sz w:val="24"/>
          <w:szCs w:val="24"/>
          <w:lang w:val="es-ES" w:eastAsia="es-GT"/>
        </w:rPr>
        <w:t>Producto:   </w:t>
      </w:r>
      <w:r>
        <w:rPr>
          <w:rFonts w:ascii="Altivo Light" w:hAnsi="Altivo Light" w:cs="Aptos"/>
          <w:b/>
          <w:bCs/>
          <w:color w:val="2F5496"/>
          <w:sz w:val="24"/>
          <w:szCs w:val="24"/>
          <w:shd w:val="clear" w:color="auto" w:fill="FFFFFF"/>
        </w:rPr>
        <w:t>001-002</w:t>
      </w:r>
      <w:r>
        <w:rPr>
          <w:rFonts w:ascii="Altivo Light" w:eastAsia="Times New Roman" w:hAnsi="Altivo Light" w:cs="Aptos"/>
          <w:b/>
          <w:bCs/>
          <w:color w:val="2F5496"/>
          <w:sz w:val="24"/>
          <w:szCs w:val="24"/>
          <w:lang w:val="es-ES" w:eastAsia="es-GT"/>
        </w:rPr>
        <w:t xml:space="preserve"> EVENTOS DE ASESORÍA, COORDINACIÓN Y FORMACIÓN A LAS DEPENDENCIAS DEL ORGANISMO EJECUTIVO Y OTROS ACTORES, EN MATERIA DE PAZ.</w:t>
      </w:r>
    </w:p>
    <w:p w14:paraId="79368A83" w14:textId="42569F17" w:rsidR="00400EC6" w:rsidRDefault="006A654E">
      <w:pPr>
        <w:spacing w:after="240"/>
        <w:contextualSpacing/>
        <w:jc w:val="both"/>
      </w:pPr>
      <w:r>
        <w:rPr>
          <w:rFonts w:ascii="Altivo Light" w:eastAsia="Times New Roman" w:hAnsi="Altivo Light" w:cs="Aptos"/>
          <w:b/>
          <w:bCs/>
          <w:color w:val="2F5496"/>
          <w:sz w:val="24"/>
          <w:szCs w:val="24"/>
          <w:lang w:val="es-ES" w:eastAsia="es-GT"/>
        </w:rPr>
        <w:t xml:space="preserve">Meta del mes: </w:t>
      </w:r>
      <w:r w:rsidR="001D1CEF">
        <w:rPr>
          <w:rFonts w:ascii="Altivo Light" w:eastAsia="Times New Roman" w:hAnsi="Altivo Light" w:cs="Aptos"/>
          <w:b/>
          <w:bCs/>
          <w:color w:val="2F5496"/>
          <w:sz w:val="24"/>
          <w:szCs w:val="24"/>
          <w:lang w:val="es-ES" w:eastAsia="es-GT"/>
        </w:rPr>
        <w:t>3</w:t>
      </w:r>
      <w:r>
        <w:rPr>
          <w:rFonts w:ascii="Altivo Light" w:eastAsia="Times New Roman" w:hAnsi="Altivo Light" w:cs="Aptos"/>
          <w:b/>
          <w:bCs/>
          <w:color w:val="2F5496"/>
          <w:sz w:val="24"/>
          <w:szCs w:val="24"/>
          <w:lang w:val="es-ES" w:eastAsia="es-GT"/>
        </w:rPr>
        <w:t xml:space="preserve"> (evento)</w:t>
      </w:r>
      <w:r>
        <w:rPr>
          <w:rFonts w:ascii="Altivo Light" w:hAnsi="Altivo Light" w:cs="Aptos"/>
          <w:color w:val="2F5496"/>
          <w:sz w:val="24"/>
          <w:szCs w:val="24"/>
          <w:lang w:val="es-ES" w:eastAsia="es-GT"/>
        </w:rPr>
        <w:t> </w:t>
      </w:r>
    </w:p>
    <w:p w14:paraId="79368A84" w14:textId="77777777" w:rsidR="00400EC6" w:rsidRDefault="00400EC6">
      <w:pPr>
        <w:spacing w:after="240"/>
        <w:contextualSpacing/>
        <w:jc w:val="both"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</w:p>
    <w:p w14:paraId="79368A85" w14:textId="77777777" w:rsidR="00400EC6" w:rsidRDefault="006A654E">
      <w:pPr>
        <w:spacing w:after="240"/>
        <w:contextualSpacing/>
        <w:jc w:val="both"/>
      </w:pP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Subproducto:   </w:t>
      </w:r>
      <w:r>
        <w:rPr>
          <w:rFonts w:ascii="Altivo Light" w:hAnsi="Altivo Light" w:cs="Aptos"/>
          <w:b/>
          <w:color w:val="2F5496"/>
          <w:shd w:val="clear" w:color="auto" w:fill="FFFFFF"/>
        </w:rPr>
        <w:t>001-002-0001</w:t>
      </w: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   Eventos de asesoría, coordinación y formación a las dependencias del Organismo Ejecutivo y otros actores en materia de Paz.</w:t>
      </w:r>
    </w:p>
    <w:p w14:paraId="79368A86" w14:textId="0549275E" w:rsidR="00400EC6" w:rsidRDefault="006A654E">
      <w:pPr>
        <w:spacing w:after="240"/>
        <w:contextualSpacing/>
        <w:jc w:val="both"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Meta del mes: </w:t>
      </w:r>
      <w:r w:rsidR="001D1CEF"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3</w:t>
      </w: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 (evento)</w:t>
      </w:r>
    </w:p>
    <w:p w14:paraId="79368A87" w14:textId="77777777" w:rsidR="00400EC6" w:rsidRDefault="00400EC6">
      <w:pPr>
        <w:spacing w:after="240"/>
        <w:contextualSpacing/>
        <w:jc w:val="both"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</w:p>
    <w:p w14:paraId="7BBD866B" w14:textId="6E7C6D9F" w:rsidR="002E107E" w:rsidRPr="003D40C4" w:rsidRDefault="001A4072" w:rsidP="00C447FC">
      <w:pPr>
        <w:spacing w:after="0" w:line="276" w:lineRule="auto"/>
        <w:jc w:val="both"/>
        <w:rPr>
          <w:rFonts w:ascii="Altivo Light" w:eastAsia="Times New Roman" w:hAnsi="Altivo Light" w:cs="Aptos"/>
          <w:color w:val="auto"/>
          <w:lang w:eastAsia="es-GT"/>
        </w:rPr>
      </w:pPr>
      <w:r w:rsidRPr="008C46F9">
        <w:rPr>
          <w:rFonts w:ascii="Altivo Light" w:eastAsia="Times New Roman" w:hAnsi="Altivo Light" w:cs="Aptos"/>
          <w:color w:val="auto"/>
          <w:lang w:val="es-ES" w:eastAsia="es-GT"/>
        </w:rPr>
        <w:lastRenderedPageBreak/>
        <w:t>L</w:t>
      </w:r>
      <w:r w:rsidR="00B8633F" w:rsidRPr="008C46F9">
        <w:rPr>
          <w:rFonts w:ascii="Altivo Light" w:eastAsia="Times New Roman" w:hAnsi="Altivo Light" w:cs="Aptos"/>
          <w:color w:val="auto"/>
          <w:lang w:val="es-ES" w:eastAsia="es-GT"/>
        </w:rPr>
        <w:t>a Dirección de Fortalecimiento por la Paz</w:t>
      </w:r>
      <w:r w:rsidR="00902869" w:rsidRPr="008C46F9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B8633F" w:rsidRPr="008C46F9">
        <w:rPr>
          <w:rFonts w:ascii="Altivo Light" w:eastAsia="Times New Roman" w:hAnsi="Altivo Light" w:cs="Aptos"/>
          <w:color w:val="auto"/>
          <w:lang w:val="es-ES" w:eastAsia="es-GT"/>
        </w:rPr>
        <w:t xml:space="preserve">por medio del </w:t>
      </w:r>
      <w:r w:rsidR="00505053" w:rsidRPr="008C46F9">
        <w:rPr>
          <w:rFonts w:ascii="Altivo Light" w:eastAsia="Times New Roman" w:hAnsi="Altivo Light" w:cs="Aptos"/>
          <w:color w:val="auto"/>
          <w:lang w:val="es-ES" w:eastAsia="es-GT"/>
        </w:rPr>
        <w:t>O</w:t>
      </w:r>
      <w:r w:rsidR="00B8633F" w:rsidRPr="008C46F9">
        <w:rPr>
          <w:rFonts w:ascii="Altivo Light" w:eastAsia="Times New Roman" w:hAnsi="Altivo Light" w:cs="Aptos"/>
          <w:color w:val="auto"/>
          <w:lang w:val="es-ES" w:eastAsia="es-GT"/>
        </w:rPr>
        <w:t>ficio</w:t>
      </w:r>
      <w:r w:rsidR="00902869" w:rsidRPr="008C46F9">
        <w:rPr>
          <w:rFonts w:ascii="Altivo Light" w:eastAsia="Times New Roman" w:hAnsi="Altivo Light" w:cs="Aptos"/>
          <w:color w:val="auto"/>
          <w:lang w:val="es-ES" w:eastAsia="es-GT"/>
        </w:rPr>
        <w:t xml:space="preserve"> Ref. </w:t>
      </w:r>
      <w:r w:rsidR="00902869" w:rsidRPr="00113FF0">
        <w:rPr>
          <w:rFonts w:ascii="Altivo Light" w:eastAsia="Times New Roman" w:hAnsi="Altivo Light" w:cs="Aptos"/>
          <w:color w:val="auto"/>
          <w:lang w:val="es-ES" w:eastAsia="es-GT"/>
        </w:rPr>
        <w:t>DIFOPAZ</w:t>
      </w:r>
      <w:r w:rsidR="007302FC" w:rsidRPr="00113FF0">
        <w:rPr>
          <w:rFonts w:ascii="Altivo Light" w:eastAsia="Times New Roman" w:hAnsi="Altivo Light" w:cs="Aptos"/>
          <w:color w:val="auto"/>
          <w:lang w:val="es-ES" w:eastAsia="es-GT"/>
        </w:rPr>
        <w:t>-</w:t>
      </w:r>
      <w:r w:rsidR="00376292" w:rsidRPr="00113FF0">
        <w:rPr>
          <w:rFonts w:ascii="Altivo Light" w:eastAsia="Times New Roman" w:hAnsi="Altivo Light" w:cs="Aptos"/>
          <w:color w:val="auto"/>
          <w:lang w:val="es-ES" w:eastAsia="es-GT"/>
        </w:rPr>
        <w:t>1</w:t>
      </w:r>
      <w:r w:rsidR="00113FF0">
        <w:rPr>
          <w:rFonts w:ascii="Altivo Light" w:eastAsia="Times New Roman" w:hAnsi="Altivo Light" w:cs="Aptos"/>
          <w:color w:val="auto"/>
          <w:lang w:val="es-ES" w:eastAsia="es-GT"/>
        </w:rPr>
        <w:t>379</w:t>
      </w:r>
      <w:r w:rsidR="00902869" w:rsidRPr="00113FF0">
        <w:rPr>
          <w:rFonts w:ascii="Altivo Light" w:eastAsia="Times New Roman" w:hAnsi="Altivo Light" w:cs="Aptos"/>
          <w:color w:val="auto"/>
          <w:lang w:val="es-ES" w:eastAsia="es-GT"/>
        </w:rPr>
        <w:t>-2026</w:t>
      </w:r>
      <w:r w:rsidR="007302FC" w:rsidRPr="00113FF0">
        <w:rPr>
          <w:rFonts w:ascii="Altivo Light" w:eastAsia="Times New Roman" w:hAnsi="Altivo Light" w:cs="Aptos"/>
          <w:color w:val="auto"/>
          <w:lang w:val="es-ES" w:eastAsia="es-GT"/>
        </w:rPr>
        <w:t>/COPADEH/ARP/</w:t>
      </w:r>
      <w:proofErr w:type="spellStart"/>
      <w:r w:rsidR="007302FC" w:rsidRPr="00113FF0">
        <w:rPr>
          <w:rFonts w:ascii="Altivo Light" w:eastAsia="Times New Roman" w:hAnsi="Altivo Light" w:cs="Aptos"/>
          <w:color w:val="auto"/>
          <w:lang w:val="es-ES" w:eastAsia="es-GT"/>
        </w:rPr>
        <w:t>cr</w:t>
      </w:r>
      <w:proofErr w:type="spellEnd"/>
      <w:r w:rsidR="007302FC" w:rsidRPr="008C46F9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505053" w:rsidRPr="003364DA">
        <w:rPr>
          <w:rFonts w:ascii="Altivo Light" w:eastAsia="Times New Roman" w:hAnsi="Altivo Light" w:cs="Aptos"/>
          <w:color w:val="auto"/>
          <w:lang w:val="es-ES" w:eastAsia="es-GT"/>
        </w:rPr>
        <w:t>informa que d</w:t>
      </w:r>
      <w:r w:rsidR="006A654E" w:rsidRPr="003364DA">
        <w:rPr>
          <w:rFonts w:ascii="Altivo Light" w:eastAsia="Times New Roman" w:hAnsi="Altivo Light" w:cs="Aptos"/>
          <w:color w:val="auto"/>
          <w:lang w:val="es-ES" w:eastAsia="es-GT"/>
        </w:rPr>
        <w:t xml:space="preserve">urante el mes de </w:t>
      </w:r>
      <w:r w:rsidR="0096035C" w:rsidRPr="003364DA">
        <w:rPr>
          <w:rFonts w:ascii="Altivo Light" w:eastAsia="Times New Roman" w:hAnsi="Altivo Light" w:cs="Aptos"/>
          <w:color w:val="auto"/>
          <w:lang w:val="es-ES" w:eastAsia="es-GT"/>
        </w:rPr>
        <w:t>agosto</w:t>
      </w:r>
      <w:r w:rsidR="006A654E" w:rsidRPr="003364DA">
        <w:rPr>
          <w:rFonts w:ascii="Altivo Light" w:eastAsia="Times New Roman" w:hAnsi="Altivo Light" w:cs="Aptos"/>
          <w:color w:val="auto"/>
          <w:lang w:val="es-ES" w:eastAsia="es-GT"/>
        </w:rPr>
        <w:t xml:space="preserve"> se llevaron a cabo</w:t>
      </w:r>
      <w:r w:rsidR="00262562" w:rsidRPr="003364DA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A0029F" w:rsidRPr="003364DA">
        <w:rPr>
          <w:rFonts w:ascii="Altivo Light" w:eastAsia="Times New Roman" w:hAnsi="Altivo Light" w:cs="Aptos"/>
          <w:color w:val="auto"/>
          <w:lang w:val="es-ES" w:eastAsia="es-GT"/>
        </w:rPr>
        <w:t>3</w:t>
      </w:r>
      <w:r w:rsidR="00262562" w:rsidRPr="003364DA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7748E6" w:rsidRPr="003364DA">
        <w:rPr>
          <w:rFonts w:ascii="Altivo Light" w:eastAsia="Times New Roman" w:hAnsi="Altivo Light" w:cs="Aptos"/>
          <w:color w:val="auto"/>
          <w:lang w:val="es-ES" w:eastAsia="es-GT"/>
        </w:rPr>
        <w:t>eventos</w:t>
      </w:r>
      <w:r w:rsidR="003D40C4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3D40C4" w:rsidRPr="003D40C4">
        <w:rPr>
          <w:rFonts w:ascii="Altivo Light" w:eastAsia="Times New Roman" w:hAnsi="Altivo Light" w:cs="Aptos"/>
          <w:color w:val="auto"/>
          <w:lang w:eastAsia="es-GT"/>
        </w:rPr>
        <w:t>En el marco de la conmemoración del 30 aniversario de la Firma de los Acuerdos de Paz, la COPADEH desarrolló diversas actividades orientadas a promover la cultura de paz, la democracia, los derechos humanos, la memoria histórica y la participación ciudadana. Como parte de estas acciones, se realizaron los foros “Paz y Democracia” con estudiantes de las facultades de Derecho y Criminalística de la Universidad Rafael Landívar,</w:t>
      </w:r>
      <w:r w:rsidR="00B91286">
        <w:rPr>
          <w:rFonts w:ascii="Altivo Light" w:eastAsia="Times New Roman" w:hAnsi="Altivo Light" w:cs="Aptos"/>
          <w:color w:val="auto"/>
          <w:lang w:eastAsia="es-GT"/>
        </w:rPr>
        <w:t xml:space="preserve"> </w:t>
      </w:r>
      <w:r w:rsidR="003D40C4" w:rsidRPr="003D40C4">
        <w:rPr>
          <w:rFonts w:ascii="Altivo Light" w:eastAsia="Times New Roman" w:hAnsi="Altivo Light" w:cs="Aptos"/>
          <w:color w:val="auto"/>
          <w:lang w:eastAsia="es-GT"/>
        </w:rPr>
        <w:t xml:space="preserve">Asimismo, se llevó a cabo una reunión virtual de coordinación con la Fundación MAG y ComunicArte, con el propósito de articular actividades dirigidas a estudiantes de establecimientos públicos. De igual manera, en coordinación con el proyecto Libro al Viento-FILGUA y el Consejo Nacional de la Juventud </w:t>
      </w:r>
      <w:r w:rsidR="003630AC">
        <w:rPr>
          <w:rFonts w:ascii="Altivo Light" w:eastAsia="Times New Roman" w:hAnsi="Altivo Light" w:cs="Aptos"/>
          <w:color w:val="auto"/>
          <w:lang w:eastAsia="es-GT"/>
        </w:rPr>
        <w:t>-</w:t>
      </w:r>
      <w:r w:rsidR="003D40C4" w:rsidRPr="003D40C4">
        <w:rPr>
          <w:rFonts w:ascii="Altivo Light" w:eastAsia="Times New Roman" w:hAnsi="Altivo Light" w:cs="Aptos"/>
          <w:color w:val="auto"/>
          <w:lang w:eastAsia="es-GT"/>
        </w:rPr>
        <w:t>CONJUVE</w:t>
      </w:r>
      <w:r w:rsidR="003630AC">
        <w:rPr>
          <w:rFonts w:ascii="Altivo Light" w:eastAsia="Times New Roman" w:hAnsi="Altivo Light" w:cs="Aptos"/>
          <w:color w:val="auto"/>
          <w:lang w:eastAsia="es-GT"/>
        </w:rPr>
        <w:t>-</w:t>
      </w:r>
      <w:r w:rsidR="003D40C4" w:rsidRPr="003D40C4">
        <w:rPr>
          <w:rFonts w:ascii="Altivo Light" w:eastAsia="Times New Roman" w:hAnsi="Altivo Light" w:cs="Aptos"/>
          <w:color w:val="auto"/>
          <w:lang w:eastAsia="es-GT"/>
        </w:rPr>
        <w:t>, se desarrollaron mesas interactivas con estudiantes en Cobán, Alta Verapaz. Estas actividades fortalecieron la participación y el liderazgo juvenil, promoviendo la apropiación del legado de los Acuerdos de Paz y el compromiso de las nuevas generaciones</w:t>
      </w:r>
      <w:r w:rsidR="00934A8C">
        <w:rPr>
          <w:rFonts w:ascii="Altivo Light" w:eastAsia="Times New Roman" w:hAnsi="Altivo Light" w:cs="Aptos"/>
          <w:color w:val="auto"/>
          <w:lang w:eastAsia="es-GT"/>
        </w:rPr>
        <w:t>.</w:t>
      </w:r>
    </w:p>
    <w:p w14:paraId="6F926D6B" w14:textId="77777777" w:rsidR="004A229E" w:rsidRPr="008C46F9" w:rsidRDefault="004A229E" w:rsidP="004E6954">
      <w:pPr>
        <w:spacing w:after="0" w:line="276" w:lineRule="auto"/>
        <w:jc w:val="both"/>
        <w:rPr>
          <w:rFonts w:ascii="Altivo Light" w:eastAsia="Times New Roman" w:hAnsi="Altivo Light" w:cs="Aptos"/>
          <w:color w:val="auto"/>
          <w:lang w:val="es-ES" w:eastAsia="es-GT"/>
        </w:rPr>
      </w:pPr>
    </w:p>
    <w:p w14:paraId="01CA965B" w14:textId="6C9FCE35" w:rsidR="00655203" w:rsidRPr="001F0127" w:rsidRDefault="006A654E" w:rsidP="001F0127">
      <w:pPr>
        <w:pStyle w:val="Prrafodelista"/>
        <w:numPr>
          <w:ilvl w:val="0"/>
          <w:numId w:val="2"/>
        </w:numPr>
        <w:spacing w:after="240" w:line="276" w:lineRule="auto"/>
        <w:ind w:left="567" w:hanging="283"/>
        <w:jc w:val="both"/>
        <w:rPr>
          <w:rFonts w:ascii="Altivo Light" w:eastAsia="Times New Roman" w:hAnsi="Altivo Light" w:cs="Aptos"/>
          <w:color w:val="auto"/>
          <w:lang w:eastAsia="es-GT"/>
        </w:rPr>
      </w:pPr>
      <w:r w:rsidRPr="008C46F9">
        <w:rPr>
          <w:rFonts w:ascii="Altivo Light" w:eastAsia="Times New Roman" w:hAnsi="Altivo Light" w:cs="Aptos"/>
          <w:color w:val="auto"/>
          <w:lang w:val="es-ES" w:eastAsia="es-GT"/>
        </w:rPr>
        <w:t xml:space="preserve">Evento </w:t>
      </w:r>
      <w:r w:rsidRPr="008C46F9">
        <w:rPr>
          <w:rFonts w:ascii="Altivo Light" w:eastAsia="Times New Roman" w:hAnsi="Altivo Light" w:cs="Aptos"/>
          <w:color w:val="auto"/>
          <w:lang w:eastAsia="es-GT"/>
        </w:rPr>
        <w:t xml:space="preserve">– </w:t>
      </w:r>
      <w:r w:rsidR="00E2089F">
        <w:rPr>
          <w:rFonts w:ascii="Altivo Light" w:eastAsia="Times New Roman" w:hAnsi="Altivo Light" w:cs="Aptos"/>
          <w:color w:val="auto"/>
          <w:lang w:val="es-ES" w:eastAsia="es-GT"/>
        </w:rPr>
        <w:t>05</w:t>
      </w:r>
      <w:r w:rsidRPr="008C46F9">
        <w:rPr>
          <w:rFonts w:ascii="Altivo Light" w:eastAsia="Times New Roman" w:hAnsi="Altivo Light" w:cs="Aptos"/>
          <w:color w:val="auto"/>
          <w:lang w:val="es-ES" w:eastAsia="es-GT"/>
        </w:rPr>
        <w:t xml:space="preserve"> de </w:t>
      </w:r>
      <w:r w:rsidR="00053457" w:rsidRPr="008C46F9">
        <w:rPr>
          <w:rFonts w:ascii="Altivo Light" w:eastAsia="Times New Roman" w:hAnsi="Altivo Light" w:cs="Aptos"/>
          <w:color w:val="auto"/>
          <w:lang w:val="es-ES" w:eastAsia="es-GT"/>
        </w:rPr>
        <w:t>agosto</w:t>
      </w:r>
      <w:r w:rsidRPr="008C46F9">
        <w:rPr>
          <w:rFonts w:ascii="Altivo Light" w:eastAsia="Times New Roman" w:hAnsi="Altivo Light" w:cs="Aptos"/>
          <w:color w:val="auto"/>
          <w:lang w:val="es-ES" w:eastAsia="es-GT"/>
        </w:rPr>
        <w:t xml:space="preserve"> 2026. </w:t>
      </w:r>
      <w:r w:rsidR="001F0127" w:rsidRPr="001F0127">
        <w:rPr>
          <w:rFonts w:ascii="Altivo Light" w:eastAsia="Times New Roman" w:hAnsi="Altivo Light" w:cs="Aptos"/>
          <w:color w:val="auto"/>
          <w:lang w:eastAsia="es-GT"/>
        </w:rPr>
        <w:t>En el marco del 30 aniversario de la Firma de los Acuerdos de Paz, la COPADEH realizó</w:t>
      </w:r>
      <w:r w:rsidR="001F0127">
        <w:rPr>
          <w:rFonts w:ascii="Altivo Light" w:eastAsia="Times New Roman" w:hAnsi="Altivo Light" w:cs="Aptos"/>
          <w:color w:val="auto"/>
          <w:lang w:eastAsia="es-GT"/>
        </w:rPr>
        <w:t xml:space="preserve"> </w:t>
      </w:r>
      <w:r w:rsidR="001F0127" w:rsidRPr="001F0127">
        <w:rPr>
          <w:rFonts w:ascii="Altivo Light" w:eastAsia="Times New Roman" w:hAnsi="Altivo Light" w:cs="Aptos"/>
          <w:color w:val="auto"/>
          <w:lang w:eastAsia="es-GT"/>
        </w:rPr>
        <w:t>foros denominados “Paz y Democracia” con estudiantes de las facultades de Derecho y Criminalística de la Universidad Rafael Landívar, sede Quetzaltenango. Las actividades propiciaron espacios de análisis y reflexión sobre la relación entre paz, democracia, derechos humanos, memoria histórica y participación ciudadana</w:t>
      </w:r>
      <w:r w:rsidR="001202AB" w:rsidRPr="001F0127">
        <w:rPr>
          <w:rFonts w:ascii="Altivo Light" w:eastAsia="Times New Roman" w:hAnsi="Altivo Light" w:cs="Aptos"/>
          <w:color w:val="auto"/>
          <w:lang w:val="es-ES" w:eastAsia="es-GT"/>
        </w:rPr>
        <w:t>.</w:t>
      </w:r>
    </w:p>
    <w:p w14:paraId="6CBA2485" w14:textId="77777777" w:rsidR="00446F17" w:rsidRPr="008C46F9" w:rsidRDefault="00446F17" w:rsidP="00446F17">
      <w:pPr>
        <w:pStyle w:val="Prrafodelista"/>
        <w:spacing w:after="240" w:line="276" w:lineRule="auto"/>
        <w:ind w:left="567"/>
        <w:jc w:val="both"/>
        <w:rPr>
          <w:rFonts w:ascii="Altivo Light" w:eastAsia="Times New Roman" w:hAnsi="Altivo Light" w:cs="Aptos"/>
          <w:color w:val="auto"/>
          <w:lang w:eastAsia="es-GT"/>
        </w:rPr>
      </w:pPr>
    </w:p>
    <w:p w14:paraId="0A4DB8FF" w14:textId="6A715308" w:rsidR="00BE7B69" w:rsidRPr="00194D41" w:rsidRDefault="00BE7B69" w:rsidP="00BE7B69">
      <w:pPr>
        <w:pStyle w:val="Prrafodelista"/>
        <w:numPr>
          <w:ilvl w:val="0"/>
          <w:numId w:val="2"/>
        </w:numPr>
        <w:spacing w:after="0" w:line="276" w:lineRule="auto"/>
        <w:ind w:left="567" w:hanging="283"/>
        <w:jc w:val="both"/>
        <w:rPr>
          <w:rFonts w:ascii="Altivo Light" w:eastAsia="Times New Roman" w:hAnsi="Altivo Light" w:cs="Aptos"/>
          <w:color w:val="auto"/>
          <w:lang w:eastAsia="es-GT"/>
        </w:rPr>
      </w:pPr>
      <w:r w:rsidRPr="00194D41">
        <w:rPr>
          <w:rFonts w:ascii="Altivo Light" w:eastAsia="Times New Roman" w:hAnsi="Altivo Light" w:cs="Aptos"/>
          <w:color w:val="auto"/>
          <w:lang w:val="es-ES" w:eastAsia="es-GT"/>
        </w:rPr>
        <w:t xml:space="preserve">Evento </w:t>
      </w:r>
      <w:r w:rsidRPr="00194D41">
        <w:rPr>
          <w:rFonts w:ascii="Altivo Light" w:eastAsia="Times New Roman" w:hAnsi="Altivo Light" w:cs="Aptos"/>
          <w:color w:val="auto"/>
          <w:lang w:eastAsia="es-GT"/>
        </w:rPr>
        <w:t xml:space="preserve">– </w:t>
      </w:r>
      <w:r w:rsidRPr="00194D41">
        <w:rPr>
          <w:rFonts w:ascii="Altivo Light" w:eastAsia="Times New Roman" w:hAnsi="Altivo Light" w:cs="Aptos"/>
          <w:color w:val="auto"/>
          <w:lang w:val="es-ES" w:eastAsia="es-GT"/>
        </w:rPr>
        <w:t>1</w:t>
      </w:r>
      <w:r w:rsidR="00A454BA" w:rsidRPr="00194D41">
        <w:rPr>
          <w:rFonts w:ascii="Altivo Light" w:eastAsia="Times New Roman" w:hAnsi="Altivo Light" w:cs="Aptos"/>
          <w:color w:val="auto"/>
          <w:lang w:val="es-ES" w:eastAsia="es-GT"/>
        </w:rPr>
        <w:t>7</w:t>
      </w:r>
      <w:r w:rsidRPr="00194D41">
        <w:rPr>
          <w:rFonts w:ascii="Altivo Light" w:eastAsia="Times New Roman" w:hAnsi="Altivo Light" w:cs="Aptos"/>
          <w:color w:val="auto"/>
          <w:lang w:val="es-ES" w:eastAsia="es-GT"/>
        </w:rPr>
        <w:t xml:space="preserve"> de </w:t>
      </w:r>
      <w:r w:rsidR="00633E2D" w:rsidRPr="00194D41">
        <w:rPr>
          <w:rFonts w:ascii="Altivo Light" w:eastAsia="Times New Roman" w:hAnsi="Altivo Light" w:cs="Aptos"/>
          <w:color w:val="auto"/>
          <w:lang w:val="es-ES" w:eastAsia="es-GT"/>
        </w:rPr>
        <w:t>agosto</w:t>
      </w:r>
      <w:r w:rsidRPr="00194D41">
        <w:rPr>
          <w:rFonts w:ascii="Altivo Light" w:eastAsia="Times New Roman" w:hAnsi="Altivo Light" w:cs="Aptos"/>
          <w:color w:val="auto"/>
          <w:lang w:val="es-ES" w:eastAsia="es-GT"/>
        </w:rPr>
        <w:t xml:space="preserve"> 2026. Se desarroll</w:t>
      </w:r>
      <w:r w:rsidR="0077761B" w:rsidRPr="00194D41">
        <w:rPr>
          <w:rFonts w:ascii="Altivo Light" w:eastAsia="Times New Roman" w:hAnsi="Altivo Light" w:cs="Aptos"/>
          <w:color w:val="auto"/>
          <w:lang w:val="es-ES" w:eastAsia="es-GT"/>
        </w:rPr>
        <w:t>ó</w:t>
      </w:r>
      <w:r w:rsidR="003A73E3" w:rsidRPr="00194D41">
        <w:rPr>
          <w:rFonts w:ascii="Altivo Light" w:eastAsia="Times New Roman" w:hAnsi="Altivo Light" w:cs="Aptos"/>
          <w:color w:val="auto"/>
          <w:lang w:val="es-ES" w:eastAsia="es-GT"/>
        </w:rPr>
        <w:t xml:space="preserve"> una reunión</w:t>
      </w:r>
      <w:r w:rsidR="00606C2B">
        <w:t xml:space="preserve"> </w:t>
      </w:r>
      <w:r w:rsidR="000C3364" w:rsidRPr="00194D41">
        <w:rPr>
          <w:rFonts w:ascii="Altivo Light" w:eastAsia="Times New Roman" w:hAnsi="Altivo Light" w:cs="Aptos"/>
          <w:color w:val="auto"/>
          <w:lang w:val="es-ES" w:eastAsia="es-GT"/>
        </w:rPr>
        <w:t>virtual</w:t>
      </w:r>
      <w:r w:rsidR="00634C86" w:rsidRPr="00194D41">
        <w:rPr>
          <w:rFonts w:ascii="Altivo Light" w:eastAsia="Times New Roman" w:hAnsi="Altivo Light" w:cs="Aptos"/>
          <w:color w:val="auto"/>
          <w:lang w:val="es-ES" w:eastAsia="es-GT"/>
        </w:rPr>
        <w:t>, en el marco de la conmemoración de los 30 años de la Firma</w:t>
      </w:r>
      <w:r w:rsidR="00DA292F" w:rsidRPr="00194D41">
        <w:rPr>
          <w:rFonts w:ascii="Altivo Light" w:eastAsia="Times New Roman" w:hAnsi="Altivo Light" w:cs="Aptos"/>
          <w:color w:val="auto"/>
          <w:lang w:val="es-ES" w:eastAsia="es-GT"/>
        </w:rPr>
        <w:t xml:space="preserve"> del Acuerdo de Paz Firme y Duradera, en</w:t>
      </w:r>
      <w:r w:rsidR="000C3364" w:rsidRPr="00194D41">
        <w:rPr>
          <w:rFonts w:ascii="Altivo Light" w:eastAsia="Times New Roman" w:hAnsi="Altivo Light" w:cs="Aptos"/>
          <w:color w:val="auto"/>
          <w:lang w:val="es-ES" w:eastAsia="es-GT"/>
        </w:rPr>
        <w:t xml:space="preserve"> coordinación con la Fundación MAG, ComunicArte, con el propósito de articular actividades dirigidas a estudiantes de establecimientos públicos.</w:t>
      </w:r>
    </w:p>
    <w:p w14:paraId="66BC6E69" w14:textId="77777777" w:rsidR="00DA31CF" w:rsidRPr="008C46F9" w:rsidRDefault="00DA31CF" w:rsidP="00DA31CF">
      <w:pPr>
        <w:spacing w:after="0" w:line="276" w:lineRule="auto"/>
        <w:jc w:val="both"/>
        <w:rPr>
          <w:rFonts w:ascii="Altivo Light" w:eastAsia="Times New Roman" w:hAnsi="Altivo Light" w:cs="Aptos"/>
          <w:color w:val="auto"/>
          <w:lang w:eastAsia="es-GT"/>
        </w:rPr>
      </w:pPr>
    </w:p>
    <w:p w14:paraId="439FDADE" w14:textId="20C6E6F0" w:rsidR="00C447FC" w:rsidRPr="00703DBE" w:rsidRDefault="00040299" w:rsidP="0038335D">
      <w:pPr>
        <w:pStyle w:val="Prrafodelista"/>
        <w:numPr>
          <w:ilvl w:val="0"/>
          <w:numId w:val="2"/>
        </w:numPr>
        <w:spacing w:after="0" w:line="276" w:lineRule="auto"/>
        <w:ind w:left="567" w:hanging="283"/>
        <w:jc w:val="both"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  <w:r w:rsidRPr="0038335D">
        <w:rPr>
          <w:rFonts w:ascii="Altivo Light" w:eastAsia="Times New Roman" w:hAnsi="Altivo Light" w:cs="Aptos"/>
          <w:color w:val="auto"/>
          <w:lang w:eastAsia="es-GT"/>
        </w:rPr>
        <w:t xml:space="preserve">Evento – </w:t>
      </w:r>
      <w:r w:rsidR="00A454BA" w:rsidRPr="0038335D">
        <w:rPr>
          <w:rFonts w:ascii="Altivo Light" w:eastAsia="Times New Roman" w:hAnsi="Altivo Light" w:cs="Aptos"/>
          <w:color w:val="auto"/>
          <w:lang w:eastAsia="es-GT"/>
        </w:rPr>
        <w:t xml:space="preserve">27 y 28 </w:t>
      </w:r>
      <w:r w:rsidRPr="0038335D">
        <w:rPr>
          <w:rFonts w:ascii="Altivo Light" w:eastAsia="Times New Roman" w:hAnsi="Altivo Light" w:cs="Aptos"/>
          <w:color w:val="auto"/>
          <w:lang w:eastAsia="es-GT"/>
        </w:rPr>
        <w:t xml:space="preserve">de </w:t>
      </w:r>
      <w:r w:rsidR="001654F6" w:rsidRPr="0038335D">
        <w:rPr>
          <w:rFonts w:ascii="Altivo Light" w:eastAsia="Times New Roman" w:hAnsi="Altivo Light" w:cs="Aptos"/>
          <w:color w:val="auto"/>
          <w:lang w:eastAsia="es-GT"/>
        </w:rPr>
        <w:t>agosto</w:t>
      </w:r>
      <w:r w:rsidRPr="0038335D">
        <w:rPr>
          <w:rFonts w:ascii="Altivo Light" w:eastAsia="Times New Roman" w:hAnsi="Altivo Light" w:cs="Aptos"/>
          <w:color w:val="auto"/>
          <w:lang w:eastAsia="es-GT"/>
        </w:rPr>
        <w:t xml:space="preserve"> 2026. </w:t>
      </w:r>
      <w:r w:rsidR="00B4147D" w:rsidRPr="0038335D">
        <w:rPr>
          <w:rFonts w:ascii="Altivo Light" w:eastAsia="Times New Roman" w:hAnsi="Altivo Light" w:cs="Aptos"/>
          <w:color w:val="auto"/>
          <w:lang w:eastAsia="es-GT"/>
        </w:rPr>
        <w:t>Con el propósito de fortalecer la participación juvenil en la construcción de una cultura de paz, la COPADEH, en coordinación con el proyecto Libro al Viento</w:t>
      </w:r>
      <w:r w:rsidR="0038335D">
        <w:rPr>
          <w:rFonts w:ascii="Altivo Light" w:eastAsia="Times New Roman" w:hAnsi="Altivo Light" w:cs="Aptos"/>
          <w:color w:val="auto"/>
          <w:lang w:eastAsia="es-GT"/>
        </w:rPr>
        <w:t xml:space="preserve"> </w:t>
      </w:r>
      <w:r w:rsidR="00B4147D" w:rsidRPr="0038335D">
        <w:rPr>
          <w:rFonts w:ascii="Altivo Light" w:eastAsia="Times New Roman" w:hAnsi="Altivo Light" w:cs="Aptos"/>
          <w:color w:val="auto"/>
          <w:lang w:eastAsia="es-GT"/>
        </w:rPr>
        <w:t>-FILGUA</w:t>
      </w:r>
      <w:r w:rsidR="0038335D">
        <w:rPr>
          <w:rFonts w:ascii="Altivo Light" w:eastAsia="Times New Roman" w:hAnsi="Altivo Light" w:cs="Aptos"/>
          <w:color w:val="auto"/>
          <w:lang w:eastAsia="es-GT"/>
        </w:rPr>
        <w:t>-</w:t>
      </w:r>
      <w:r w:rsidR="00B4147D" w:rsidRPr="0038335D">
        <w:rPr>
          <w:rFonts w:ascii="Altivo Light" w:eastAsia="Times New Roman" w:hAnsi="Altivo Light" w:cs="Aptos"/>
          <w:color w:val="auto"/>
          <w:lang w:eastAsia="es-GT"/>
        </w:rPr>
        <w:t xml:space="preserve"> y el Consejo Nacional de la Juventud </w:t>
      </w:r>
      <w:r w:rsidR="00E21FD0" w:rsidRPr="0038335D">
        <w:rPr>
          <w:rFonts w:ascii="Altivo Light" w:eastAsia="Times New Roman" w:hAnsi="Altivo Light" w:cs="Aptos"/>
          <w:color w:val="auto"/>
          <w:lang w:eastAsia="es-GT"/>
        </w:rPr>
        <w:t>-</w:t>
      </w:r>
      <w:r w:rsidR="00B4147D" w:rsidRPr="0038335D">
        <w:rPr>
          <w:rFonts w:ascii="Altivo Light" w:eastAsia="Times New Roman" w:hAnsi="Altivo Light" w:cs="Aptos"/>
          <w:color w:val="auto"/>
          <w:lang w:eastAsia="es-GT"/>
        </w:rPr>
        <w:t>CONJUVE</w:t>
      </w:r>
      <w:r w:rsidR="00E21FD0" w:rsidRPr="0038335D">
        <w:rPr>
          <w:rFonts w:ascii="Altivo Light" w:eastAsia="Times New Roman" w:hAnsi="Altivo Light" w:cs="Aptos"/>
          <w:color w:val="auto"/>
          <w:lang w:eastAsia="es-GT"/>
        </w:rPr>
        <w:t>-</w:t>
      </w:r>
      <w:r w:rsidR="00B4147D" w:rsidRPr="0038335D">
        <w:rPr>
          <w:rFonts w:ascii="Altivo Light" w:eastAsia="Times New Roman" w:hAnsi="Altivo Light" w:cs="Aptos"/>
          <w:color w:val="auto"/>
          <w:lang w:eastAsia="es-GT"/>
        </w:rPr>
        <w:t xml:space="preserve">, desarrolló mesas interactivas dirigidas a estudiantes en Cobán, Alta Verapaz. Estas actividades generaron espacios de diálogo y reflexión sobre </w:t>
      </w:r>
      <w:r w:rsidR="003D29C4">
        <w:rPr>
          <w:rFonts w:ascii="Altivo Light" w:eastAsia="Times New Roman" w:hAnsi="Altivo Light" w:cs="Aptos"/>
          <w:color w:val="auto"/>
          <w:lang w:eastAsia="es-GT"/>
        </w:rPr>
        <w:t>C</w:t>
      </w:r>
      <w:r w:rsidR="00B4147D" w:rsidRPr="0038335D">
        <w:rPr>
          <w:rFonts w:ascii="Altivo Light" w:eastAsia="Times New Roman" w:hAnsi="Altivo Light" w:cs="Aptos"/>
          <w:color w:val="auto"/>
          <w:lang w:eastAsia="es-GT"/>
        </w:rPr>
        <w:t xml:space="preserve">ultura de </w:t>
      </w:r>
      <w:r w:rsidR="003D29C4">
        <w:rPr>
          <w:rFonts w:ascii="Altivo Light" w:eastAsia="Times New Roman" w:hAnsi="Altivo Light" w:cs="Aptos"/>
          <w:color w:val="auto"/>
          <w:lang w:eastAsia="es-GT"/>
        </w:rPr>
        <w:t>P</w:t>
      </w:r>
      <w:r w:rsidR="00B4147D" w:rsidRPr="0038335D">
        <w:rPr>
          <w:rFonts w:ascii="Altivo Light" w:eastAsia="Times New Roman" w:hAnsi="Altivo Light" w:cs="Aptos"/>
          <w:color w:val="auto"/>
          <w:lang w:eastAsia="es-GT"/>
        </w:rPr>
        <w:t xml:space="preserve">az, </w:t>
      </w:r>
      <w:r w:rsidR="003D29C4">
        <w:rPr>
          <w:rFonts w:ascii="Altivo Light" w:eastAsia="Times New Roman" w:hAnsi="Altivo Light" w:cs="Aptos"/>
          <w:color w:val="auto"/>
          <w:lang w:eastAsia="es-GT"/>
        </w:rPr>
        <w:t>D</w:t>
      </w:r>
      <w:r w:rsidR="00B4147D" w:rsidRPr="0038335D">
        <w:rPr>
          <w:rFonts w:ascii="Altivo Light" w:eastAsia="Times New Roman" w:hAnsi="Altivo Light" w:cs="Aptos"/>
          <w:color w:val="auto"/>
          <w:lang w:eastAsia="es-GT"/>
        </w:rPr>
        <w:t xml:space="preserve">emocracia, </w:t>
      </w:r>
      <w:r w:rsidR="003D29C4">
        <w:rPr>
          <w:rFonts w:ascii="Altivo Light" w:eastAsia="Times New Roman" w:hAnsi="Altivo Light" w:cs="Aptos"/>
          <w:color w:val="auto"/>
          <w:lang w:eastAsia="es-GT"/>
        </w:rPr>
        <w:t>D</w:t>
      </w:r>
      <w:r w:rsidR="00B4147D" w:rsidRPr="0038335D">
        <w:rPr>
          <w:rFonts w:ascii="Altivo Light" w:eastAsia="Times New Roman" w:hAnsi="Altivo Light" w:cs="Aptos"/>
          <w:color w:val="auto"/>
          <w:lang w:eastAsia="es-GT"/>
        </w:rPr>
        <w:t xml:space="preserve">erechos </w:t>
      </w:r>
      <w:r w:rsidR="003D29C4">
        <w:rPr>
          <w:rFonts w:ascii="Altivo Light" w:eastAsia="Times New Roman" w:hAnsi="Altivo Light" w:cs="Aptos"/>
          <w:color w:val="auto"/>
          <w:lang w:eastAsia="es-GT"/>
        </w:rPr>
        <w:t>H</w:t>
      </w:r>
      <w:r w:rsidR="00B4147D" w:rsidRPr="0038335D">
        <w:rPr>
          <w:rFonts w:ascii="Altivo Light" w:eastAsia="Times New Roman" w:hAnsi="Altivo Light" w:cs="Aptos"/>
          <w:color w:val="auto"/>
          <w:lang w:eastAsia="es-GT"/>
        </w:rPr>
        <w:t xml:space="preserve">umanos, </w:t>
      </w:r>
      <w:r w:rsidR="003D29C4">
        <w:rPr>
          <w:rFonts w:ascii="Altivo Light" w:eastAsia="Times New Roman" w:hAnsi="Altivo Light" w:cs="Aptos"/>
          <w:color w:val="auto"/>
          <w:lang w:eastAsia="es-GT"/>
        </w:rPr>
        <w:t>M</w:t>
      </w:r>
      <w:r w:rsidR="00B4147D" w:rsidRPr="0038335D">
        <w:rPr>
          <w:rFonts w:ascii="Altivo Light" w:eastAsia="Times New Roman" w:hAnsi="Altivo Light" w:cs="Aptos"/>
          <w:color w:val="auto"/>
          <w:lang w:eastAsia="es-GT"/>
        </w:rPr>
        <w:t xml:space="preserve">emoria </w:t>
      </w:r>
      <w:r w:rsidR="003D29C4">
        <w:rPr>
          <w:rFonts w:ascii="Altivo Light" w:eastAsia="Times New Roman" w:hAnsi="Altivo Light" w:cs="Aptos"/>
          <w:color w:val="auto"/>
          <w:lang w:eastAsia="es-GT"/>
        </w:rPr>
        <w:t>H</w:t>
      </w:r>
      <w:r w:rsidR="00B4147D" w:rsidRPr="0038335D">
        <w:rPr>
          <w:rFonts w:ascii="Altivo Light" w:eastAsia="Times New Roman" w:hAnsi="Altivo Light" w:cs="Aptos"/>
          <w:color w:val="auto"/>
          <w:lang w:eastAsia="es-GT"/>
        </w:rPr>
        <w:t>istórica, Acuerdos de Paz</w:t>
      </w:r>
      <w:r w:rsidR="00403892">
        <w:rPr>
          <w:rFonts w:ascii="Altivo Light" w:eastAsia="Times New Roman" w:hAnsi="Altivo Light" w:cs="Aptos"/>
          <w:color w:val="auto"/>
          <w:lang w:eastAsia="es-GT"/>
        </w:rPr>
        <w:t>.</w:t>
      </w:r>
    </w:p>
    <w:p w14:paraId="74122F6A" w14:textId="77777777" w:rsidR="00735AB9" w:rsidRDefault="00735AB9" w:rsidP="00703DBE">
      <w:pPr>
        <w:spacing w:after="0" w:line="276" w:lineRule="auto"/>
        <w:jc w:val="both"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</w:p>
    <w:p w14:paraId="59F9093B" w14:textId="77777777" w:rsidR="00735AB9" w:rsidRPr="00703DBE" w:rsidRDefault="00735AB9" w:rsidP="00703DBE">
      <w:pPr>
        <w:spacing w:after="0" w:line="276" w:lineRule="auto"/>
        <w:jc w:val="both"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</w:p>
    <w:p w14:paraId="79368A91" w14:textId="4424985D" w:rsidR="00400EC6" w:rsidRPr="007A6040" w:rsidRDefault="006A654E">
      <w:pPr>
        <w:spacing w:after="0"/>
        <w:contextualSpacing/>
        <w:jc w:val="both"/>
      </w:pPr>
      <w:r w:rsidRPr="007A6040"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lastRenderedPageBreak/>
        <w:t>Subproducto:   </w:t>
      </w:r>
      <w:r w:rsidRPr="007A6040">
        <w:rPr>
          <w:rFonts w:ascii="Altivo Light" w:hAnsi="Altivo Light" w:cs="Aptos"/>
          <w:b/>
          <w:color w:val="2F5496"/>
          <w:shd w:val="clear" w:color="auto" w:fill="FFFFFF"/>
        </w:rPr>
        <w:t xml:space="preserve">001-002-0002  </w:t>
      </w:r>
      <w:r w:rsidRPr="007A6040"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 Servidores públicos y ciudadanos formados y capacitados en Cultura de Paz, respeto a los Derechos Humanos y Mecanismos de Diálogo.</w:t>
      </w:r>
    </w:p>
    <w:p w14:paraId="79368A92" w14:textId="68A49F8D" w:rsidR="00400EC6" w:rsidRDefault="006A654E" w:rsidP="009E5D17">
      <w:pPr>
        <w:spacing w:after="240" w:line="276" w:lineRule="auto"/>
        <w:contextualSpacing/>
        <w:jc w:val="both"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  <w:r w:rsidRPr="007A6040"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Meta del mes: </w:t>
      </w:r>
      <w:r w:rsidR="00601FB7"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46</w:t>
      </w:r>
      <w:r w:rsidR="000844DB"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4</w:t>
      </w:r>
      <w:r w:rsidRPr="007A6040"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 (persona)</w:t>
      </w:r>
    </w:p>
    <w:p w14:paraId="79368A93" w14:textId="77777777" w:rsidR="00400EC6" w:rsidRDefault="00400EC6" w:rsidP="009E5D17">
      <w:pPr>
        <w:spacing w:after="240" w:line="276" w:lineRule="auto"/>
        <w:contextualSpacing/>
        <w:jc w:val="both"/>
        <w:rPr>
          <w:rFonts w:ascii="Altivo Light" w:eastAsia="Times New Roman" w:hAnsi="Altivo Light" w:cs="Aptos"/>
          <w:b/>
          <w:bCs/>
          <w:color w:val="auto"/>
          <w:lang w:val="es-ES" w:eastAsia="es-GT"/>
        </w:rPr>
      </w:pPr>
    </w:p>
    <w:p w14:paraId="79368A94" w14:textId="3DB28409" w:rsidR="00400EC6" w:rsidRPr="000844DB" w:rsidRDefault="0065073B" w:rsidP="009E5D17">
      <w:pPr>
        <w:spacing w:after="240" w:line="276" w:lineRule="auto"/>
        <w:jc w:val="both"/>
        <w:rPr>
          <w:rFonts w:ascii="Altivo Light" w:eastAsia="Times New Roman" w:hAnsi="Altivo Light" w:cs="Aptos"/>
          <w:color w:val="auto"/>
          <w:lang w:val="es-ES" w:eastAsia="es-GT"/>
        </w:rPr>
      </w:pPr>
      <w:r w:rsidRPr="000844DB">
        <w:rPr>
          <w:rFonts w:ascii="Altivo Light" w:eastAsia="Times New Roman" w:hAnsi="Altivo Light" w:cs="Aptos"/>
          <w:color w:val="auto"/>
          <w:lang w:val="es-ES" w:eastAsia="es-GT"/>
        </w:rPr>
        <w:t>L</w:t>
      </w:r>
      <w:r w:rsidR="000E268D" w:rsidRPr="000844DB">
        <w:rPr>
          <w:rFonts w:ascii="Altivo Light" w:eastAsia="Times New Roman" w:hAnsi="Altivo Light" w:cs="Aptos"/>
          <w:color w:val="auto"/>
          <w:lang w:val="es-ES" w:eastAsia="es-GT"/>
        </w:rPr>
        <w:t xml:space="preserve">a Dirección de Fortalecimiento por la Paz por medio del Oficio Ref. </w:t>
      </w:r>
      <w:r w:rsidR="000E268D" w:rsidRPr="009C36A8">
        <w:rPr>
          <w:rFonts w:ascii="Altivo Light" w:eastAsia="Times New Roman" w:hAnsi="Altivo Light" w:cs="Aptos"/>
          <w:color w:val="auto"/>
          <w:lang w:val="es-ES" w:eastAsia="es-GT"/>
        </w:rPr>
        <w:t>DIFOPAZ-</w:t>
      </w:r>
      <w:r w:rsidR="009C36A8">
        <w:rPr>
          <w:rFonts w:ascii="Altivo Light" w:eastAsia="Times New Roman" w:hAnsi="Altivo Light" w:cs="Aptos"/>
          <w:color w:val="auto"/>
          <w:lang w:val="es-ES" w:eastAsia="es-GT"/>
        </w:rPr>
        <w:t>1380</w:t>
      </w:r>
      <w:r w:rsidR="000E268D" w:rsidRPr="009C36A8">
        <w:rPr>
          <w:rFonts w:ascii="Altivo Light" w:eastAsia="Times New Roman" w:hAnsi="Altivo Light" w:cs="Aptos"/>
          <w:color w:val="auto"/>
          <w:lang w:val="es-ES" w:eastAsia="es-GT"/>
        </w:rPr>
        <w:t>-2026/COPADEH/ARP/</w:t>
      </w:r>
      <w:proofErr w:type="spellStart"/>
      <w:r w:rsidR="000E268D" w:rsidRPr="009C36A8">
        <w:rPr>
          <w:rFonts w:ascii="Altivo Light" w:eastAsia="Times New Roman" w:hAnsi="Altivo Light" w:cs="Aptos"/>
          <w:color w:val="auto"/>
          <w:lang w:val="es-ES" w:eastAsia="es-GT"/>
        </w:rPr>
        <w:t>cr</w:t>
      </w:r>
      <w:proofErr w:type="spellEnd"/>
      <w:r w:rsidR="002532EE" w:rsidRPr="009C36A8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0E268D" w:rsidRPr="009C36A8">
        <w:rPr>
          <w:rFonts w:ascii="Altivo Light" w:eastAsia="Times New Roman" w:hAnsi="Altivo Light" w:cs="Aptos"/>
          <w:color w:val="auto"/>
          <w:lang w:val="es-ES" w:eastAsia="es-GT"/>
        </w:rPr>
        <w:t>informa</w:t>
      </w:r>
      <w:r w:rsidR="000E268D" w:rsidRPr="000844DB">
        <w:rPr>
          <w:rFonts w:ascii="Altivo Light" w:eastAsia="Times New Roman" w:hAnsi="Altivo Light" w:cs="Aptos"/>
          <w:color w:val="auto"/>
          <w:lang w:val="es-ES" w:eastAsia="es-GT"/>
        </w:rPr>
        <w:t xml:space="preserve"> que d</w:t>
      </w:r>
      <w:r w:rsidR="006A654E" w:rsidRPr="000844DB">
        <w:rPr>
          <w:rFonts w:ascii="Altivo Light" w:eastAsia="Times New Roman" w:hAnsi="Altivo Light" w:cs="Aptos"/>
          <w:color w:val="auto"/>
          <w:lang w:val="es-ES" w:eastAsia="es-GT"/>
        </w:rPr>
        <w:t xml:space="preserve">urante el mes de </w:t>
      </w:r>
      <w:r w:rsidR="00EB1631" w:rsidRPr="000844DB">
        <w:rPr>
          <w:rFonts w:ascii="Altivo Light" w:eastAsia="Times New Roman" w:hAnsi="Altivo Light" w:cs="Aptos"/>
          <w:color w:val="auto"/>
          <w:lang w:val="es-ES" w:eastAsia="es-GT"/>
        </w:rPr>
        <w:t xml:space="preserve">agosto </w:t>
      </w:r>
      <w:r w:rsidR="006A654E" w:rsidRPr="000844DB">
        <w:rPr>
          <w:rFonts w:ascii="Altivo Light" w:eastAsia="Times New Roman" w:hAnsi="Altivo Light" w:cs="Aptos"/>
          <w:color w:val="auto"/>
          <w:lang w:val="es-ES" w:eastAsia="es-GT"/>
        </w:rPr>
        <w:t xml:space="preserve">se llevaron a cabo </w:t>
      </w:r>
      <w:r w:rsidR="00C42401">
        <w:rPr>
          <w:rFonts w:ascii="Altivo Light" w:eastAsia="Times New Roman" w:hAnsi="Altivo Light" w:cs="Aptos"/>
          <w:color w:val="auto"/>
          <w:lang w:val="es-ES" w:eastAsia="es-GT"/>
        </w:rPr>
        <w:t>6</w:t>
      </w:r>
      <w:r w:rsidR="006A654E" w:rsidRPr="000844DB">
        <w:rPr>
          <w:rFonts w:ascii="Altivo Light" w:eastAsia="Times New Roman" w:hAnsi="Altivo Light" w:cs="Aptos"/>
          <w:color w:val="auto"/>
          <w:lang w:val="es-ES" w:eastAsia="es-GT"/>
        </w:rPr>
        <w:t xml:space="preserve"> actividades de formación y capacitación, en modalidad</w:t>
      </w:r>
      <w:r w:rsidR="0044166A" w:rsidRPr="000844DB">
        <w:rPr>
          <w:rFonts w:ascii="Altivo Light" w:eastAsia="Times New Roman" w:hAnsi="Altivo Light" w:cs="Aptos"/>
          <w:color w:val="auto"/>
          <w:lang w:val="es-ES" w:eastAsia="es-GT"/>
        </w:rPr>
        <w:t xml:space="preserve"> virtual y presencial</w:t>
      </w:r>
      <w:r w:rsidR="006A654E" w:rsidRPr="000844DB">
        <w:rPr>
          <w:rFonts w:ascii="Altivo Light" w:eastAsia="Times New Roman" w:hAnsi="Altivo Light" w:cs="Aptos"/>
          <w:color w:val="auto"/>
          <w:lang w:val="es-ES" w:eastAsia="es-GT"/>
        </w:rPr>
        <w:t>, orientadas a fortalecer los conocimientos en Derechos Humanos, Cultura de Paz y Promoción del Di</w:t>
      </w:r>
      <w:r w:rsidR="00E760CA" w:rsidRPr="000844DB">
        <w:rPr>
          <w:rFonts w:ascii="Altivo Light" w:eastAsia="Times New Roman" w:hAnsi="Altivo Light" w:cs="Aptos"/>
          <w:color w:val="auto"/>
          <w:lang w:val="es-ES" w:eastAsia="es-GT"/>
        </w:rPr>
        <w:t>á</w:t>
      </w:r>
      <w:r w:rsidR="006A654E" w:rsidRPr="000844DB">
        <w:rPr>
          <w:rFonts w:ascii="Altivo Light" w:eastAsia="Times New Roman" w:hAnsi="Altivo Light" w:cs="Aptos"/>
          <w:color w:val="auto"/>
          <w:lang w:val="es-ES" w:eastAsia="es-GT"/>
        </w:rPr>
        <w:t>logo para servidores públicos y ciudadanía en general.</w:t>
      </w:r>
    </w:p>
    <w:p w14:paraId="79368A95" w14:textId="43B9EF09" w:rsidR="00400EC6" w:rsidRPr="000844DB" w:rsidRDefault="006A654E">
      <w:pPr>
        <w:spacing w:after="0" w:line="276" w:lineRule="auto"/>
        <w:jc w:val="both"/>
        <w:rPr>
          <w:rFonts w:ascii="Altivo Light" w:eastAsia="Times New Roman" w:hAnsi="Altivo Light" w:cs="Aptos"/>
          <w:color w:val="auto"/>
          <w:lang w:val="es-ES" w:eastAsia="es-GT"/>
        </w:rPr>
      </w:pPr>
      <w:r w:rsidRPr="000844DB">
        <w:rPr>
          <w:rFonts w:ascii="Altivo Light" w:eastAsia="Times New Roman" w:hAnsi="Altivo Light" w:cs="Aptos"/>
          <w:color w:val="auto"/>
          <w:lang w:val="es-ES" w:eastAsia="es-GT"/>
        </w:rPr>
        <w:t>Durante el mes</w:t>
      </w:r>
      <w:r w:rsidR="00A54481" w:rsidRPr="000844DB">
        <w:rPr>
          <w:rFonts w:ascii="Altivo Light" w:eastAsia="Times New Roman" w:hAnsi="Altivo Light" w:cs="Aptos"/>
          <w:color w:val="auto"/>
          <w:lang w:val="es-ES" w:eastAsia="es-GT"/>
        </w:rPr>
        <w:t xml:space="preserve"> de</w:t>
      </w:r>
      <w:r w:rsidR="0058129C" w:rsidRPr="000844DB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882DD3" w:rsidRPr="000844DB">
        <w:rPr>
          <w:rFonts w:ascii="Altivo Light" w:eastAsia="Times New Roman" w:hAnsi="Altivo Light" w:cs="Aptos"/>
          <w:color w:val="auto"/>
          <w:lang w:val="es-ES" w:eastAsia="es-GT"/>
        </w:rPr>
        <w:t>agosto</w:t>
      </w:r>
      <w:r w:rsidR="0058129C" w:rsidRPr="000844DB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Pr="000844DB">
        <w:rPr>
          <w:rFonts w:ascii="Altivo Light" w:eastAsia="Times New Roman" w:hAnsi="Altivo Light" w:cs="Aptos"/>
          <w:color w:val="auto"/>
          <w:lang w:val="es-ES" w:eastAsia="es-GT"/>
        </w:rPr>
        <w:t>se realizaron diversas actividades virtuales dirigidas a servidores públicos y ciudadanía, con los siguientes resultados:</w:t>
      </w:r>
    </w:p>
    <w:p w14:paraId="79368A96" w14:textId="77777777" w:rsidR="00400EC6" w:rsidRPr="000844DB" w:rsidRDefault="00400EC6">
      <w:pPr>
        <w:spacing w:after="0" w:line="276" w:lineRule="auto"/>
        <w:jc w:val="both"/>
        <w:rPr>
          <w:rFonts w:ascii="Altivo Light" w:eastAsia="Times New Roman" w:hAnsi="Altivo Light" w:cs="Aptos"/>
          <w:color w:val="auto"/>
          <w:lang w:val="es-ES" w:eastAsia="es-GT"/>
        </w:rPr>
      </w:pPr>
    </w:p>
    <w:p w14:paraId="79368A98" w14:textId="179978BB" w:rsidR="00400EC6" w:rsidRPr="000844DB" w:rsidRDefault="006A654E" w:rsidP="00677C6A">
      <w:pPr>
        <w:numPr>
          <w:ilvl w:val="0"/>
          <w:numId w:val="3"/>
        </w:numPr>
        <w:spacing w:after="0" w:line="276" w:lineRule="auto"/>
        <w:jc w:val="both"/>
        <w:rPr>
          <w:rFonts w:ascii="Altivo Light" w:hAnsi="Altivo Light" w:cs="Arial"/>
          <w:color w:val="auto"/>
          <w:lang w:val="es-ES"/>
        </w:rPr>
      </w:pPr>
      <w:r w:rsidRPr="000844DB">
        <w:rPr>
          <w:rFonts w:ascii="Altivo Light" w:hAnsi="Altivo Light" w:cs="Arial"/>
          <w:b/>
          <w:bCs/>
          <w:color w:val="auto"/>
          <w:lang w:val="es-ES"/>
        </w:rPr>
        <w:t>“</w:t>
      </w:r>
      <w:r w:rsidR="009E7FB6" w:rsidRPr="000844DB">
        <w:rPr>
          <w:rFonts w:ascii="Altivo Light" w:hAnsi="Altivo Light" w:cs="Arial"/>
          <w:b/>
          <w:bCs/>
          <w:color w:val="auto"/>
          <w:lang w:val="es-ES"/>
        </w:rPr>
        <w:t>M</w:t>
      </w:r>
      <w:r w:rsidR="00EB403C" w:rsidRPr="000844DB">
        <w:rPr>
          <w:rFonts w:ascii="Altivo Light" w:hAnsi="Altivo Light" w:cs="Arial"/>
          <w:b/>
          <w:bCs/>
          <w:color w:val="auto"/>
          <w:lang w:val="es-ES"/>
        </w:rPr>
        <w:t>ó</w:t>
      </w:r>
      <w:r w:rsidR="009E7FB6" w:rsidRPr="000844DB">
        <w:rPr>
          <w:rFonts w:ascii="Altivo Light" w:hAnsi="Altivo Light" w:cs="Arial"/>
          <w:b/>
          <w:bCs/>
          <w:color w:val="auto"/>
          <w:lang w:val="es-ES"/>
        </w:rPr>
        <w:t>dulo</w:t>
      </w:r>
      <w:r w:rsidR="006245B7">
        <w:rPr>
          <w:rFonts w:ascii="Altivo Light" w:hAnsi="Altivo Light" w:cs="Arial"/>
          <w:b/>
          <w:bCs/>
          <w:color w:val="auto"/>
          <w:lang w:val="es-ES"/>
        </w:rPr>
        <w:t xml:space="preserve"> Derechos de las Personas Migrantes</w:t>
      </w:r>
      <w:r w:rsidRPr="000844DB">
        <w:rPr>
          <w:rFonts w:ascii="Altivo Light" w:hAnsi="Altivo Light" w:cs="Arial"/>
          <w:b/>
          <w:bCs/>
          <w:color w:val="auto"/>
          <w:lang w:val="es-ES"/>
        </w:rPr>
        <w:t>”,</w:t>
      </w:r>
      <w:r w:rsidRPr="000844DB">
        <w:rPr>
          <w:rFonts w:ascii="Altivo Light" w:hAnsi="Altivo Light" w:cs="Arial"/>
          <w:color w:val="auto"/>
          <w:lang w:val="es-ES"/>
        </w:rPr>
        <w:t xml:space="preserve"> con la participación de</w:t>
      </w:r>
      <w:r w:rsidR="00590A2C" w:rsidRPr="000844DB">
        <w:rPr>
          <w:rFonts w:ascii="Altivo Light" w:hAnsi="Altivo Light" w:cs="Arial"/>
          <w:color w:val="auto"/>
          <w:lang w:val="es-ES"/>
        </w:rPr>
        <w:t xml:space="preserve"> </w:t>
      </w:r>
      <w:r w:rsidR="006245B7">
        <w:rPr>
          <w:rFonts w:ascii="Altivo Light" w:hAnsi="Altivo Light" w:cs="Arial"/>
          <w:color w:val="auto"/>
          <w:lang w:val="es-ES"/>
        </w:rPr>
        <w:t>27</w:t>
      </w:r>
      <w:r w:rsidRPr="000844DB">
        <w:rPr>
          <w:rFonts w:ascii="Altivo Light" w:hAnsi="Altivo Light" w:cs="Arial"/>
          <w:color w:val="auto"/>
          <w:lang w:val="es-ES"/>
        </w:rPr>
        <w:t xml:space="preserve"> personas, </w:t>
      </w:r>
      <w:r w:rsidR="006245B7">
        <w:rPr>
          <w:rFonts w:ascii="Altivo Light" w:hAnsi="Altivo Light" w:cs="Arial"/>
          <w:color w:val="auto"/>
          <w:lang w:val="es-ES"/>
        </w:rPr>
        <w:t>17</w:t>
      </w:r>
      <w:r w:rsidRPr="000844DB">
        <w:rPr>
          <w:rFonts w:ascii="Altivo Light" w:hAnsi="Altivo Light" w:cs="Arial"/>
          <w:color w:val="auto"/>
          <w:lang w:val="es-ES"/>
        </w:rPr>
        <w:t xml:space="preserve"> mujeres</w:t>
      </w:r>
      <w:r w:rsidR="00B94960" w:rsidRPr="000844DB">
        <w:rPr>
          <w:rFonts w:ascii="Altivo Light" w:hAnsi="Altivo Light" w:cs="Arial"/>
          <w:color w:val="auto"/>
          <w:lang w:val="es-ES"/>
        </w:rPr>
        <w:t xml:space="preserve"> y </w:t>
      </w:r>
      <w:r w:rsidR="00677C6A" w:rsidRPr="000844DB">
        <w:rPr>
          <w:rFonts w:ascii="Altivo Light" w:hAnsi="Altivo Light" w:cs="Arial"/>
          <w:color w:val="auto"/>
          <w:lang w:val="es-ES"/>
        </w:rPr>
        <w:t>1</w:t>
      </w:r>
      <w:r w:rsidR="003B3D3F">
        <w:rPr>
          <w:rFonts w:ascii="Altivo Light" w:hAnsi="Altivo Light" w:cs="Arial"/>
          <w:color w:val="auto"/>
          <w:lang w:val="es-ES"/>
        </w:rPr>
        <w:t>0</w:t>
      </w:r>
      <w:r w:rsidR="00677C6A" w:rsidRPr="000844DB">
        <w:rPr>
          <w:rFonts w:ascii="Altivo Light" w:hAnsi="Altivo Light" w:cs="Arial"/>
          <w:color w:val="auto"/>
          <w:lang w:val="es-ES"/>
        </w:rPr>
        <w:t xml:space="preserve"> hombres</w:t>
      </w:r>
      <w:r w:rsidRPr="000844DB">
        <w:rPr>
          <w:rFonts w:ascii="Altivo Light" w:hAnsi="Altivo Light" w:cs="Arial"/>
          <w:color w:val="auto"/>
          <w:lang w:val="es-ES"/>
        </w:rPr>
        <w:t>, dirigido a Servidores Públicos</w:t>
      </w:r>
      <w:r w:rsidR="00677C6A" w:rsidRPr="000844DB">
        <w:rPr>
          <w:rFonts w:ascii="Altivo Light" w:hAnsi="Altivo Light" w:cs="Arial"/>
          <w:color w:val="auto"/>
          <w:lang w:val="es-ES"/>
        </w:rPr>
        <w:t xml:space="preserve"> de la Comisión Presidencial </w:t>
      </w:r>
      <w:r w:rsidR="00850ECA" w:rsidRPr="000844DB">
        <w:rPr>
          <w:rFonts w:ascii="Altivo Light" w:hAnsi="Altivo Light" w:cs="Arial"/>
          <w:color w:val="auto"/>
          <w:lang w:val="es-ES"/>
        </w:rPr>
        <w:t>contra la Discriminación y el Racismo</w:t>
      </w:r>
      <w:r w:rsidR="0049040E" w:rsidRPr="000844DB">
        <w:rPr>
          <w:rFonts w:ascii="Altivo Light" w:hAnsi="Altivo Light" w:cs="Arial"/>
          <w:color w:val="auto"/>
          <w:lang w:val="es-ES"/>
        </w:rPr>
        <w:t xml:space="preserve"> –</w:t>
      </w:r>
      <w:r w:rsidR="0049040E" w:rsidRPr="000844DB">
        <w:t xml:space="preserve"> </w:t>
      </w:r>
      <w:r w:rsidR="0049040E" w:rsidRPr="000844DB">
        <w:rPr>
          <w:rFonts w:ascii="Altivo Light" w:hAnsi="Altivo Light" w:cs="Arial"/>
          <w:color w:val="auto"/>
        </w:rPr>
        <w:t>CODISRA-</w:t>
      </w:r>
      <w:r w:rsidR="00E324C8" w:rsidRPr="000844DB">
        <w:rPr>
          <w:rFonts w:ascii="Altivo Light" w:hAnsi="Altivo Light" w:cs="Arial"/>
          <w:color w:val="auto"/>
        </w:rPr>
        <w:t>.</w:t>
      </w:r>
    </w:p>
    <w:p w14:paraId="2E997AD0" w14:textId="77777777" w:rsidR="00850ECA" w:rsidRPr="000844DB" w:rsidRDefault="00850ECA" w:rsidP="00850ECA">
      <w:pPr>
        <w:spacing w:after="0" w:line="276" w:lineRule="auto"/>
        <w:ind w:left="720"/>
        <w:jc w:val="both"/>
        <w:rPr>
          <w:rFonts w:ascii="Altivo Light" w:hAnsi="Altivo Light" w:cs="Arial"/>
          <w:color w:val="auto"/>
          <w:lang w:val="es-ES"/>
        </w:rPr>
      </w:pPr>
    </w:p>
    <w:p w14:paraId="00940688" w14:textId="4DF055BC" w:rsidR="00175B2B" w:rsidRPr="000844DB" w:rsidRDefault="006A654E" w:rsidP="008E6473">
      <w:pPr>
        <w:numPr>
          <w:ilvl w:val="0"/>
          <w:numId w:val="3"/>
        </w:numPr>
        <w:spacing w:after="0" w:line="276" w:lineRule="auto"/>
        <w:jc w:val="both"/>
        <w:rPr>
          <w:rFonts w:ascii="Altivo Light" w:hAnsi="Altivo Light" w:cs="Arial"/>
          <w:color w:val="auto"/>
          <w:lang w:val="es-ES"/>
        </w:rPr>
      </w:pPr>
      <w:r w:rsidRPr="000844DB">
        <w:rPr>
          <w:rFonts w:ascii="Altivo Light" w:hAnsi="Altivo Light" w:cs="Arial"/>
          <w:b/>
          <w:bCs/>
          <w:color w:val="auto"/>
          <w:lang w:val="es-ES"/>
        </w:rPr>
        <w:t>“</w:t>
      </w:r>
      <w:r w:rsidR="00EB403C" w:rsidRPr="000844DB">
        <w:rPr>
          <w:rFonts w:ascii="Altivo Light" w:hAnsi="Altivo Light" w:cs="Arial"/>
          <w:b/>
          <w:bCs/>
          <w:color w:val="auto"/>
          <w:lang w:val="es-ES"/>
        </w:rPr>
        <w:t>Módulo</w:t>
      </w:r>
      <w:r w:rsidR="005674E2">
        <w:rPr>
          <w:rFonts w:ascii="Altivo Light" w:hAnsi="Altivo Light" w:cs="Arial"/>
          <w:b/>
          <w:bCs/>
          <w:color w:val="auto"/>
          <w:lang w:val="es-ES"/>
        </w:rPr>
        <w:t xml:space="preserve"> </w:t>
      </w:r>
      <w:r w:rsidR="00E456B5">
        <w:rPr>
          <w:rFonts w:ascii="Altivo Light" w:hAnsi="Altivo Light" w:cs="Arial"/>
          <w:b/>
          <w:bCs/>
          <w:color w:val="auto"/>
          <w:lang w:val="es-ES"/>
        </w:rPr>
        <w:t xml:space="preserve">Personas Defensoras </w:t>
      </w:r>
      <w:r w:rsidR="007F0798">
        <w:rPr>
          <w:rFonts w:ascii="Altivo Light" w:hAnsi="Altivo Light" w:cs="Arial"/>
          <w:b/>
          <w:bCs/>
          <w:color w:val="auto"/>
          <w:lang w:val="es-ES"/>
        </w:rPr>
        <w:t xml:space="preserve">de los Derechos Humanos y </w:t>
      </w:r>
      <w:r w:rsidR="00A82BAA">
        <w:rPr>
          <w:rFonts w:ascii="Altivo Light" w:hAnsi="Altivo Light" w:cs="Arial"/>
          <w:b/>
          <w:bCs/>
          <w:color w:val="auto"/>
          <w:lang w:val="es-ES"/>
        </w:rPr>
        <w:t>Política</w:t>
      </w:r>
      <w:r w:rsidRPr="000844DB">
        <w:rPr>
          <w:rFonts w:ascii="Altivo Light" w:hAnsi="Altivo Light" w:cs="Arial"/>
          <w:b/>
          <w:bCs/>
          <w:color w:val="auto"/>
          <w:lang w:val="es-ES"/>
        </w:rPr>
        <w:t>”,</w:t>
      </w:r>
      <w:r w:rsidRPr="000844DB">
        <w:rPr>
          <w:rFonts w:ascii="Altivo Light" w:hAnsi="Altivo Light" w:cs="Arial"/>
          <w:color w:val="auto"/>
          <w:lang w:val="es-ES"/>
        </w:rPr>
        <w:t xml:space="preserve"> con la participación d</w:t>
      </w:r>
      <w:r w:rsidR="00B24005" w:rsidRPr="000844DB">
        <w:rPr>
          <w:rFonts w:ascii="Altivo Light" w:hAnsi="Altivo Light" w:cs="Arial"/>
          <w:color w:val="auto"/>
          <w:lang w:val="es-ES"/>
        </w:rPr>
        <w:t xml:space="preserve">e </w:t>
      </w:r>
      <w:r w:rsidR="007F0798">
        <w:rPr>
          <w:rFonts w:ascii="Altivo Light" w:hAnsi="Altivo Light" w:cs="Arial"/>
          <w:color w:val="auto"/>
          <w:lang w:val="es-ES"/>
        </w:rPr>
        <w:t>37</w:t>
      </w:r>
      <w:r w:rsidR="00623384" w:rsidRPr="000844DB">
        <w:rPr>
          <w:rFonts w:ascii="Altivo Light" w:hAnsi="Altivo Light" w:cs="Arial"/>
          <w:color w:val="auto"/>
          <w:lang w:val="es-ES"/>
        </w:rPr>
        <w:t xml:space="preserve"> </w:t>
      </w:r>
      <w:r w:rsidRPr="000844DB">
        <w:rPr>
          <w:rFonts w:ascii="Altivo Light" w:hAnsi="Altivo Light" w:cs="Arial"/>
          <w:color w:val="auto"/>
          <w:lang w:val="es-ES"/>
        </w:rPr>
        <w:t xml:space="preserve">personas, </w:t>
      </w:r>
      <w:r w:rsidR="007F0798">
        <w:rPr>
          <w:rFonts w:ascii="Altivo Light" w:hAnsi="Altivo Light" w:cs="Arial"/>
          <w:color w:val="auto"/>
          <w:lang w:val="es-ES"/>
        </w:rPr>
        <w:t>21</w:t>
      </w:r>
      <w:r w:rsidR="00623384" w:rsidRPr="000844DB">
        <w:rPr>
          <w:rFonts w:ascii="Altivo Light" w:hAnsi="Altivo Light" w:cs="Arial"/>
          <w:color w:val="auto"/>
          <w:lang w:val="es-ES"/>
        </w:rPr>
        <w:t xml:space="preserve"> </w:t>
      </w:r>
      <w:r w:rsidRPr="000844DB">
        <w:rPr>
          <w:rFonts w:ascii="Altivo Light" w:hAnsi="Altivo Light" w:cs="Arial"/>
          <w:color w:val="auto"/>
          <w:lang w:val="es-ES"/>
        </w:rPr>
        <w:t>mujeres y</w:t>
      </w:r>
      <w:r w:rsidR="005D4D2C" w:rsidRPr="000844DB">
        <w:rPr>
          <w:rFonts w:ascii="Altivo Light" w:hAnsi="Altivo Light" w:cs="Arial"/>
          <w:color w:val="auto"/>
          <w:lang w:val="es-ES"/>
        </w:rPr>
        <w:t xml:space="preserve"> 1</w:t>
      </w:r>
      <w:r w:rsidR="007F0798">
        <w:rPr>
          <w:rFonts w:ascii="Altivo Light" w:hAnsi="Altivo Light" w:cs="Arial"/>
          <w:color w:val="auto"/>
          <w:lang w:val="es-ES"/>
        </w:rPr>
        <w:t>6</w:t>
      </w:r>
      <w:r w:rsidR="005D4D2C" w:rsidRPr="000844DB">
        <w:rPr>
          <w:rFonts w:ascii="Altivo Light" w:hAnsi="Altivo Light" w:cs="Arial"/>
          <w:color w:val="auto"/>
          <w:lang w:val="es-ES"/>
        </w:rPr>
        <w:t xml:space="preserve"> </w:t>
      </w:r>
      <w:r w:rsidRPr="000844DB">
        <w:rPr>
          <w:rFonts w:ascii="Altivo Light" w:hAnsi="Altivo Light" w:cs="Arial"/>
          <w:color w:val="auto"/>
          <w:lang w:val="es-ES"/>
        </w:rPr>
        <w:t>hombres, dirigido a Servidores Públicos</w:t>
      </w:r>
      <w:r w:rsidR="00A25207" w:rsidRPr="000844DB">
        <w:rPr>
          <w:rFonts w:ascii="Altivo Light" w:hAnsi="Altivo Light" w:cs="Arial"/>
          <w:color w:val="auto"/>
          <w:lang w:val="es-ES"/>
        </w:rPr>
        <w:t xml:space="preserve"> </w:t>
      </w:r>
      <w:r w:rsidR="00175B2B" w:rsidRPr="000844DB">
        <w:rPr>
          <w:rFonts w:ascii="Altivo Light" w:hAnsi="Altivo Light" w:cs="Arial"/>
          <w:color w:val="auto"/>
          <w:lang w:val="es-ES"/>
        </w:rPr>
        <w:t>de la Academia de Lenguas Mayas.</w:t>
      </w:r>
    </w:p>
    <w:p w14:paraId="6B9C2AA6" w14:textId="77777777" w:rsidR="008E6473" w:rsidRPr="000844DB" w:rsidRDefault="008E6473" w:rsidP="008E6473">
      <w:pPr>
        <w:spacing w:after="0" w:line="276" w:lineRule="auto"/>
        <w:jc w:val="both"/>
        <w:rPr>
          <w:rFonts w:ascii="Altivo Light" w:hAnsi="Altivo Light" w:cs="Arial"/>
          <w:color w:val="auto"/>
          <w:lang w:val="es-ES"/>
        </w:rPr>
      </w:pPr>
    </w:p>
    <w:p w14:paraId="42D9E75D" w14:textId="52C84E28" w:rsidR="005B7143" w:rsidRPr="000844DB" w:rsidRDefault="006A654E" w:rsidP="008E6473">
      <w:pPr>
        <w:spacing w:after="0" w:line="276" w:lineRule="auto"/>
        <w:jc w:val="both"/>
        <w:rPr>
          <w:rFonts w:ascii="Altivo Light" w:eastAsia="Times New Roman" w:hAnsi="Altivo Light" w:cs="Aptos"/>
          <w:color w:val="auto"/>
          <w:lang w:val="es-ES" w:eastAsia="es-GT"/>
        </w:rPr>
      </w:pPr>
      <w:r w:rsidRPr="000844DB">
        <w:rPr>
          <w:rFonts w:ascii="Altivo Light" w:eastAsia="Times New Roman" w:hAnsi="Altivo Light" w:cs="Aptos"/>
          <w:color w:val="auto"/>
          <w:lang w:val="es-ES" w:eastAsia="es-GT"/>
        </w:rPr>
        <w:t>Durante el mes</w:t>
      </w:r>
      <w:r w:rsidR="008B56BC" w:rsidRPr="000844DB">
        <w:rPr>
          <w:rFonts w:ascii="Altivo Light" w:eastAsia="Times New Roman" w:hAnsi="Altivo Light" w:cs="Aptos"/>
          <w:color w:val="auto"/>
          <w:lang w:val="es-ES" w:eastAsia="es-GT"/>
        </w:rPr>
        <w:t xml:space="preserve"> de </w:t>
      </w:r>
      <w:r w:rsidR="00540FE2" w:rsidRPr="000844DB">
        <w:rPr>
          <w:rFonts w:ascii="Altivo Light" w:eastAsia="Times New Roman" w:hAnsi="Altivo Light" w:cs="Aptos"/>
          <w:color w:val="auto"/>
          <w:lang w:val="es-ES" w:eastAsia="es-GT"/>
        </w:rPr>
        <w:t xml:space="preserve">agosto </w:t>
      </w:r>
      <w:r w:rsidRPr="000844DB">
        <w:rPr>
          <w:rFonts w:ascii="Altivo Light" w:eastAsia="Times New Roman" w:hAnsi="Altivo Light" w:cs="Aptos"/>
          <w:color w:val="auto"/>
          <w:lang w:val="es-ES" w:eastAsia="es-GT"/>
        </w:rPr>
        <w:t>se desarrollaron diversas actividades presenciales dirigidas a servidores públicos y ciudadanía, en distintos departamentos del país, con los siguientes resultados:</w:t>
      </w:r>
    </w:p>
    <w:p w14:paraId="0A066D44" w14:textId="77777777" w:rsidR="008E6473" w:rsidRPr="000844DB" w:rsidRDefault="008E6473" w:rsidP="008E6473">
      <w:pPr>
        <w:spacing w:after="0" w:line="276" w:lineRule="auto"/>
        <w:jc w:val="both"/>
        <w:rPr>
          <w:rFonts w:ascii="Altivo Light" w:eastAsia="Times New Roman" w:hAnsi="Altivo Light" w:cs="Aptos"/>
          <w:color w:val="auto"/>
          <w:lang w:val="es-ES" w:eastAsia="es-GT"/>
        </w:rPr>
      </w:pPr>
    </w:p>
    <w:p w14:paraId="507B6C38" w14:textId="32E19016" w:rsidR="001E6879" w:rsidRPr="000844DB" w:rsidRDefault="006A654E" w:rsidP="00950CBF">
      <w:pPr>
        <w:numPr>
          <w:ilvl w:val="0"/>
          <w:numId w:val="4"/>
        </w:numPr>
        <w:spacing w:after="0" w:line="276" w:lineRule="auto"/>
        <w:jc w:val="both"/>
      </w:pPr>
      <w:r w:rsidRPr="000844DB">
        <w:rPr>
          <w:rFonts w:ascii="Altivo Light" w:hAnsi="Altivo Light" w:cs="Arial"/>
          <w:b/>
          <w:bCs/>
          <w:color w:val="auto"/>
        </w:rPr>
        <w:t>“</w:t>
      </w:r>
      <w:r w:rsidR="003C3F47" w:rsidRPr="000844DB">
        <w:rPr>
          <w:rFonts w:ascii="Altivo Light" w:hAnsi="Altivo Light" w:cs="Arial"/>
          <w:b/>
          <w:bCs/>
          <w:color w:val="auto"/>
        </w:rPr>
        <w:t>Con</w:t>
      </w:r>
      <w:r w:rsidR="00F64153" w:rsidRPr="000844DB">
        <w:rPr>
          <w:rFonts w:ascii="Altivo Light" w:hAnsi="Altivo Light" w:cs="Arial"/>
          <w:b/>
          <w:bCs/>
          <w:color w:val="auto"/>
        </w:rPr>
        <w:t>versatorio</w:t>
      </w:r>
      <w:r w:rsidR="00E6741E" w:rsidRPr="000844DB">
        <w:rPr>
          <w:rFonts w:ascii="Altivo Light" w:hAnsi="Altivo Light" w:cs="Arial"/>
          <w:b/>
          <w:bCs/>
          <w:color w:val="auto"/>
        </w:rPr>
        <w:t xml:space="preserve"> Elementos Básicos de los Derechos Humanos</w:t>
      </w:r>
      <w:r w:rsidRPr="000844DB">
        <w:rPr>
          <w:rFonts w:ascii="Altivo Light" w:hAnsi="Altivo Light" w:cs="Arial"/>
          <w:b/>
          <w:bCs/>
          <w:color w:val="auto"/>
        </w:rPr>
        <w:t>”,</w:t>
      </w:r>
      <w:r w:rsidRPr="000844DB">
        <w:rPr>
          <w:rFonts w:ascii="Altivo Light" w:hAnsi="Altivo Light" w:cs="Arial"/>
          <w:color w:val="auto"/>
        </w:rPr>
        <w:t xml:space="preserve"> con la participación de </w:t>
      </w:r>
      <w:r w:rsidR="005B50EA">
        <w:rPr>
          <w:rFonts w:ascii="Altivo Light" w:hAnsi="Altivo Light" w:cs="Arial"/>
          <w:color w:val="auto"/>
        </w:rPr>
        <w:t>85</w:t>
      </w:r>
      <w:r w:rsidR="007D270E" w:rsidRPr="000844DB">
        <w:rPr>
          <w:rFonts w:ascii="Altivo Light" w:hAnsi="Altivo Light" w:cs="Arial"/>
          <w:color w:val="auto"/>
        </w:rPr>
        <w:t xml:space="preserve"> </w:t>
      </w:r>
      <w:r w:rsidRPr="000844DB">
        <w:rPr>
          <w:rFonts w:ascii="Altivo Light" w:hAnsi="Altivo Light" w:cs="Arial"/>
          <w:color w:val="auto"/>
        </w:rPr>
        <w:t xml:space="preserve">personas, </w:t>
      </w:r>
      <w:r w:rsidR="005B50EA">
        <w:rPr>
          <w:rFonts w:ascii="Altivo Light" w:hAnsi="Altivo Light" w:cs="Arial"/>
          <w:color w:val="auto"/>
        </w:rPr>
        <w:t>68</w:t>
      </w:r>
      <w:r w:rsidR="007D270E" w:rsidRPr="000844DB">
        <w:rPr>
          <w:rFonts w:ascii="Altivo Light" w:hAnsi="Altivo Light" w:cs="Arial"/>
          <w:color w:val="auto"/>
        </w:rPr>
        <w:t xml:space="preserve"> </w:t>
      </w:r>
      <w:r w:rsidRPr="000844DB">
        <w:rPr>
          <w:rFonts w:ascii="Altivo Light" w:hAnsi="Altivo Light" w:cs="Arial"/>
          <w:color w:val="auto"/>
        </w:rPr>
        <w:t>mujeres</w:t>
      </w:r>
      <w:r w:rsidR="007D270E" w:rsidRPr="000844DB">
        <w:rPr>
          <w:rFonts w:ascii="Altivo Light" w:hAnsi="Altivo Light" w:cs="Arial"/>
          <w:color w:val="auto"/>
        </w:rPr>
        <w:t xml:space="preserve"> y </w:t>
      </w:r>
      <w:r w:rsidR="005B50EA">
        <w:rPr>
          <w:rFonts w:ascii="Altivo Light" w:hAnsi="Altivo Light" w:cs="Arial"/>
          <w:color w:val="auto"/>
        </w:rPr>
        <w:t>17</w:t>
      </w:r>
      <w:r w:rsidR="007D270E" w:rsidRPr="000844DB">
        <w:rPr>
          <w:rFonts w:ascii="Altivo Light" w:hAnsi="Altivo Light" w:cs="Arial"/>
          <w:color w:val="auto"/>
        </w:rPr>
        <w:t xml:space="preserve"> hombres</w:t>
      </w:r>
      <w:r w:rsidR="00044A41" w:rsidRPr="000844DB">
        <w:rPr>
          <w:rFonts w:ascii="Altivo Light" w:hAnsi="Altivo Light" w:cs="Arial"/>
          <w:color w:val="auto"/>
        </w:rPr>
        <w:t>,</w:t>
      </w:r>
      <w:r w:rsidR="007D270E" w:rsidRPr="000844DB">
        <w:rPr>
          <w:rFonts w:ascii="Altivo Light" w:hAnsi="Altivo Light" w:cs="Arial"/>
          <w:color w:val="auto"/>
        </w:rPr>
        <w:t xml:space="preserve"> </w:t>
      </w:r>
      <w:r w:rsidRPr="000844DB">
        <w:rPr>
          <w:rFonts w:ascii="Altivo Light" w:hAnsi="Altivo Light" w:cs="Arial"/>
          <w:color w:val="auto"/>
        </w:rPr>
        <w:t>dirigido</w:t>
      </w:r>
      <w:r w:rsidR="005C4112" w:rsidRPr="000844DB">
        <w:rPr>
          <w:rFonts w:ascii="Altivo Light" w:hAnsi="Altivo Light" w:cs="Arial"/>
          <w:color w:val="auto"/>
        </w:rPr>
        <w:t xml:space="preserve"> a</w:t>
      </w:r>
      <w:r w:rsidR="006871CE">
        <w:rPr>
          <w:rFonts w:ascii="Altivo Light" w:hAnsi="Altivo Light" w:cs="Arial"/>
          <w:color w:val="auto"/>
        </w:rPr>
        <w:t xml:space="preserve"> </w:t>
      </w:r>
      <w:r w:rsidR="00116018">
        <w:rPr>
          <w:rFonts w:ascii="Altivo Light" w:hAnsi="Altivo Light" w:cs="Arial"/>
          <w:color w:val="auto"/>
        </w:rPr>
        <w:t xml:space="preserve">Servidores Públicos de -SEGEPLAN-, </w:t>
      </w:r>
      <w:r w:rsidR="00770382">
        <w:rPr>
          <w:rFonts w:ascii="Altivo Light" w:hAnsi="Altivo Light" w:cs="Arial"/>
          <w:color w:val="auto"/>
        </w:rPr>
        <w:t>-COPADEH-, y mujeres jóvenes de Sololá</w:t>
      </w:r>
      <w:r w:rsidR="001E6879" w:rsidRPr="000844DB">
        <w:rPr>
          <w:rFonts w:ascii="Altivo Light" w:hAnsi="Altivo Light" w:cs="Arial"/>
          <w:color w:val="auto"/>
        </w:rPr>
        <w:t>.</w:t>
      </w:r>
    </w:p>
    <w:p w14:paraId="129C4B3B" w14:textId="17C3E02A" w:rsidR="00950CBF" w:rsidRPr="000844DB" w:rsidRDefault="00CB2501" w:rsidP="001E6879">
      <w:pPr>
        <w:spacing w:after="0" w:line="276" w:lineRule="auto"/>
        <w:ind w:left="720"/>
        <w:jc w:val="both"/>
      </w:pPr>
      <w:r w:rsidRPr="000844DB">
        <w:rPr>
          <w:rFonts w:ascii="Altivo Light" w:hAnsi="Altivo Light" w:cs="Arial"/>
          <w:color w:val="auto"/>
        </w:rPr>
        <w:t xml:space="preserve"> </w:t>
      </w:r>
    </w:p>
    <w:p w14:paraId="76F180ED" w14:textId="6908BEA7" w:rsidR="003A4A0A" w:rsidRPr="0041032A" w:rsidRDefault="006A654E" w:rsidP="00CA17B8">
      <w:pPr>
        <w:numPr>
          <w:ilvl w:val="0"/>
          <w:numId w:val="4"/>
        </w:numPr>
        <w:spacing w:after="0" w:line="276" w:lineRule="auto"/>
        <w:jc w:val="both"/>
      </w:pPr>
      <w:r w:rsidRPr="00E60275">
        <w:rPr>
          <w:rFonts w:ascii="Altivo Light" w:hAnsi="Altivo Light" w:cs="Arial"/>
          <w:b/>
          <w:bCs/>
          <w:color w:val="auto"/>
        </w:rPr>
        <w:t>“</w:t>
      </w:r>
      <w:r w:rsidR="0097154B" w:rsidRPr="00E60275">
        <w:rPr>
          <w:rFonts w:ascii="Altivo Light" w:hAnsi="Altivo Light" w:cs="Arial"/>
          <w:b/>
          <w:bCs/>
          <w:color w:val="auto"/>
        </w:rPr>
        <w:t>Con</w:t>
      </w:r>
      <w:r w:rsidR="00F64153" w:rsidRPr="00E60275">
        <w:rPr>
          <w:rFonts w:ascii="Altivo Light" w:hAnsi="Altivo Light" w:cs="Arial"/>
          <w:b/>
          <w:bCs/>
          <w:color w:val="auto"/>
        </w:rPr>
        <w:t>versatorio</w:t>
      </w:r>
      <w:r w:rsidR="00423138" w:rsidRPr="00E60275">
        <w:rPr>
          <w:rFonts w:ascii="Altivo Light" w:hAnsi="Altivo Light" w:cs="Arial"/>
          <w:b/>
          <w:bCs/>
          <w:color w:val="auto"/>
        </w:rPr>
        <w:t xml:space="preserve"> de Derecho de las Personas con Discapacidad</w:t>
      </w:r>
      <w:r w:rsidRPr="00E60275">
        <w:rPr>
          <w:rFonts w:ascii="Altivo Light" w:hAnsi="Altivo Light" w:cs="Arial"/>
          <w:b/>
          <w:bCs/>
          <w:color w:val="auto"/>
        </w:rPr>
        <w:t>”,</w:t>
      </w:r>
      <w:r w:rsidRPr="00E60275">
        <w:rPr>
          <w:rFonts w:ascii="Altivo Light" w:hAnsi="Altivo Light" w:cs="Arial"/>
          <w:color w:val="auto"/>
        </w:rPr>
        <w:t xml:space="preserve"> con la participación de </w:t>
      </w:r>
      <w:r w:rsidR="00E60275" w:rsidRPr="00E60275">
        <w:rPr>
          <w:rFonts w:ascii="Altivo Light" w:hAnsi="Altivo Light" w:cs="Arial"/>
          <w:color w:val="auto"/>
        </w:rPr>
        <w:t>84</w:t>
      </w:r>
      <w:r w:rsidRPr="00E60275">
        <w:rPr>
          <w:rFonts w:ascii="Altivo Light" w:hAnsi="Altivo Light" w:cs="Arial"/>
          <w:color w:val="auto"/>
        </w:rPr>
        <w:t xml:space="preserve"> personas, </w:t>
      </w:r>
      <w:r w:rsidR="00E60275" w:rsidRPr="00E60275">
        <w:rPr>
          <w:rFonts w:ascii="Altivo Light" w:hAnsi="Altivo Light" w:cs="Arial"/>
          <w:color w:val="auto"/>
        </w:rPr>
        <w:t>56</w:t>
      </w:r>
      <w:r w:rsidRPr="00E60275">
        <w:rPr>
          <w:rFonts w:ascii="Altivo Light" w:hAnsi="Altivo Light" w:cs="Arial"/>
          <w:color w:val="auto"/>
        </w:rPr>
        <w:t xml:space="preserve"> mujeres</w:t>
      </w:r>
      <w:r w:rsidR="00436A4D" w:rsidRPr="00E60275">
        <w:rPr>
          <w:rFonts w:ascii="Altivo Light" w:hAnsi="Altivo Light" w:cs="Arial"/>
          <w:color w:val="auto"/>
        </w:rPr>
        <w:t xml:space="preserve"> y </w:t>
      </w:r>
      <w:r w:rsidR="00E60275" w:rsidRPr="00E60275">
        <w:rPr>
          <w:rFonts w:ascii="Altivo Light" w:hAnsi="Altivo Light" w:cs="Arial"/>
          <w:color w:val="auto"/>
        </w:rPr>
        <w:t>28</w:t>
      </w:r>
      <w:r w:rsidR="00436A4D" w:rsidRPr="00E60275">
        <w:rPr>
          <w:rFonts w:ascii="Altivo Light" w:hAnsi="Altivo Light" w:cs="Arial"/>
          <w:color w:val="auto"/>
        </w:rPr>
        <w:t xml:space="preserve"> hombres</w:t>
      </w:r>
      <w:r w:rsidR="00044A41" w:rsidRPr="00E60275">
        <w:rPr>
          <w:rFonts w:ascii="Altivo Light" w:hAnsi="Altivo Light" w:cs="Arial"/>
          <w:color w:val="auto"/>
        </w:rPr>
        <w:t>,</w:t>
      </w:r>
      <w:r w:rsidR="00436A4D" w:rsidRPr="00E60275">
        <w:rPr>
          <w:rFonts w:ascii="Altivo Light" w:hAnsi="Altivo Light" w:cs="Arial"/>
          <w:color w:val="auto"/>
        </w:rPr>
        <w:t xml:space="preserve"> </w:t>
      </w:r>
      <w:r w:rsidRPr="00E60275">
        <w:rPr>
          <w:rFonts w:ascii="Altivo Light" w:hAnsi="Altivo Light" w:cs="Arial"/>
          <w:color w:val="auto"/>
        </w:rPr>
        <w:t>dirigido</w:t>
      </w:r>
      <w:r w:rsidR="007F29C9" w:rsidRPr="00E60275">
        <w:rPr>
          <w:rFonts w:ascii="Altivo Light" w:hAnsi="Altivo Light" w:cs="Arial"/>
          <w:color w:val="auto"/>
        </w:rPr>
        <w:t xml:space="preserve"> a Servidores Públicos</w:t>
      </w:r>
      <w:r w:rsidR="00E60275">
        <w:rPr>
          <w:rFonts w:ascii="Altivo Light" w:hAnsi="Altivo Light" w:cs="Arial"/>
          <w:color w:val="auto"/>
        </w:rPr>
        <w:t xml:space="preserve"> de </w:t>
      </w:r>
      <w:r w:rsidR="0041032A">
        <w:rPr>
          <w:rFonts w:ascii="Altivo Light" w:hAnsi="Altivo Light" w:cs="Arial"/>
          <w:color w:val="auto"/>
        </w:rPr>
        <w:t>-COPADEH-.</w:t>
      </w:r>
    </w:p>
    <w:p w14:paraId="666E01B3" w14:textId="77777777" w:rsidR="0041032A" w:rsidRDefault="0041032A" w:rsidP="0041032A">
      <w:pPr>
        <w:pStyle w:val="Prrafodelista"/>
      </w:pPr>
    </w:p>
    <w:p w14:paraId="36F4FBBA" w14:textId="381BC444" w:rsidR="005C1E40" w:rsidRDefault="00991AD9" w:rsidP="006D6AED">
      <w:pPr>
        <w:numPr>
          <w:ilvl w:val="0"/>
          <w:numId w:val="4"/>
        </w:numPr>
        <w:spacing w:after="0" w:line="276" w:lineRule="auto"/>
        <w:jc w:val="both"/>
      </w:pPr>
      <w:r w:rsidRPr="00E60275">
        <w:rPr>
          <w:rFonts w:ascii="Altivo Light" w:hAnsi="Altivo Light" w:cs="Arial"/>
          <w:b/>
          <w:bCs/>
          <w:color w:val="auto"/>
        </w:rPr>
        <w:lastRenderedPageBreak/>
        <w:t>“Conversatorio de Derecho</w:t>
      </w:r>
      <w:r w:rsidR="00B56EE5">
        <w:rPr>
          <w:rFonts w:ascii="Altivo Light" w:hAnsi="Altivo Light" w:cs="Arial"/>
          <w:b/>
          <w:bCs/>
          <w:color w:val="auto"/>
        </w:rPr>
        <w:t>s Económicos, Sociales, Culturales</w:t>
      </w:r>
      <w:r w:rsidR="002F449C">
        <w:rPr>
          <w:rFonts w:ascii="Altivo Light" w:hAnsi="Altivo Light" w:cs="Arial"/>
          <w:b/>
          <w:bCs/>
          <w:color w:val="auto"/>
        </w:rPr>
        <w:t xml:space="preserve"> y Ambientales</w:t>
      </w:r>
      <w:r w:rsidRPr="00E60275">
        <w:rPr>
          <w:rFonts w:ascii="Altivo Light" w:hAnsi="Altivo Light" w:cs="Arial"/>
          <w:b/>
          <w:bCs/>
          <w:color w:val="auto"/>
        </w:rPr>
        <w:t>”,</w:t>
      </w:r>
      <w:r w:rsidRPr="00E60275">
        <w:rPr>
          <w:rFonts w:ascii="Altivo Light" w:hAnsi="Altivo Light" w:cs="Arial"/>
          <w:color w:val="auto"/>
        </w:rPr>
        <w:t xml:space="preserve"> con la participación de </w:t>
      </w:r>
      <w:r w:rsidR="002F449C">
        <w:rPr>
          <w:rFonts w:ascii="Altivo Light" w:hAnsi="Altivo Light" w:cs="Arial"/>
          <w:color w:val="auto"/>
        </w:rPr>
        <w:t>49</w:t>
      </w:r>
      <w:r w:rsidRPr="00E60275">
        <w:rPr>
          <w:rFonts w:ascii="Altivo Light" w:hAnsi="Altivo Light" w:cs="Arial"/>
          <w:color w:val="auto"/>
        </w:rPr>
        <w:t xml:space="preserve"> personas, </w:t>
      </w:r>
      <w:r w:rsidR="002F449C">
        <w:rPr>
          <w:rFonts w:ascii="Altivo Light" w:hAnsi="Altivo Light" w:cs="Arial"/>
          <w:color w:val="auto"/>
        </w:rPr>
        <w:t>34</w:t>
      </w:r>
      <w:r w:rsidRPr="00E60275">
        <w:rPr>
          <w:rFonts w:ascii="Altivo Light" w:hAnsi="Altivo Light" w:cs="Arial"/>
          <w:color w:val="auto"/>
        </w:rPr>
        <w:t xml:space="preserve"> mujeres y </w:t>
      </w:r>
      <w:r w:rsidR="002F449C">
        <w:rPr>
          <w:rFonts w:ascii="Altivo Light" w:hAnsi="Altivo Light" w:cs="Arial"/>
          <w:color w:val="auto"/>
        </w:rPr>
        <w:t>15</w:t>
      </w:r>
      <w:r w:rsidRPr="00E60275">
        <w:rPr>
          <w:rFonts w:ascii="Altivo Light" w:hAnsi="Altivo Light" w:cs="Arial"/>
          <w:color w:val="auto"/>
        </w:rPr>
        <w:t xml:space="preserve"> hombres, dirigido a Servidores Públicos</w:t>
      </w:r>
      <w:r>
        <w:rPr>
          <w:rFonts w:ascii="Altivo Light" w:hAnsi="Altivo Light" w:cs="Arial"/>
          <w:color w:val="auto"/>
        </w:rPr>
        <w:t xml:space="preserve"> de -</w:t>
      </w:r>
      <w:r w:rsidR="005C1E40">
        <w:rPr>
          <w:rFonts w:ascii="Altivo Light" w:hAnsi="Altivo Light" w:cs="Arial"/>
          <w:color w:val="auto"/>
        </w:rPr>
        <w:t>SEGEPLAN</w:t>
      </w:r>
      <w:r>
        <w:rPr>
          <w:rFonts w:ascii="Altivo Light" w:hAnsi="Altivo Light" w:cs="Arial"/>
          <w:color w:val="auto"/>
        </w:rPr>
        <w:t>-.</w:t>
      </w:r>
    </w:p>
    <w:p w14:paraId="24F94924" w14:textId="77777777" w:rsidR="006D6AED" w:rsidRDefault="006D6AED" w:rsidP="006D6AED">
      <w:pPr>
        <w:spacing w:after="0" w:line="276" w:lineRule="auto"/>
        <w:jc w:val="both"/>
      </w:pPr>
    </w:p>
    <w:p w14:paraId="5253DA1C" w14:textId="042B0B86" w:rsidR="00500E2B" w:rsidRPr="003A64F4" w:rsidRDefault="00500E2B" w:rsidP="00500E2B">
      <w:pPr>
        <w:numPr>
          <w:ilvl w:val="0"/>
          <w:numId w:val="4"/>
        </w:numPr>
        <w:spacing w:after="0" w:line="276" w:lineRule="auto"/>
        <w:jc w:val="both"/>
      </w:pPr>
      <w:r w:rsidRPr="00E60275">
        <w:rPr>
          <w:rFonts w:ascii="Altivo Light" w:hAnsi="Altivo Light" w:cs="Arial"/>
          <w:b/>
          <w:bCs/>
          <w:color w:val="auto"/>
        </w:rPr>
        <w:t>“</w:t>
      </w:r>
      <w:r w:rsidR="009F4184">
        <w:rPr>
          <w:rFonts w:ascii="Altivo Light" w:hAnsi="Altivo Light" w:cs="Arial"/>
          <w:b/>
          <w:bCs/>
          <w:color w:val="auto"/>
        </w:rPr>
        <w:t xml:space="preserve">Socialización de la </w:t>
      </w:r>
      <w:r w:rsidR="004E1639">
        <w:rPr>
          <w:rFonts w:ascii="Altivo Light" w:hAnsi="Altivo Light" w:cs="Arial"/>
          <w:b/>
          <w:bCs/>
          <w:color w:val="auto"/>
        </w:rPr>
        <w:t>Política</w:t>
      </w:r>
      <w:r w:rsidR="009F4184">
        <w:rPr>
          <w:rFonts w:ascii="Altivo Light" w:hAnsi="Altivo Light" w:cs="Arial"/>
          <w:b/>
          <w:bCs/>
          <w:color w:val="auto"/>
        </w:rPr>
        <w:t xml:space="preserve"> Pública </w:t>
      </w:r>
      <w:r w:rsidR="00797AC8">
        <w:rPr>
          <w:rFonts w:ascii="Altivo Light" w:hAnsi="Altivo Light" w:cs="Arial"/>
          <w:b/>
          <w:bCs/>
          <w:color w:val="auto"/>
        </w:rPr>
        <w:t xml:space="preserve">para la Protección de Personas </w:t>
      </w:r>
      <w:r w:rsidR="004E1639">
        <w:rPr>
          <w:rFonts w:ascii="Altivo Light" w:hAnsi="Altivo Light" w:cs="Arial"/>
          <w:b/>
          <w:bCs/>
          <w:color w:val="auto"/>
        </w:rPr>
        <w:t>Defensoras de Derechos Humanos en Guatemala</w:t>
      </w:r>
      <w:r w:rsidRPr="00E60275">
        <w:rPr>
          <w:rFonts w:ascii="Altivo Light" w:hAnsi="Altivo Light" w:cs="Arial"/>
          <w:b/>
          <w:bCs/>
          <w:color w:val="auto"/>
        </w:rPr>
        <w:t>”,</w:t>
      </w:r>
      <w:r w:rsidRPr="00E60275">
        <w:rPr>
          <w:rFonts w:ascii="Altivo Light" w:hAnsi="Altivo Light" w:cs="Arial"/>
          <w:color w:val="auto"/>
        </w:rPr>
        <w:t xml:space="preserve"> con la participación de </w:t>
      </w:r>
      <w:r w:rsidR="00673997" w:rsidRPr="003C10B4">
        <w:rPr>
          <w:rFonts w:ascii="Altivo Light" w:hAnsi="Altivo Light" w:cs="Arial"/>
          <w:color w:val="auto"/>
        </w:rPr>
        <w:t>182</w:t>
      </w:r>
      <w:r w:rsidRPr="003C10B4">
        <w:rPr>
          <w:rFonts w:ascii="Altivo Light" w:hAnsi="Altivo Light" w:cs="Arial"/>
          <w:color w:val="auto"/>
        </w:rPr>
        <w:t xml:space="preserve"> personas, </w:t>
      </w:r>
      <w:r w:rsidR="00673997" w:rsidRPr="003C10B4">
        <w:rPr>
          <w:rFonts w:ascii="Altivo Light" w:hAnsi="Altivo Light" w:cs="Arial"/>
          <w:color w:val="auto"/>
        </w:rPr>
        <w:t>106</w:t>
      </w:r>
      <w:r w:rsidRPr="003C10B4">
        <w:rPr>
          <w:rFonts w:ascii="Altivo Light" w:hAnsi="Altivo Light" w:cs="Arial"/>
          <w:color w:val="auto"/>
        </w:rPr>
        <w:t xml:space="preserve"> mujeres y </w:t>
      </w:r>
      <w:r w:rsidR="00673997" w:rsidRPr="003C10B4">
        <w:rPr>
          <w:rFonts w:ascii="Altivo Light" w:hAnsi="Altivo Light" w:cs="Arial"/>
          <w:color w:val="auto"/>
        </w:rPr>
        <w:t>76</w:t>
      </w:r>
      <w:r w:rsidRPr="003C10B4">
        <w:rPr>
          <w:rFonts w:ascii="Altivo Light" w:hAnsi="Altivo Light" w:cs="Arial"/>
          <w:color w:val="auto"/>
        </w:rPr>
        <w:t xml:space="preserve"> hombres, dirigido</w:t>
      </w:r>
      <w:r w:rsidR="006645C7" w:rsidRPr="003C10B4">
        <w:rPr>
          <w:rFonts w:ascii="Altivo Light" w:hAnsi="Altivo Light" w:cs="Arial"/>
          <w:color w:val="auto"/>
        </w:rPr>
        <w:t xml:space="preserve"> </w:t>
      </w:r>
      <w:r w:rsidR="00BC6396" w:rsidRPr="003C10B4">
        <w:rPr>
          <w:rFonts w:ascii="Altivo Light" w:hAnsi="Altivo Light" w:cs="Arial"/>
          <w:color w:val="auto"/>
        </w:rPr>
        <w:t>en diferentes Departamentos</w:t>
      </w:r>
      <w:r w:rsidR="006B37D3" w:rsidRPr="003C10B4">
        <w:rPr>
          <w:rFonts w:ascii="Altivo Light" w:hAnsi="Altivo Light" w:cs="Arial"/>
          <w:color w:val="auto"/>
        </w:rPr>
        <w:t xml:space="preserve"> </w:t>
      </w:r>
      <w:r w:rsidR="009B2224" w:rsidRPr="003C10B4">
        <w:rPr>
          <w:rFonts w:ascii="Altivo Light" w:hAnsi="Altivo Light" w:cs="Arial"/>
          <w:color w:val="auto"/>
        </w:rPr>
        <w:t>de Guatemala: Quiché,</w:t>
      </w:r>
      <w:r w:rsidR="009B2224">
        <w:rPr>
          <w:rFonts w:ascii="Altivo Light" w:hAnsi="Altivo Light" w:cs="Arial"/>
          <w:color w:val="auto"/>
        </w:rPr>
        <w:t xml:space="preserve"> Huehuetenango</w:t>
      </w:r>
      <w:r w:rsidR="000E5D30">
        <w:rPr>
          <w:rFonts w:ascii="Altivo Light" w:hAnsi="Altivo Light" w:cs="Arial"/>
          <w:color w:val="auto"/>
        </w:rPr>
        <w:t>, Retalhuleu, Mazatenango, Escuintla, Sacatepéquez.</w:t>
      </w:r>
    </w:p>
    <w:p w14:paraId="4670CD73" w14:textId="77777777" w:rsidR="0041032A" w:rsidRDefault="0041032A" w:rsidP="000F1219">
      <w:pPr>
        <w:spacing w:before="240" w:after="0" w:line="276" w:lineRule="auto"/>
        <w:jc w:val="both"/>
      </w:pPr>
    </w:p>
    <w:p w14:paraId="79368AA2" w14:textId="77777777" w:rsidR="00400EC6" w:rsidRDefault="006A654E">
      <w:pPr>
        <w:spacing w:after="0"/>
        <w:contextualSpacing/>
        <w:jc w:val="both"/>
      </w:pPr>
      <w:r>
        <w:rPr>
          <w:rFonts w:ascii="Altivo Light" w:eastAsia="Times New Roman" w:hAnsi="Altivo Light" w:cs="Aptos"/>
          <w:b/>
          <w:color w:val="2F5496"/>
          <w:sz w:val="24"/>
          <w:szCs w:val="24"/>
          <w:lang w:val="es-ES" w:eastAsia="es-GT"/>
        </w:rPr>
        <w:t xml:space="preserve">Producto: </w:t>
      </w:r>
      <w:r>
        <w:rPr>
          <w:rFonts w:ascii="Altivo Light" w:hAnsi="Altivo Light" w:cs="Aptos"/>
          <w:b/>
          <w:bCs/>
          <w:color w:val="2F5496"/>
          <w:sz w:val="24"/>
          <w:szCs w:val="24"/>
          <w:shd w:val="clear" w:color="auto" w:fill="FFFFFF"/>
        </w:rPr>
        <w:t xml:space="preserve">001-003 </w:t>
      </w:r>
      <w:r>
        <w:rPr>
          <w:rFonts w:ascii="Altivo Light" w:eastAsia="Times New Roman" w:hAnsi="Altivo Light" w:cs="Aptos"/>
          <w:b/>
          <w:color w:val="2F5496"/>
          <w:sz w:val="24"/>
          <w:szCs w:val="24"/>
          <w:lang w:val="es-ES" w:eastAsia="es-GT"/>
        </w:rPr>
        <w:t>INFORMES DE ASESORÍA, COORDINACIÓN E IMPLEMENTACIÓN DE MEDIDAS DE REPARACIÓN EN MATERIA DE DERECHOS HUMANOS A DISTINTAS INSTITUCIONES DEL ESTADO.</w:t>
      </w:r>
    </w:p>
    <w:p w14:paraId="79368AA3" w14:textId="67DBBA7D" w:rsidR="00400EC6" w:rsidRDefault="006A654E">
      <w:pPr>
        <w:spacing w:after="240"/>
        <w:contextualSpacing/>
        <w:jc w:val="both"/>
        <w:rPr>
          <w:rFonts w:ascii="Altivo Light" w:eastAsia="Times New Roman" w:hAnsi="Altivo Light" w:cs="Aptos"/>
          <w:b/>
          <w:bCs/>
          <w:color w:val="2F5496"/>
          <w:sz w:val="24"/>
          <w:szCs w:val="24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2F5496"/>
          <w:sz w:val="24"/>
          <w:szCs w:val="24"/>
          <w:lang w:val="es-ES" w:eastAsia="es-GT"/>
        </w:rPr>
        <w:t xml:space="preserve">Meta del mes: </w:t>
      </w:r>
      <w:r w:rsidR="001C5538">
        <w:rPr>
          <w:rFonts w:ascii="Altivo Light" w:eastAsia="Times New Roman" w:hAnsi="Altivo Light" w:cs="Aptos"/>
          <w:b/>
          <w:bCs/>
          <w:color w:val="2F5496"/>
          <w:sz w:val="24"/>
          <w:szCs w:val="24"/>
          <w:lang w:val="es-ES" w:eastAsia="es-GT"/>
        </w:rPr>
        <w:t>23</w:t>
      </w:r>
      <w:r>
        <w:rPr>
          <w:rFonts w:ascii="Altivo Light" w:eastAsia="Times New Roman" w:hAnsi="Altivo Light" w:cs="Aptos"/>
          <w:b/>
          <w:bCs/>
          <w:color w:val="2F5496"/>
          <w:sz w:val="24"/>
          <w:szCs w:val="24"/>
          <w:lang w:val="es-ES" w:eastAsia="es-GT"/>
        </w:rPr>
        <w:t xml:space="preserve"> (documento)</w:t>
      </w:r>
    </w:p>
    <w:p w14:paraId="79368AA4" w14:textId="77777777" w:rsidR="00400EC6" w:rsidRDefault="006A654E">
      <w:pPr>
        <w:spacing w:after="240"/>
        <w:contextualSpacing/>
        <w:jc w:val="both"/>
        <w:rPr>
          <w:rFonts w:ascii="Altivo Light" w:eastAsia="Times New Roman" w:hAnsi="Altivo Light" w:cs="Aptos"/>
          <w:color w:val="auto"/>
          <w:lang w:val="es-ES" w:eastAsia="es-GT"/>
        </w:rPr>
      </w:pPr>
      <w:r>
        <w:rPr>
          <w:rFonts w:ascii="Altivo Light" w:eastAsia="Times New Roman" w:hAnsi="Altivo Light" w:cs="Aptos"/>
          <w:color w:val="auto"/>
          <w:lang w:val="es-ES" w:eastAsia="es-GT"/>
        </w:rPr>
        <w:t xml:space="preserve">                    </w:t>
      </w:r>
    </w:p>
    <w:p w14:paraId="79368AA5" w14:textId="77777777" w:rsidR="00400EC6" w:rsidRPr="00196A76" w:rsidRDefault="006A654E">
      <w:pPr>
        <w:spacing w:after="0"/>
        <w:contextualSpacing/>
        <w:jc w:val="both"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Subproducto: 001-003-0001 Informes de asesoría y coordinación en materia de derechos humanos a </w:t>
      </w:r>
      <w:r w:rsidRPr="00196A76"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distintas instituciones del Estado.</w:t>
      </w:r>
    </w:p>
    <w:p w14:paraId="79368AA6" w14:textId="49DCA28B" w:rsidR="00400EC6" w:rsidRDefault="006A654E" w:rsidP="009E5D17">
      <w:pPr>
        <w:spacing w:after="240" w:line="276" w:lineRule="auto"/>
        <w:contextualSpacing/>
        <w:jc w:val="both"/>
      </w:pPr>
      <w:r w:rsidRPr="00196A76"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Meta del mes: </w:t>
      </w:r>
      <w:r w:rsidR="001C5538"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14</w:t>
      </w:r>
      <w:r w:rsidRPr="00196A76"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 (documento)</w:t>
      </w: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 </w:t>
      </w:r>
    </w:p>
    <w:p w14:paraId="79368AA7" w14:textId="13D4A2F9" w:rsidR="00400EC6" w:rsidRDefault="006A654E" w:rsidP="009E5D17">
      <w:pPr>
        <w:spacing w:after="240" w:line="276" w:lineRule="auto"/>
        <w:jc w:val="both"/>
      </w:pPr>
      <w:r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4531C">
        <w:rPr>
          <w:rFonts w:ascii="Altivo Light" w:eastAsia="Times New Roman" w:hAnsi="Altivo Light" w:cs="Aptos"/>
          <w:color w:val="auto"/>
          <w:lang w:val="es-ES" w:eastAsia="es-GT"/>
        </w:rPr>
        <w:t>L</w:t>
      </w:r>
      <w:r w:rsidR="005709E3" w:rsidRPr="007302FC">
        <w:rPr>
          <w:rFonts w:ascii="Altivo Light" w:eastAsia="Times New Roman" w:hAnsi="Altivo Light" w:cs="Aptos"/>
          <w:color w:val="auto"/>
          <w:lang w:val="es-ES" w:eastAsia="es-GT"/>
        </w:rPr>
        <w:t>a</w:t>
      </w:r>
      <w:r w:rsidR="005709E3">
        <w:rPr>
          <w:rFonts w:ascii="Altivo Light" w:eastAsia="Times New Roman" w:hAnsi="Altivo Light" w:cs="Aptos"/>
          <w:color w:val="auto"/>
          <w:lang w:val="es-ES" w:eastAsia="es-GT"/>
        </w:rPr>
        <w:t xml:space="preserve"> Dirección de Vigilancia y Promoción de los Derechos Humanos </w:t>
      </w:r>
      <w:r w:rsidR="005709E3" w:rsidRPr="007302FC">
        <w:rPr>
          <w:rFonts w:ascii="Altivo Light" w:eastAsia="Times New Roman" w:hAnsi="Altivo Light" w:cs="Aptos"/>
          <w:color w:val="auto"/>
          <w:lang w:val="es-ES" w:eastAsia="es-GT"/>
        </w:rPr>
        <w:t xml:space="preserve">por medio del </w:t>
      </w:r>
      <w:r w:rsidR="005709E3" w:rsidRPr="00FD489D">
        <w:rPr>
          <w:rFonts w:ascii="Altivo Light" w:eastAsia="Times New Roman" w:hAnsi="Altivo Light" w:cs="Aptos"/>
          <w:color w:val="auto"/>
          <w:lang w:val="es-ES" w:eastAsia="es-GT"/>
        </w:rPr>
        <w:t>Oficio Ref.</w:t>
      </w:r>
      <w:r w:rsidR="005E6751" w:rsidRPr="00FD489D">
        <w:rPr>
          <w:rFonts w:ascii="Altivo Light" w:eastAsia="Times New Roman" w:hAnsi="Altivo Light" w:cs="Aptos"/>
          <w:color w:val="auto"/>
          <w:lang w:val="es-ES" w:eastAsia="es-GT"/>
        </w:rPr>
        <w:t xml:space="preserve"> No</w:t>
      </w:r>
      <w:r w:rsidR="005E6751" w:rsidRPr="00622895">
        <w:rPr>
          <w:rFonts w:ascii="Altivo Light" w:eastAsia="Times New Roman" w:hAnsi="Altivo Light" w:cs="Aptos"/>
          <w:color w:val="auto"/>
          <w:lang w:val="es-ES" w:eastAsia="es-GT"/>
        </w:rPr>
        <w:t>. DIDEH-</w:t>
      </w:r>
      <w:r w:rsidR="006B3C28">
        <w:rPr>
          <w:rFonts w:ascii="Altivo Light" w:eastAsia="Times New Roman" w:hAnsi="Altivo Light" w:cs="Aptos"/>
          <w:color w:val="auto"/>
          <w:lang w:val="es-ES" w:eastAsia="es-GT"/>
        </w:rPr>
        <w:t>972</w:t>
      </w:r>
      <w:r w:rsidR="005E6751" w:rsidRPr="00622895">
        <w:rPr>
          <w:rFonts w:ascii="Altivo Light" w:eastAsia="Times New Roman" w:hAnsi="Altivo Light" w:cs="Aptos"/>
          <w:color w:val="auto"/>
          <w:lang w:val="es-ES" w:eastAsia="es-GT"/>
        </w:rPr>
        <w:t>-2026/COPADEH</w:t>
      </w:r>
      <w:r w:rsidR="00FB48F3" w:rsidRPr="00622895">
        <w:rPr>
          <w:rFonts w:ascii="Altivo Light" w:eastAsia="Times New Roman" w:hAnsi="Altivo Light" w:cs="Aptos"/>
          <w:color w:val="auto"/>
          <w:lang w:val="es-ES" w:eastAsia="es-GT"/>
        </w:rPr>
        <w:t>/C</w:t>
      </w:r>
      <w:r w:rsidR="006B3C28">
        <w:rPr>
          <w:rFonts w:ascii="Altivo Light" w:eastAsia="Times New Roman" w:hAnsi="Altivo Light" w:cs="Aptos"/>
          <w:color w:val="auto"/>
          <w:lang w:val="es-ES" w:eastAsia="es-GT"/>
        </w:rPr>
        <w:t xml:space="preserve">EGV/cm, </w:t>
      </w:r>
      <w:r w:rsidR="00FB48F3" w:rsidRPr="00FD489D">
        <w:rPr>
          <w:rFonts w:ascii="Altivo Light" w:eastAsia="Times New Roman" w:hAnsi="Altivo Light" w:cs="Aptos"/>
          <w:color w:val="auto"/>
          <w:lang w:val="es-ES" w:eastAsia="es-GT"/>
        </w:rPr>
        <w:t xml:space="preserve">informa </w:t>
      </w:r>
      <w:r w:rsidR="0063702D" w:rsidRPr="00FD489D">
        <w:rPr>
          <w:rFonts w:ascii="Altivo Light" w:eastAsia="Times New Roman" w:hAnsi="Altivo Light" w:cs="Aptos"/>
          <w:color w:val="auto"/>
          <w:lang w:val="es-ES" w:eastAsia="es-GT"/>
        </w:rPr>
        <w:t>que,</w:t>
      </w:r>
      <w:r w:rsidR="00FB48F3" w:rsidRPr="00FD489D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FB48F3" w:rsidRPr="00FD489D">
        <w:rPr>
          <w:rFonts w:ascii="Altivo Light" w:eastAsia="Times New Roman" w:hAnsi="Altivo Light" w:cs="Aptos"/>
          <w:bCs/>
          <w:color w:val="auto"/>
          <w:lang w:val="es-ES" w:eastAsia="es-GT"/>
        </w:rPr>
        <w:t>d</w:t>
      </w:r>
      <w:r w:rsidRPr="00FD489D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urante el mes de </w:t>
      </w:r>
      <w:r w:rsidR="0072590D">
        <w:rPr>
          <w:rFonts w:ascii="Altivo Light" w:eastAsia="Times New Roman" w:hAnsi="Altivo Light" w:cs="Aptos"/>
          <w:bCs/>
          <w:color w:val="auto"/>
          <w:lang w:val="es-ES" w:eastAsia="es-GT"/>
        </w:rPr>
        <w:t>agosto</w:t>
      </w:r>
      <w:r w:rsidRPr="00FD489D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, se elaboraron </w:t>
      </w:r>
      <w:r w:rsidR="001C5538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14 </w:t>
      </w:r>
      <w:r w:rsidRPr="00FD489D">
        <w:rPr>
          <w:rFonts w:ascii="Altivo Light" w:eastAsia="Times New Roman" w:hAnsi="Altivo Light" w:cs="Aptos"/>
          <w:bCs/>
          <w:color w:val="auto"/>
          <w:lang w:val="es-ES" w:eastAsia="es-GT"/>
        </w:rPr>
        <w:t>informes de seguimiento, con el objetivo de documentar avances, desafíos y</w:t>
      </w:r>
      <w:r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 acciones realizadas en relación con casos de derechos humanos y medidas cautelares a nivel nacional e internacional:</w:t>
      </w:r>
    </w:p>
    <w:p w14:paraId="0DB456B0" w14:textId="097E8EA3" w:rsidR="001B28DD" w:rsidRPr="00DE281A" w:rsidRDefault="008C2177" w:rsidP="00661AA4">
      <w:pPr>
        <w:pStyle w:val="Prrafodelista"/>
        <w:numPr>
          <w:ilvl w:val="0"/>
          <w:numId w:val="5"/>
        </w:numPr>
        <w:autoSpaceDE w:val="0"/>
        <w:spacing w:after="0" w:line="276" w:lineRule="auto"/>
        <w:ind w:hanging="436"/>
        <w:jc w:val="both"/>
        <w:rPr>
          <w:rFonts w:ascii="Altivo Light" w:eastAsia="Times New Roman" w:hAnsi="Altivo Light" w:cs="Aptos"/>
          <w:b/>
          <w:color w:val="auto"/>
          <w:lang w:eastAsia="es-GT"/>
        </w:rPr>
      </w:pPr>
      <w:r w:rsidRPr="002D3AB6">
        <w:rPr>
          <w:rFonts w:ascii="Altivo Light" w:hAnsi="Altivo Light"/>
          <w:b/>
          <w:bCs/>
          <w:color w:val="auto"/>
        </w:rPr>
        <w:t>DIDEH-DEPCADEH-</w:t>
      </w:r>
      <w:r w:rsidR="00B04FD0" w:rsidRPr="002D3AB6">
        <w:rPr>
          <w:rFonts w:ascii="Altivo Light" w:hAnsi="Altivo Light"/>
          <w:b/>
          <w:bCs/>
          <w:color w:val="auto"/>
        </w:rPr>
        <w:t>80</w:t>
      </w:r>
      <w:r w:rsidRPr="002D3AB6">
        <w:rPr>
          <w:rFonts w:ascii="Altivo Light" w:hAnsi="Altivo Light"/>
          <w:b/>
          <w:bCs/>
          <w:color w:val="auto"/>
        </w:rPr>
        <w:t>-2026/CEGV/CO/dm</w:t>
      </w:r>
      <w:r w:rsidR="006A654E" w:rsidRPr="002D3AB6">
        <w:rPr>
          <w:rFonts w:ascii="Altivo Light" w:hAnsi="Altivo Light"/>
          <w:b/>
          <w:bCs/>
          <w:color w:val="auto"/>
        </w:rPr>
        <w:t xml:space="preserve">, </w:t>
      </w:r>
      <w:r w:rsidR="006A654E" w:rsidRPr="002D3AB6">
        <w:rPr>
          <w:rFonts w:ascii="Altivo Light" w:hAnsi="Altivo Light"/>
          <w:color w:val="auto"/>
        </w:rPr>
        <w:t xml:space="preserve">remitido al </w:t>
      </w:r>
      <w:proofErr w:type="gramStart"/>
      <w:r w:rsidR="006A654E" w:rsidRPr="002D3AB6">
        <w:rPr>
          <w:rFonts w:ascii="Altivo Light" w:hAnsi="Altivo Light"/>
          <w:color w:val="auto"/>
        </w:rPr>
        <w:t>Ministro</w:t>
      </w:r>
      <w:proofErr w:type="gramEnd"/>
      <w:r w:rsidR="006A654E" w:rsidRPr="002D3AB6">
        <w:rPr>
          <w:rFonts w:ascii="Altivo Light" w:hAnsi="Altivo Light"/>
          <w:color w:val="auto"/>
        </w:rPr>
        <w:t xml:space="preserve"> de Relaciones Exteriores, en respuesta</w:t>
      </w:r>
      <w:r w:rsidR="00581AF7" w:rsidRPr="002D3AB6">
        <w:rPr>
          <w:rFonts w:ascii="Altivo Light" w:hAnsi="Altivo Light"/>
          <w:color w:val="auto"/>
        </w:rPr>
        <w:t xml:space="preserve"> a</w:t>
      </w:r>
      <w:r w:rsidR="001F61F8">
        <w:rPr>
          <w:rFonts w:ascii="Altivo Light" w:hAnsi="Altivo Light"/>
          <w:color w:val="auto"/>
        </w:rPr>
        <w:t xml:space="preserve"> la Convocatoria de Contribuciones sobre el </w:t>
      </w:r>
      <w:r w:rsidR="00767933">
        <w:rPr>
          <w:rFonts w:ascii="Altivo Light" w:hAnsi="Altivo Light"/>
          <w:color w:val="auto"/>
        </w:rPr>
        <w:t>Proyecto de Orientación Práctica sobre las Personas Desaparecidas en los Procesos de Justicia Tr</w:t>
      </w:r>
      <w:r w:rsidR="00DE281A">
        <w:rPr>
          <w:rFonts w:ascii="Altivo Light" w:hAnsi="Altivo Light"/>
          <w:color w:val="auto"/>
        </w:rPr>
        <w:t>ansicional.</w:t>
      </w:r>
    </w:p>
    <w:p w14:paraId="1FBC11E8" w14:textId="77777777" w:rsidR="00DE281A" w:rsidRPr="002D3AB6" w:rsidRDefault="00DE281A" w:rsidP="00DE281A">
      <w:pPr>
        <w:pStyle w:val="Prrafodelista"/>
        <w:autoSpaceDE w:val="0"/>
        <w:spacing w:after="0" w:line="276" w:lineRule="auto"/>
        <w:jc w:val="both"/>
        <w:rPr>
          <w:rFonts w:ascii="Altivo Light" w:eastAsia="Times New Roman" w:hAnsi="Altivo Light" w:cs="Aptos"/>
          <w:b/>
          <w:color w:val="auto"/>
          <w:lang w:eastAsia="es-GT"/>
        </w:rPr>
      </w:pPr>
    </w:p>
    <w:p w14:paraId="2E84F491" w14:textId="45C435B8" w:rsidR="00835D7A" w:rsidRDefault="00E35196" w:rsidP="00661AA4">
      <w:pPr>
        <w:pStyle w:val="Prrafodelista"/>
        <w:numPr>
          <w:ilvl w:val="0"/>
          <w:numId w:val="5"/>
        </w:numPr>
        <w:autoSpaceDE w:val="0"/>
        <w:spacing w:after="0" w:line="276" w:lineRule="auto"/>
        <w:ind w:hanging="436"/>
        <w:jc w:val="both"/>
        <w:rPr>
          <w:rFonts w:ascii="Altivo Light" w:hAnsi="Altivo Light"/>
          <w:color w:val="auto"/>
        </w:rPr>
      </w:pPr>
      <w:r w:rsidRPr="00E35196">
        <w:rPr>
          <w:rFonts w:ascii="Altivo Light" w:hAnsi="Altivo Light"/>
          <w:b/>
          <w:bCs/>
          <w:color w:val="auto"/>
        </w:rPr>
        <w:t>DIDEH-DEPCADEH-8</w:t>
      </w:r>
      <w:r w:rsidR="005F1ABC">
        <w:rPr>
          <w:rFonts w:ascii="Altivo Light" w:hAnsi="Altivo Light"/>
          <w:b/>
          <w:bCs/>
          <w:color w:val="auto"/>
        </w:rPr>
        <w:t>3</w:t>
      </w:r>
      <w:r w:rsidRPr="00E35196">
        <w:rPr>
          <w:rFonts w:ascii="Altivo Light" w:hAnsi="Altivo Light"/>
          <w:b/>
          <w:bCs/>
          <w:color w:val="auto"/>
        </w:rPr>
        <w:t>-2026/CEGV/CO/dm</w:t>
      </w:r>
      <w:r w:rsidR="006A654E" w:rsidRPr="008043CF">
        <w:rPr>
          <w:rFonts w:ascii="Altivo Light" w:hAnsi="Altivo Light"/>
          <w:b/>
          <w:bCs/>
          <w:color w:val="auto"/>
        </w:rPr>
        <w:t xml:space="preserve">, </w:t>
      </w:r>
      <w:r w:rsidR="006A654E" w:rsidRPr="008043CF">
        <w:rPr>
          <w:rFonts w:ascii="Altivo Light" w:hAnsi="Altivo Light"/>
          <w:color w:val="auto"/>
        </w:rPr>
        <w:t>remitido</w:t>
      </w:r>
      <w:r w:rsidR="002E2BCC">
        <w:rPr>
          <w:rFonts w:ascii="Altivo Light" w:hAnsi="Altivo Light"/>
          <w:color w:val="auto"/>
        </w:rPr>
        <w:t xml:space="preserve"> al </w:t>
      </w:r>
      <w:proofErr w:type="gramStart"/>
      <w:r w:rsidR="002E2BCC" w:rsidRPr="002D3AB6">
        <w:rPr>
          <w:rFonts w:ascii="Altivo Light" w:hAnsi="Altivo Light"/>
          <w:color w:val="auto"/>
        </w:rPr>
        <w:t>Ministro</w:t>
      </w:r>
      <w:proofErr w:type="gramEnd"/>
      <w:r w:rsidR="002E2BCC" w:rsidRPr="002D3AB6">
        <w:rPr>
          <w:rFonts w:ascii="Altivo Light" w:hAnsi="Altivo Light"/>
          <w:color w:val="auto"/>
        </w:rPr>
        <w:t xml:space="preserve"> de Relaciones Exteriores, en respuesta a</w:t>
      </w:r>
      <w:r w:rsidR="00835D7A">
        <w:rPr>
          <w:rFonts w:ascii="Altivo Light" w:hAnsi="Altivo Light"/>
          <w:color w:val="auto"/>
        </w:rPr>
        <w:t xml:space="preserve"> la convocatoria para la presentación de contribuciones sobre buenas prácticas en la promoción y protección de los derechos de las personas mayores.</w:t>
      </w:r>
    </w:p>
    <w:p w14:paraId="79368AAB" w14:textId="2C21FA1D" w:rsidR="00400EC6" w:rsidRPr="00835D7A" w:rsidRDefault="001B28DD" w:rsidP="00835D7A">
      <w:pPr>
        <w:autoSpaceDE w:val="0"/>
        <w:spacing w:after="0" w:line="276" w:lineRule="auto"/>
        <w:jc w:val="both"/>
        <w:rPr>
          <w:rFonts w:ascii="Altivo Light" w:hAnsi="Altivo Light"/>
          <w:color w:val="auto"/>
        </w:rPr>
      </w:pPr>
      <w:r w:rsidRPr="00835D7A">
        <w:rPr>
          <w:rFonts w:ascii="Altivo Light" w:hAnsi="Altivo Light"/>
          <w:color w:val="auto"/>
        </w:rPr>
        <w:tab/>
      </w:r>
    </w:p>
    <w:p w14:paraId="79368AAC" w14:textId="188469E8" w:rsidR="00400EC6" w:rsidRPr="00D45DB1" w:rsidRDefault="007B0186" w:rsidP="00661AA4">
      <w:pPr>
        <w:pStyle w:val="Prrafodelista"/>
        <w:numPr>
          <w:ilvl w:val="0"/>
          <w:numId w:val="5"/>
        </w:numPr>
        <w:autoSpaceDE w:val="0"/>
        <w:spacing w:after="0" w:line="276" w:lineRule="auto"/>
        <w:ind w:hanging="436"/>
        <w:jc w:val="both"/>
      </w:pPr>
      <w:r w:rsidRPr="007B0186">
        <w:rPr>
          <w:rFonts w:ascii="Altivo Light" w:hAnsi="Altivo Light"/>
          <w:b/>
          <w:bCs/>
          <w:color w:val="auto"/>
        </w:rPr>
        <w:lastRenderedPageBreak/>
        <w:t>DIDEH-DEPCADEH-8</w:t>
      </w:r>
      <w:r w:rsidR="00C02052">
        <w:rPr>
          <w:rFonts w:ascii="Altivo Light" w:hAnsi="Altivo Light"/>
          <w:b/>
          <w:bCs/>
          <w:color w:val="auto"/>
        </w:rPr>
        <w:t>4</w:t>
      </w:r>
      <w:r w:rsidRPr="007B0186">
        <w:rPr>
          <w:rFonts w:ascii="Altivo Light" w:hAnsi="Altivo Light"/>
          <w:b/>
          <w:bCs/>
          <w:color w:val="auto"/>
        </w:rPr>
        <w:t>-2026/CEGV/CO/dm</w:t>
      </w:r>
      <w:r w:rsidR="006A654E">
        <w:rPr>
          <w:rFonts w:ascii="Altivo Light" w:hAnsi="Altivo Light"/>
          <w:b/>
          <w:bCs/>
          <w:color w:val="auto"/>
        </w:rPr>
        <w:t>,</w:t>
      </w:r>
      <w:r w:rsidR="006A654E">
        <w:rPr>
          <w:rFonts w:ascii="Altivo Light" w:hAnsi="Altivo Light"/>
          <w:color w:val="auto"/>
        </w:rPr>
        <w:t xml:space="preserve"> remitido al </w:t>
      </w:r>
      <w:proofErr w:type="gramStart"/>
      <w:r w:rsidR="006A654E">
        <w:rPr>
          <w:rFonts w:ascii="Altivo Light" w:hAnsi="Altivo Light"/>
          <w:color w:val="auto"/>
        </w:rPr>
        <w:t>Minist</w:t>
      </w:r>
      <w:r w:rsidR="004A67E1">
        <w:rPr>
          <w:rFonts w:ascii="Altivo Light" w:hAnsi="Altivo Light"/>
          <w:color w:val="auto"/>
        </w:rPr>
        <w:t>ro</w:t>
      </w:r>
      <w:proofErr w:type="gramEnd"/>
      <w:r w:rsidR="004A67E1">
        <w:rPr>
          <w:rFonts w:ascii="Altivo Light" w:hAnsi="Altivo Light"/>
          <w:color w:val="auto"/>
        </w:rPr>
        <w:t xml:space="preserve"> </w:t>
      </w:r>
      <w:r w:rsidR="006A654E">
        <w:rPr>
          <w:rFonts w:ascii="Altivo Light" w:hAnsi="Altivo Light"/>
          <w:color w:val="auto"/>
        </w:rPr>
        <w:t>de Relaciones Exteriores, en respuesta</w:t>
      </w:r>
      <w:r w:rsidR="004A67E1">
        <w:rPr>
          <w:rFonts w:ascii="Altivo Light" w:hAnsi="Altivo Light"/>
          <w:color w:val="auto"/>
        </w:rPr>
        <w:t xml:space="preserve"> </w:t>
      </w:r>
      <w:r w:rsidR="00B11046">
        <w:rPr>
          <w:rFonts w:ascii="Altivo Light" w:hAnsi="Altivo Light"/>
          <w:color w:val="auto"/>
        </w:rPr>
        <w:t>a</w:t>
      </w:r>
      <w:r w:rsidR="008A2C26">
        <w:rPr>
          <w:rFonts w:ascii="Altivo Light" w:hAnsi="Altivo Light"/>
          <w:color w:val="auto"/>
        </w:rPr>
        <w:t>l Relator Especial sobre la vivienda adecua</w:t>
      </w:r>
      <w:r w:rsidR="00B06830">
        <w:rPr>
          <w:rFonts w:ascii="Altivo Light" w:hAnsi="Altivo Light"/>
          <w:color w:val="auto"/>
        </w:rPr>
        <w:t xml:space="preserve">da como componente del derecho a un nivel de vida adecuado y el derecho </w:t>
      </w:r>
      <w:r w:rsidR="00192818">
        <w:rPr>
          <w:rFonts w:ascii="Altivo Light" w:hAnsi="Altivo Light"/>
          <w:color w:val="auto"/>
        </w:rPr>
        <w:t>a la no discriminación</w:t>
      </w:r>
      <w:r w:rsidR="009726DD">
        <w:rPr>
          <w:rFonts w:ascii="Altivo Light" w:hAnsi="Altivo Light"/>
          <w:color w:val="auto"/>
        </w:rPr>
        <w:t xml:space="preserve"> en este contexto</w:t>
      </w:r>
      <w:r w:rsidR="00EF4231">
        <w:rPr>
          <w:rFonts w:ascii="Altivo Light" w:hAnsi="Altivo Light"/>
          <w:color w:val="auto"/>
        </w:rPr>
        <w:t xml:space="preserve">, referente a la solicitud de información sobre “La localización del derecho </w:t>
      </w:r>
      <w:r w:rsidR="0015789D">
        <w:rPr>
          <w:rFonts w:ascii="Altivo Light" w:hAnsi="Altivo Light"/>
          <w:color w:val="auto"/>
        </w:rPr>
        <w:t xml:space="preserve">a una vivienda adecuada: como los gobiernos locales y las iniciativas comunitarias pueden contribuir a la realización del Derecho </w:t>
      </w:r>
      <w:r w:rsidR="00274DE5">
        <w:rPr>
          <w:rFonts w:ascii="Altivo Light" w:hAnsi="Altivo Light"/>
          <w:color w:val="auto"/>
        </w:rPr>
        <w:t>a una vivienda adecuada”</w:t>
      </w:r>
      <w:r w:rsidR="00FC19A6">
        <w:rPr>
          <w:rFonts w:ascii="Altivo Light" w:hAnsi="Altivo Light"/>
          <w:color w:val="auto"/>
        </w:rPr>
        <w:t>.</w:t>
      </w:r>
    </w:p>
    <w:p w14:paraId="5CE2E7E8" w14:textId="77777777" w:rsidR="00D45DB1" w:rsidRDefault="00D45DB1" w:rsidP="00D45DB1">
      <w:pPr>
        <w:pStyle w:val="Prrafodelista"/>
      </w:pPr>
    </w:p>
    <w:p w14:paraId="40A3899B" w14:textId="4EC00791" w:rsidR="00D45DB1" w:rsidRPr="00D45DB1" w:rsidRDefault="00D45DB1" w:rsidP="00661AA4">
      <w:pPr>
        <w:pStyle w:val="Prrafodelista"/>
        <w:numPr>
          <w:ilvl w:val="0"/>
          <w:numId w:val="5"/>
        </w:numPr>
        <w:autoSpaceDE w:val="0"/>
        <w:spacing w:after="0" w:line="276" w:lineRule="auto"/>
        <w:ind w:hanging="436"/>
        <w:jc w:val="both"/>
      </w:pPr>
      <w:r w:rsidRPr="007B0186">
        <w:rPr>
          <w:rFonts w:ascii="Altivo Light" w:hAnsi="Altivo Light"/>
          <w:b/>
          <w:bCs/>
          <w:color w:val="auto"/>
        </w:rPr>
        <w:t>DIDEH-DEPCADEH-</w:t>
      </w:r>
      <w:r w:rsidR="001461E6">
        <w:rPr>
          <w:rFonts w:ascii="Altivo Light" w:hAnsi="Altivo Light"/>
          <w:b/>
          <w:bCs/>
          <w:color w:val="auto"/>
        </w:rPr>
        <w:t>90</w:t>
      </w:r>
      <w:r w:rsidRPr="007B0186">
        <w:rPr>
          <w:rFonts w:ascii="Altivo Light" w:hAnsi="Altivo Light"/>
          <w:b/>
          <w:bCs/>
          <w:color w:val="auto"/>
        </w:rPr>
        <w:t>-2026/CEGV/CO/dm</w:t>
      </w:r>
      <w:r>
        <w:rPr>
          <w:rFonts w:ascii="Altivo Light" w:hAnsi="Altivo Light"/>
          <w:b/>
          <w:bCs/>
          <w:color w:val="auto"/>
        </w:rPr>
        <w:t>,</w:t>
      </w:r>
      <w:r>
        <w:rPr>
          <w:rFonts w:ascii="Altivo Light" w:hAnsi="Altivo Light"/>
          <w:color w:val="auto"/>
        </w:rPr>
        <w:t xml:space="preserve"> remitido al </w:t>
      </w:r>
      <w:proofErr w:type="gramStart"/>
      <w:r>
        <w:rPr>
          <w:rFonts w:ascii="Altivo Light" w:hAnsi="Altivo Light"/>
          <w:color w:val="auto"/>
        </w:rPr>
        <w:t>Ministro</w:t>
      </w:r>
      <w:proofErr w:type="gramEnd"/>
      <w:r>
        <w:rPr>
          <w:rFonts w:ascii="Altivo Light" w:hAnsi="Altivo Light"/>
          <w:color w:val="auto"/>
        </w:rPr>
        <w:t xml:space="preserve"> de Relaciones Exteriores, en respuesta</w:t>
      </w:r>
      <w:r w:rsidR="00CC75B4">
        <w:rPr>
          <w:rFonts w:ascii="Altivo Light" w:hAnsi="Altivo Light"/>
          <w:color w:val="auto"/>
        </w:rPr>
        <w:t xml:space="preserve"> a </w:t>
      </w:r>
      <w:r w:rsidR="00A61B0A">
        <w:rPr>
          <w:rFonts w:ascii="Altivo Light" w:hAnsi="Altivo Light"/>
          <w:color w:val="auto"/>
        </w:rPr>
        <w:t>solicitud de</w:t>
      </w:r>
      <w:r w:rsidR="00A367DA">
        <w:rPr>
          <w:rFonts w:ascii="Altivo Light" w:hAnsi="Altivo Light"/>
          <w:color w:val="auto"/>
        </w:rPr>
        <w:t xml:space="preserve"> información </w:t>
      </w:r>
      <w:r w:rsidR="00EC423C">
        <w:rPr>
          <w:rFonts w:ascii="Altivo Light" w:hAnsi="Altivo Light"/>
          <w:color w:val="auto"/>
        </w:rPr>
        <w:t xml:space="preserve">voluntaria de la Oficina del Alto Comisionado </w:t>
      </w:r>
      <w:r w:rsidR="003274C5">
        <w:rPr>
          <w:rFonts w:ascii="Altivo Light" w:hAnsi="Altivo Light"/>
          <w:color w:val="auto"/>
        </w:rPr>
        <w:t xml:space="preserve">de las Naciones Unidas para los Derechos Humanos -OACNUDH-, sobre el </w:t>
      </w:r>
      <w:r w:rsidR="00D41211">
        <w:rPr>
          <w:rFonts w:ascii="Altivo Light" w:hAnsi="Altivo Light"/>
          <w:color w:val="auto"/>
        </w:rPr>
        <w:t xml:space="preserve">impacto de las condicionalidades aplicadas por las Instituciones Financiera </w:t>
      </w:r>
      <w:r w:rsidR="00E658F3">
        <w:rPr>
          <w:rFonts w:ascii="Altivo Light" w:hAnsi="Altivo Light"/>
          <w:color w:val="auto"/>
        </w:rPr>
        <w:t xml:space="preserve">Internacionales -IFI-, en el disfrute de los Derechos Humanos, en seguimiento a la Resolución </w:t>
      </w:r>
      <w:r w:rsidR="0069350B">
        <w:rPr>
          <w:rFonts w:ascii="Altivo Light" w:hAnsi="Altivo Light"/>
          <w:color w:val="auto"/>
        </w:rPr>
        <w:t>59/19 del Consejo de Derechos Humanos</w:t>
      </w:r>
      <w:r>
        <w:rPr>
          <w:rFonts w:ascii="Altivo Light" w:hAnsi="Altivo Light"/>
          <w:color w:val="auto"/>
        </w:rPr>
        <w:t>.</w:t>
      </w:r>
    </w:p>
    <w:p w14:paraId="42BD23C6" w14:textId="77777777" w:rsidR="00D45DB1" w:rsidRDefault="00D45DB1" w:rsidP="00D45DB1">
      <w:pPr>
        <w:pStyle w:val="Prrafodelista"/>
      </w:pPr>
    </w:p>
    <w:p w14:paraId="209D045D" w14:textId="5D5F4069" w:rsidR="00D45DB1" w:rsidRPr="00D45DB1" w:rsidRDefault="00D45DB1" w:rsidP="00661AA4">
      <w:pPr>
        <w:pStyle w:val="Prrafodelista"/>
        <w:numPr>
          <w:ilvl w:val="0"/>
          <w:numId w:val="5"/>
        </w:numPr>
        <w:autoSpaceDE w:val="0"/>
        <w:spacing w:after="0" w:line="276" w:lineRule="auto"/>
        <w:ind w:left="709" w:hanging="425"/>
        <w:jc w:val="both"/>
      </w:pPr>
      <w:r w:rsidRPr="007B0186">
        <w:rPr>
          <w:rFonts w:ascii="Altivo Light" w:hAnsi="Altivo Light"/>
          <w:b/>
          <w:bCs/>
          <w:color w:val="auto"/>
        </w:rPr>
        <w:t>DIDEH-DEPCADEH-</w:t>
      </w:r>
      <w:r w:rsidR="001461E6">
        <w:rPr>
          <w:rFonts w:ascii="Altivo Light" w:hAnsi="Altivo Light"/>
          <w:b/>
          <w:bCs/>
          <w:color w:val="auto"/>
        </w:rPr>
        <w:t>91</w:t>
      </w:r>
      <w:r w:rsidRPr="007B0186">
        <w:rPr>
          <w:rFonts w:ascii="Altivo Light" w:hAnsi="Altivo Light"/>
          <w:b/>
          <w:bCs/>
          <w:color w:val="auto"/>
        </w:rPr>
        <w:t>-2026/CEGV/CO/dm</w:t>
      </w:r>
      <w:r>
        <w:rPr>
          <w:rFonts w:ascii="Altivo Light" w:hAnsi="Altivo Light"/>
          <w:b/>
          <w:bCs/>
          <w:color w:val="auto"/>
        </w:rPr>
        <w:t>,</w:t>
      </w:r>
      <w:r>
        <w:rPr>
          <w:rFonts w:ascii="Altivo Light" w:hAnsi="Altivo Light"/>
          <w:color w:val="auto"/>
        </w:rPr>
        <w:t xml:space="preserve"> remitido al </w:t>
      </w:r>
      <w:proofErr w:type="gramStart"/>
      <w:r>
        <w:rPr>
          <w:rFonts w:ascii="Altivo Light" w:hAnsi="Altivo Light"/>
          <w:color w:val="auto"/>
        </w:rPr>
        <w:t>Ministro</w:t>
      </w:r>
      <w:proofErr w:type="gramEnd"/>
      <w:r>
        <w:rPr>
          <w:rFonts w:ascii="Altivo Light" w:hAnsi="Altivo Light"/>
          <w:color w:val="auto"/>
        </w:rPr>
        <w:t xml:space="preserve"> de Relaciones Exteriores, en respuesta</w:t>
      </w:r>
      <w:r w:rsidR="001C63BE">
        <w:rPr>
          <w:rFonts w:ascii="Altivo Light" w:hAnsi="Altivo Light"/>
          <w:color w:val="auto"/>
        </w:rPr>
        <w:t xml:space="preserve"> </w:t>
      </w:r>
      <w:r w:rsidR="007C3577">
        <w:rPr>
          <w:rFonts w:ascii="Altivo Light" w:hAnsi="Altivo Light"/>
          <w:color w:val="auto"/>
        </w:rPr>
        <w:t xml:space="preserve">al </w:t>
      </w:r>
      <w:r w:rsidR="00305677">
        <w:rPr>
          <w:rFonts w:ascii="Altivo Light" w:hAnsi="Altivo Light"/>
          <w:color w:val="auto"/>
        </w:rPr>
        <w:t>“E</w:t>
      </w:r>
      <w:r w:rsidR="00305677" w:rsidRPr="00305677">
        <w:rPr>
          <w:rFonts w:ascii="Altivo Light" w:hAnsi="Altivo Light"/>
          <w:color w:val="auto"/>
        </w:rPr>
        <w:t xml:space="preserve">jercicio efectivo de los </w:t>
      </w:r>
      <w:r w:rsidR="00CA5132">
        <w:rPr>
          <w:rFonts w:ascii="Altivo Light" w:hAnsi="Altivo Light"/>
          <w:color w:val="auto"/>
        </w:rPr>
        <w:t>D</w:t>
      </w:r>
      <w:r w:rsidR="00305677" w:rsidRPr="00305677">
        <w:rPr>
          <w:rFonts w:ascii="Altivo Light" w:hAnsi="Altivo Light"/>
          <w:color w:val="auto"/>
        </w:rPr>
        <w:t xml:space="preserve">erechos </w:t>
      </w:r>
      <w:r w:rsidR="00CA5132">
        <w:rPr>
          <w:rFonts w:ascii="Altivo Light" w:hAnsi="Altivo Light"/>
          <w:color w:val="auto"/>
        </w:rPr>
        <w:t>E</w:t>
      </w:r>
      <w:r w:rsidR="00305677" w:rsidRPr="00305677">
        <w:rPr>
          <w:rFonts w:ascii="Altivo Light" w:hAnsi="Altivo Light"/>
          <w:color w:val="auto"/>
        </w:rPr>
        <w:t xml:space="preserve">conómicos, </w:t>
      </w:r>
      <w:r w:rsidR="00CA5132">
        <w:rPr>
          <w:rFonts w:ascii="Altivo Light" w:hAnsi="Altivo Light"/>
          <w:color w:val="auto"/>
        </w:rPr>
        <w:t>S</w:t>
      </w:r>
      <w:r w:rsidR="00305677" w:rsidRPr="00305677">
        <w:rPr>
          <w:rFonts w:ascii="Altivo Light" w:hAnsi="Altivo Light"/>
          <w:color w:val="auto"/>
        </w:rPr>
        <w:t xml:space="preserve">ociales y </w:t>
      </w:r>
      <w:r w:rsidR="00CA5132">
        <w:rPr>
          <w:rFonts w:ascii="Altivo Light" w:hAnsi="Altivo Light"/>
          <w:color w:val="auto"/>
        </w:rPr>
        <w:t>C</w:t>
      </w:r>
      <w:r w:rsidR="00305677" w:rsidRPr="00305677">
        <w:rPr>
          <w:rFonts w:ascii="Altivo Light" w:hAnsi="Altivo Light"/>
          <w:color w:val="auto"/>
        </w:rPr>
        <w:t>ulturales en todos los países, con especial atención a la movilización de recursos públicos para financiar el desarrollo sostenible</w:t>
      </w:r>
      <w:r w:rsidR="00CA5132">
        <w:rPr>
          <w:rFonts w:ascii="Altivo Light" w:hAnsi="Altivo Light"/>
          <w:color w:val="auto"/>
        </w:rPr>
        <w:t>”</w:t>
      </w:r>
      <w:r w:rsidR="00305677" w:rsidRPr="00305677">
        <w:rPr>
          <w:rFonts w:ascii="Altivo Light" w:hAnsi="Altivo Light"/>
          <w:color w:val="auto"/>
        </w:rPr>
        <w:t>, resolución 58/9 del Consejo de Derechos Humanos</w:t>
      </w:r>
      <w:r>
        <w:rPr>
          <w:rFonts w:ascii="Altivo Light" w:hAnsi="Altivo Light"/>
          <w:color w:val="auto"/>
        </w:rPr>
        <w:t>.</w:t>
      </w:r>
    </w:p>
    <w:p w14:paraId="7D446CDA" w14:textId="77777777" w:rsidR="00D45DB1" w:rsidRDefault="00D45DB1" w:rsidP="00D45DB1">
      <w:pPr>
        <w:pStyle w:val="Prrafodelista"/>
      </w:pPr>
    </w:p>
    <w:p w14:paraId="717DAC35" w14:textId="05EC573A" w:rsidR="00D45DB1" w:rsidRDefault="00D45DB1" w:rsidP="00661AA4">
      <w:pPr>
        <w:pStyle w:val="Prrafodelista"/>
        <w:numPr>
          <w:ilvl w:val="0"/>
          <w:numId w:val="5"/>
        </w:numPr>
        <w:autoSpaceDE w:val="0"/>
        <w:spacing w:after="0" w:line="276" w:lineRule="auto"/>
        <w:ind w:left="709" w:hanging="425"/>
        <w:jc w:val="both"/>
      </w:pPr>
      <w:r w:rsidRPr="007B0186">
        <w:rPr>
          <w:rFonts w:ascii="Altivo Light" w:hAnsi="Altivo Light"/>
          <w:b/>
          <w:bCs/>
          <w:color w:val="auto"/>
        </w:rPr>
        <w:t>DIDEH-DEPCADEH-</w:t>
      </w:r>
      <w:r w:rsidR="001461E6">
        <w:rPr>
          <w:rFonts w:ascii="Altivo Light" w:hAnsi="Altivo Light"/>
          <w:b/>
          <w:bCs/>
          <w:color w:val="auto"/>
        </w:rPr>
        <w:t>92</w:t>
      </w:r>
      <w:r w:rsidRPr="007B0186">
        <w:rPr>
          <w:rFonts w:ascii="Altivo Light" w:hAnsi="Altivo Light"/>
          <w:b/>
          <w:bCs/>
          <w:color w:val="auto"/>
        </w:rPr>
        <w:t>-2026/CEGV/CO/dm</w:t>
      </w:r>
      <w:r>
        <w:rPr>
          <w:rFonts w:ascii="Altivo Light" w:hAnsi="Altivo Light"/>
          <w:b/>
          <w:bCs/>
          <w:color w:val="auto"/>
        </w:rPr>
        <w:t>,</w:t>
      </w:r>
      <w:r>
        <w:rPr>
          <w:rFonts w:ascii="Altivo Light" w:hAnsi="Altivo Light"/>
          <w:color w:val="auto"/>
        </w:rPr>
        <w:t xml:space="preserve"> remitido al </w:t>
      </w:r>
      <w:proofErr w:type="gramStart"/>
      <w:r>
        <w:rPr>
          <w:rFonts w:ascii="Altivo Light" w:hAnsi="Altivo Light"/>
          <w:color w:val="auto"/>
        </w:rPr>
        <w:t>Ministro</w:t>
      </w:r>
      <w:proofErr w:type="gramEnd"/>
      <w:r>
        <w:rPr>
          <w:rFonts w:ascii="Altivo Light" w:hAnsi="Altivo Light"/>
          <w:color w:val="auto"/>
        </w:rPr>
        <w:t xml:space="preserve"> de Relaciones Exteriores, en respuesta</w:t>
      </w:r>
      <w:r w:rsidR="00463079">
        <w:rPr>
          <w:rFonts w:ascii="Altivo Light" w:hAnsi="Altivo Light"/>
          <w:color w:val="auto"/>
        </w:rPr>
        <w:t xml:space="preserve"> técnica sobre </w:t>
      </w:r>
      <w:r w:rsidR="00CD1F13">
        <w:rPr>
          <w:rFonts w:ascii="Altivo Light" w:hAnsi="Altivo Light"/>
          <w:color w:val="auto"/>
        </w:rPr>
        <w:t xml:space="preserve">el documento guía para un instrumento jurídicamente </w:t>
      </w:r>
      <w:r w:rsidR="00012B9B">
        <w:rPr>
          <w:rFonts w:ascii="Altivo Light" w:hAnsi="Altivo Light"/>
          <w:color w:val="auto"/>
        </w:rPr>
        <w:t>vinculante sobre los derechos humanos de las personas mayores.</w:t>
      </w:r>
    </w:p>
    <w:p w14:paraId="79368AB3" w14:textId="77777777" w:rsidR="00400EC6" w:rsidRDefault="00400EC6">
      <w:pPr>
        <w:pStyle w:val="Prrafodelista"/>
        <w:autoSpaceDE w:val="0"/>
        <w:spacing w:line="276" w:lineRule="auto"/>
        <w:ind w:left="0"/>
        <w:jc w:val="both"/>
        <w:rPr>
          <w:rFonts w:ascii="Altivo Light" w:hAnsi="Altivo Light"/>
          <w:color w:val="auto"/>
        </w:rPr>
      </w:pPr>
    </w:p>
    <w:p w14:paraId="79368AC5" w14:textId="1BACF047" w:rsidR="00400EC6" w:rsidRDefault="006A654E">
      <w:pPr>
        <w:pStyle w:val="Prrafodelista"/>
        <w:numPr>
          <w:ilvl w:val="0"/>
          <w:numId w:val="5"/>
        </w:numPr>
        <w:autoSpaceDE w:val="0"/>
        <w:spacing w:after="0" w:line="276" w:lineRule="auto"/>
        <w:ind w:hanging="436"/>
        <w:jc w:val="both"/>
      </w:pPr>
      <w:r>
        <w:rPr>
          <w:rFonts w:ascii="Altivo Light" w:hAnsi="Altivo Light"/>
          <w:b/>
          <w:bCs/>
          <w:color w:val="auto"/>
        </w:rPr>
        <w:t>DECODEH-</w:t>
      </w:r>
      <w:r w:rsidR="00FC19A6">
        <w:rPr>
          <w:rFonts w:ascii="Altivo Light" w:hAnsi="Altivo Light"/>
          <w:b/>
          <w:bCs/>
          <w:color w:val="auto"/>
        </w:rPr>
        <w:t>77</w:t>
      </w:r>
      <w:r>
        <w:rPr>
          <w:rFonts w:ascii="Altivo Light" w:hAnsi="Altivo Light"/>
          <w:b/>
          <w:bCs/>
          <w:color w:val="auto"/>
        </w:rPr>
        <w:t xml:space="preserve">-2026, </w:t>
      </w:r>
      <w:r>
        <w:rPr>
          <w:rFonts w:ascii="Altivo Light" w:hAnsi="Altivo Light"/>
          <w:color w:val="auto"/>
        </w:rPr>
        <w:t>remitido a la</w:t>
      </w:r>
      <w:r w:rsidR="00953D37">
        <w:rPr>
          <w:rFonts w:ascii="Altivo Light" w:hAnsi="Altivo Light"/>
          <w:color w:val="auto"/>
        </w:rPr>
        <w:t xml:space="preserve"> Procu</w:t>
      </w:r>
      <w:r w:rsidR="0058505E">
        <w:rPr>
          <w:rFonts w:ascii="Altivo Light" w:hAnsi="Altivo Light"/>
          <w:color w:val="auto"/>
        </w:rPr>
        <w:t>raduría General de la Nación</w:t>
      </w:r>
      <w:r w:rsidR="0077227A">
        <w:rPr>
          <w:rFonts w:ascii="Altivo Light" w:hAnsi="Altivo Light"/>
          <w:color w:val="auto"/>
        </w:rPr>
        <w:t xml:space="preserve"> -PGN-</w:t>
      </w:r>
      <w:r w:rsidR="00D821B2">
        <w:rPr>
          <w:rFonts w:ascii="Altivo Light" w:hAnsi="Altivo Light"/>
          <w:color w:val="auto"/>
        </w:rPr>
        <w:t>, en</w:t>
      </w:r>
      <w:r w:rsidR="00C120D0">
        <w:rPr>
          <w:rFonts w:ascii="Altivo Light" w:hAnsi="Altivo Light"/>
          <w:color w:val="auto"/>
        </w:rPr>
        <w:t xml:space="preserve"> seguimiento </w:t>
      </w:r>
      <w:r w:rsidR="00CE1D2A">
        <w:rPr>
          <w:rFonts w:ascii="Altivo Light" w:hAnsi="Altivo Light"/>
          <w:color w:val="auto"/>
        </w:rPr>
        <w:t>a</w:t>
      </w:r>
      <w:r w:rsidR="00F2724A">
        <w:rPr>
          <w:rFonts w:ascii="Altivo Light" w:hAnsi="Altivo Light"/>
          <w:color w:val="auto"/>
        </w:rPr>
        <w:t>l</w:t>
      </w:r>
      <w:r w:rsidR="00EF7F32">
        <w:rPr>
          <w:rFonts w:ascii="Altivo Light" w:hAnsi="Altivo Light"/>
          <w:color w:val="auto"/>
        </w:rPr>
        <w:t xml:space="preserve"> </w:t>
      </w:r>
      <w:r w:rsidR="00403736">
        <w:rPr>
          <w:rFonts w:ascii="Altivo Light" w:hAnsi="Altivo Light"/>
          <w:color w:val="auto"/>
        </w:rPr>
        <w:t>(</w:t>
      </w:r>
      <w:r w:rsidR="00EF7F32">
        <w:rPr>
          <w:rFonts w:ascii="Altivo Light" w:hAnsi="Altivo Light"/>
          <w:color w:val="auto"/>
        </w:rPr>
        <w:t>Caso 13.159,14 Comunidades Indígenas Q’e</w:t>
      </w:r>
      <w:r w:rsidR="007A2CDA">
        <w:rPr>
          <w:rFonts w:ascii="Altivo Light" w:hAnsi="Altivo Light"/>
          <w:color w:val="auto"/>
        </w:rPr>
        <w:t>chi’es</w:t>
      </w:r>
      <w:r w:rsidR="00403736">
        <w:rPr>
          <w:rFonts w:ascii="Altivo Light" w:hAnsi="Altivo Light"/>
          <w:color w:val="auto"/>
        </w:rPr>
        <w:t>)</w:t>
      </w:r>
      <w:r w:rsidR="00814BF1">
        <w:rPr>
          <w:rFonts w:ascii="Altivo Light" w:hAnsi="Altivo Light"/>
          <w:color w:val="auto"/>
        </w:rPr>
        <w:t xml:space="preserve"> en referencia al seguimiento </w:t>
      </w:r>
      <w:r w:rsidR="00D53CB4">
        <w:rPr>
          <w:rFonts w:ascii="Altivo Light" w:hAnsi="Altivo Light"/>
          <w:color w:val="auto"/>
        </w:rPr>
        <w:t>de las recomendaciones</w:t>
      </w:r>
      <w:r w:rsidR="002A14BE">
        <w:rPr>
          <w:rFonts w:ascii="Altivo Light" w:hAnsi="Altivo Light"/>
          <w:color w:val="auto"/>
        </w:rPr>
        <w:t xml:space="preserve"> emitidas por la</w:t>
      </w:r>
      <w:r w:rsidR="0066603A">
        <w:rPr>
          <w:rFonts w:ascii="Altivo Light" w:hAnsi="Altivo Light"/>
          <w:color w:val="auto"/>
        </w:rPr>
        <w:t xml:space="preserve"> Comisión Interamericana de Derechos Humanos -CIDH-,</w:t>
      </w:r>
      <w:r w:rsidR="00840CE2">
        <w:rPr>
          <w:rFonts w:ascii="Altivo Light" w:hAnsi="Altivo Light"/>
          <w:color w:val="auto"/>
        </w:rPr>
        <w:t xml:space="preserve"> para reparar los daños y proteger</w:t>
      </w:r>
      <w:r w:rsidR="00EF4EE0">
        <w:rPr>
          <w:rFonts w:ascii="Altivo Light" w:hAnsi="Altivo Light"/>
          <w:color w:val="auto"/>
        </w:rPr>
        <w:t xml:space="preserve"> sus derechos</w:t>
      </w:r>
      <w:r w:rsidR="00ED7C35">
        <w:rPr>
          <w:rFonts w:ascii="Altivo Light" w:hAnsi="Altivo Light"/>
          <w:color w:val="auto"/>
        </w:rPr>
        <w:t>.</w:t>
      </w:r>
      <w:r w:rsidR="00971FEB">
        <w:rPr>
          <w:rFonts w:ascii="Altivo Light" w:hAnsi="Altivo Light"/>
          <w:color w:val="auto"/>
        </w:rPr>
        <w:t xml:space="preserve"> </w:t>
      </w:r>
      <w:r w:rsidR="005939FF">
        <w:rPr>
          <w:rFonts w:ascii="Altivo Light" w:hAnsi="Altivo Light"/>
          <w:color w:val="auto"/>
        </w:rPr>
        <w:t xml:space="preserve"> </w:t>
      </w:r>
    </w:p>
    <w:p w14:paraId="79368AC6" w14:textId="77777777" w:rsidR="00400EC6" w:rsidRDefault="00400EC6">
      <w:pPr>
        <w:pStyle w:val="Prrafodelista"/>
        <w:autoSpaceDE w:val="0"/>
        <w:spacing w:after="0" w:line="276" w:lineRule="auto"/>
        <w:ind w:left="0"/>
        <w:jc w:val="both"/>
        <w:rPr>
          <w:rFonts w:ascii="Altivo Light" w:eastAsia="Times New Roman" w:hAnsi="Altivo Light" w:cs="Aptos"/>
          <w:b/>
          <w:color w:val="auto"/>
          <w:lang w:eastAsia="es-GT"/>
        </w:rPr>
      </w:pPr>
    </w:p>
    <w:p w14:paraId="21BB333C" w14:textId="48D75A80" w:rsidR="00F74D3D" w:rsidRPr="00F74D3D" w:rsidRDefault="006A654E" w:rsidP="00247ACC">
      <w:pPr>
        <w:pStyle w:val="Prrafodelista"/>
        <w:numPr>
          <w:ilvl w:val="0"/>
          <w:numId w:val="5"/>
        </w:numPr>
        <w:autoSpaceDE w:val="0"/>
        <w:spacing w:after="0" w:line="276" w:lineRule="auto"/>
        <w:ind w:hanging="436"/>
        <w:jc w:val="both"/>
      </w:pPr>
      <w:r w:rsidRPr="00247ACC">
        <w:rPr>
          <w:rFonts w:ascii="Altivo Light" w:hAnsi="Altivo Light"/>
          <w:b/>
          <w:bCs/>
          <w:color w:val="auto"/>
        </w:rPr>
        <w:t>DECODEH-</w:t>
      </w:r>
      <w:r w:rsidR="00185B1E">
        <w:rPr>
          <w:rFonts w:ascii="Altivo Light" w:hAnsi="Altivo Light"/>
          <w:b/>
          <w:bCs/>
          <w:color w:val="auto"/>
        </w:rPr>
        <w:t>78</w:t>
      </w:r>
      <w:r w:rsidRPr="00247ACC">
        <w:rPr>
          <w:rFonts w:ascii="Altivo Light" w:hAnsi="Altivo Light"/>
          <w:b/>
          <w:bCs/>
          <w:color w:val="auto"/>
        </w:rPr>
        <w:t xml:space="preserve">-2026, </w:t>
      </w:r>
      <w:r w:rsidRPr="00247ACC">
        <w:rPr>
          <w:rFonts w:ascii="Altivo Light" w:hAnsi="Altivo Light"/>
          <w:color w:val="auto"/>
        </w:rPr>
        <w:t xml:space="preserve">remitido a la Procuraduría General de la Nación </w:t>
      </w:r>
      <w:r w:rsidR="009A6BAB" w:rsidRPr="00247ACC">
        <w:rPr>
          <w:rFonts w:ascii="Altivo Light" w:hAnsi="Altivo Light"/>
          <w:color w:val="auto"/>
        </w:rPr>
        <w:t>-</w:t>
      </w:r>
      <w:r w:rsidRPr="00247ACC">
        <w:rPr>
          <w:rFonts w:ascii="Altivo Light" w:hAnsi="Altivo Light"/>
          <w:color w:val="auto"/>
        </w:rPr>
        <w:t>PGN</w:t>
      </w:r>
      <w:r w:rsidR="009A6BAB" w:rsidRPr="00247ACC">
        <w:rPr>
          <w:rFonts w:ascii="Altivo Light" w:hAnsi="Altivo Light"/>
          <w:color w:val="auto"/>
        </w:rPr>
        <w:t>-</w:t>
      </w:r>
      <w:r w:rsidRPr="00247ACC">
        <w:rPr>
          <w:rFonts w:ascii="Altivo Light" w:hAnsi="Altivo Light"/>
          <w:color w:val="auto"/>
        </w:rPr>
        <w:t xml:space="preserve">, en </w:t>
      </w:r>
      <w:r w:rsidR="00E0255C">
        <w:rPr>
          <w:rFonts w:ascii="Altivo Light" w:hAnsi="Altivo Light"/>
          <w:color w:val="auto"/>
        </w:rPr>
        <w:t xml:space="preserve">seguimiento </w:t>
      </w:r>
      <w:r w:rsidR="00910A04">
        <w:rPr>
          <w:rFonts w:ascii="Altivo Light" w:hAnsi="Altivo Light"/>
          <w:color w:val="auto"/>
        </w:rPr>
        <w:t>a</w:t>
      </w:r>
      <w:r w:rsidR="003261E0">
        <w:rPr>
          <w:rFonts w:ascii="Altivo Light" w:hAnsi="Altivo Light"/>
          <w:color w:val="auto"/>
        </w:rPr>
        <w:t xml:space="preserve"> </w:t>
      </w:r>
      <w:r w:rsidR="00D46F27">
        <w:rPr>
          <w:rFonts w:ascii="Altivo Light" w:hAnsi="Altivo Light"/>
          <w:color w:val="auto"/>
        </w:rPr>
        <w:t xml:space="preserve">la </w:t>
      </w:r>
      <w:r w:rsidR="00403736">
        <w:rPr>
          <w:rFonts w:ascii="Altivo Light" w:hAnsi="Altivo Light"/>
          <w:color w:val="auto"/>
        </w:rPr>
        <w:t>(M</w:t>
      </w:r>
      <w:r w:rsidR="00D46F27">
        <w:rPr>
          <w:rFonts w:ascii="Altivo Light" w:hAnsi="Altivo Light"/>
          <w:color w:val="auto"/>
        </w:rPr>
        <w:t xml:space="preserve">edida </w:t>
      </w:r>
      <w:r w:rsidR="00403736">
        <w:rPr>
          <w:rFonts w:ascii="Altivo Light" w:hAnsi="Altivo Light"/>
          <w:color w:val="auto"/>
        </w:rPr>
        <w:t>C</w:t>
      </w:r>
      <w:r w:rsidR="00F95D22">
        <w:rPr>
          <w:rFonts w:ascii="Altivo Light" w:hAnsi="Altivo Light"/>
          <w:color w:val="auto"/>
        </w:rPr>
        <w:t>autelar</w:t>
      </w:r>
      <w:r w:rsidR="001E1DD2">
        <w:rPr>
          <w:rFonts w:ascii="Altivo Light" w:hAnsi="Altivo Light"/>
          <w:color w:val="auto"/>
        </w:rPr>
        <w:t xml:space="preserve"> identificada como</w:t>
      </w:r>
      <w:r w:rsidR="000347DE">
        <w:rPr>
          <w:rFonts w:ascii="Altivo Light" w:hAnsi="Altivo Light"/>
          <w:color w:val="auto"/>
        </w:rPr>
        <w:t xml:space="preserve"> </w:t>
      </w:r>
      <w:r w:rsidR="001E1DD2">
        <w:rPr>
          <w:rFonts w:ascii="Altivo Light" w:hAnsi="Altivo Light"/>
          <w:color w:val="auto"/>
        </w:rPr>
        <w:t>MC-125-16)</w:t>
      </w:r>
      <w:r w:rsidR="000F02C1">
        <w:rPr>
          <w:rFonts w:ascii="Altivo Light" w:hAnsi="Altivo Light"/>
          <w:color w:val="auto"/>
        </w:rPr>
        <w:t xml:space="preserve"> otorgada</w:t>
      </w:r>
      <w:r w:rsidR="00B64108">
        <w:rPr>
          <w:rFonts w:ascii="Altivo Light" w:hAnsi="Altivo Light"/>
          <w:color w:val="auto"/>
        </w:rPr>
        <w:t xml:space="preserve"> a favor de la señorita</w:t>
      </w:r>
      <w:r w:rsidR="001E1DD2">
        <w:rPr>
          <w:rFonts w:ascii="Altivo Light" w:hAnsi="Altivo Light"/>
          <w:color w:val="auto"/>
        </w:rPr>
        <w:t xml:space="preserve"> María de los Ángeles </w:t>
      </w:r>
      <w:r w:rsidR="000F02C1">
        <w:rPr>
          <w:rFonts w:ascii="Altivo Light" w:hAnsi="Altivo Light"/>
          <w:color w:val="auto"/>
        </w:rPr>
        <w:t>Chúa Colop</w:t>
      </w:r>
      <w:r w:rsidR="00813A53">
        <w:rPr>
          <w:rFonts w:ascii="Altivo Light" w:hAnsi="Altivo Light"/>
          <w:color w:val="auto"/>
        </w:rPr>
        <w:t xml:space="preserve"> </w:t>
      </w:r>
      <w:r w:rsidR="00FA7FE8">
        <w:rPr>
          <w:rFonts w:ascii="Altivo Light" w:hAnsi="Altivo Light"/>
          <w:color w:val="auto"/>
        </w:rPr>
        <w:t>quien requirió atención médica especializada debido a sus condiciones de salud</w:t>
      </w:r>
      <w:r w:rsidR="000E392E">
        <w:rPr>
          <w:rFonts w:ascii="Altivo Light" w:hAnsi="Altivo Light"/>
          <w:color w:val="auto"/>
        </w:rPr>
        <w:t>.</w:t>
      </w:r>
    </w:p>
    <w:p w14:paraId="79368AC8" w14:textId="104E2A58" w:rsidR="00400EC6" w:rsidRDefault="00EE573F" w:rsidP="00F74D3D">
      <w:pPr>
        <w:autoSpaceDE w:val="0"/>
        <w:spacing w:after="0" w:line="276" w:lineRule="auto"/>
        <w:jc w:val="both"/>
      </w:pPr>
      <w:r w:rsidRPr="00F74D3D">
        <w:rPr>
          <w:rFonts w:ascii="Altivo Light" w:hAnsi="Altivo Light"/>
          <w:color w:val="auto"/>
        </w:rPr>
        <w:t xml:space="preserve"> </w:t>
      </w:r>
    </w:p>
    <w:p w14:paraId="79368AD4" w14:textId="36E71B12" w:rsidR="00400EC6" w:rsidRPr="005E1B6C" w:rsidRDefault="006A654E" w:rsidP="007262C5">
      <w:pPr>
        <w:pStyle w:val="Prrafodelista"/>
        <w:numPr>
          <w:ilvl w:val="0"/>
          <w:numId w:val="5"/>
        </w:numPr>
        <w:autoSpaceDE w:val="0"/>
        <w:spacing w:after="240" w:line="276" w:lineRule="auto"/>
        <w:ind w:hanging="436"/>
        <w:jc w:val="both"/>
      </w:pPr>
      <w:r>
        <w:rPr>
          <w:rFonts w:ascii="Altivo Light" w:hAnsi="Altivo Light"/>
          <w:b/>
          <w:bCs/>
          <w:color w:val="auto"/>
        </w:rPr>
        <w:lastRenderedPageBreak/>
        <w:t>DECODEH-</w:t>
      </w:r>
      <w:r w:rsidR="000E392E">
        <w:rPr>
          <w:rFonts w:ascii="Altivo Light" w:hAnsi="Altivo Light"/>
          <w:b/>
          <w:bCs/>
          <w:color w:val="auto"/>
        </w:rPr>
        <w:t>79</w:t>
      </w:r>
      <w:r>
        <w:rPr>
          <w:rFonts w:ascii="Altivo Light" w:hAnsi="Altivo Light"/>
          <w:b/>
          <w:bCs/>
          <w:color w:val="auto"/>
        </w:rPr>
        <w:t xml:space="preserve">-2026, </w:t>
      </w:r>
      <w:r>
        <w:rPr>
          <w:rFonts w:ascii="Altivo Light" w:hAnsi="Altivo Light"/>
          <w:color w:val="auto"/>
        </w:rPr>
        <w:t>remitido a l</w:t>
      </w:r>
      <w:r w:rsidR="00EF5D3B">
        <w:rPr>
          <w:rFonts w:ascii="Altivo Light" w:hAnsi="Altivo Light"/>
          <w:color w:val="auto"/>
        </w:rPr>
        <w:t>a Procuraduría General de la Nación -PGN-,</w:t>
      </w:r>
      <w:r w:rsidR="00F7513E">
        <w:rPr>
          <w:rFonts w:ascii="Altivo Light" w:hAnsi="Altivo Light"/>
          <w:color w:val="auto"/>
        </w:rPr>
        <w:t xml:space="preserve"> </w:t>
      </w:r>
      <w:r w:rsidR="00CE4200">
        <w:rPr>
          <w:rFonts w:ascii="Altivo Light" w:hAnsi="Altivo Light"/>
          <w:color w:val="auto"/>
        </w:rPr>
        <w:t>en respuesta</w:t>
      </w:r>
      <w:r w:rsidR="00FD79D9">
        <w:rPr>
          <w:rFonts w:ascii="Altivo Light" w:hAnsi="Altivo Light"/>
          <w:color w:val="auto"/>
        </w:rPr>
        <w:t xml:space="preserve"> al</w:t>
      </w:r>
      <w:r w:rsidR="000E392E">
        <w:rPr>
          <w:rFonts w:ascii="Altivo Light" w:hAnsi="Altivo Light"/>
          <w:color w:val="auto"/>
        </w:rPr>
        <w:t xml:space="preserve"> </w:t>
      </w:r>
      <w:r w:rsidR="000347DE">
        <w:rPr>
          <w:rFonts w:ascii="Altivo Light" w:hAnsi="Altivo Light"/>
          <w:color w:val="auto"/>
        </w:rPr>
        <w:t>(</w:t>
      </w:r>
      <w:r w:rsidR="000E392E">
        <w:rPr>
          <w:rFonts w:ascii="Altivo Light" w:hAnsi="Altivo Light"/>
          <w:color w:val="auto"/>
        </w:rPr>
        <w:t xml:space="preserve">Caso </w:t>
      </w:r>
      <w:r w:rsidR="00F40648">
        <w:rPr>
          <w:rFonts w:ascii="Altivo Light" w:hAnsi="Altivo Light"/>
          <w:color w:val="auto"/>
        </w:rPr>
        <w:t>11.197 Comunidad San Vicente de los Cimientos</w:t>
      </w:r>
      <w:r w:rsidR="000347DE">
        <w:rPr>
          <w:rFonts w:ascii="Altivo Light" w:hAnsi="Altivo Light"/>
          <w:color w:val="auto"/>
        </w:rPr>
        <w:t>),</w:t>
      </w:r>
      <w:r w:rsidR="006A19E6">
        <w:rPr>
          <w:rFonts w:ascii="Altivo Light" w:hAnsi="Altivo Light"/>
          <w:color w:val="auto"/>
        </w:rPr>
        <w:t xml:space="preserve"> relacionado con el desplazamiento </w:t>
      </w:r>
      <w:r w:rsidR="004B4992">
        <w:rPr>
          <w:rFonts w:ascii="Altivo Light" w:hAnsi="Altivo Light"/>
          <w:color w:val="auto"/>
        </w:rPr>
        <w:t>forzado de dicha comunidad</w:t>
      </w:r>
      <w:r w:rsidR="00114095">
        <w:rPr>
          <w:rFonts w:ascii="Altivo Light" w:hAnsi="Altivo Light"/>
          <w:color w:val="auto"/>
        </w:rPr>
        <w:t>.</w:t>
      </w:r>
      <w:r w:rsidR="00672254">
        <w:rPr>
          <w:rFonts w:ascii="Altivo Light" w:hAnsi="Altivo Light"/>
          <w:color w:val="auto"/>
        </w:rPr>
        <w:t xml:space="preserve"> El Estado de Guatemala realiza acciones de seguimiento para cumplir el Acuerdo </w:t>
      </w:r>
      <w:r w:rsidR="00F706BA">
        <w:rPr>
          <w:rFonts w:ascii="Altivo Light" w:hAnsi="Altivo Light"/>
          <w:color w:val="auto"/>
        </w:rPr>
        <w:t>de Solución Amistosa, principalmente en materia de vivienda, educación, infraestructura</w:t>
      </w:r>
      <w:r w:rsidR="00DF005D">
        <w:rPr>
          <w:rFonts w:ascii="Altivo Light" w:hAnsi="Altivo Light"/>
          <w:color w:val="auto"/>
        </w:rPr>
        <w:t xml:space="preserve"> productiva, justica y mejoramiento de las vías de acceso.</w:t>
      </w:r>
    </w:p>
    <w:p w14:paraId="2F32DD74" w14:textId="77777777" w:rsidR="005E1B6C" w:rsidRDefault="005E1B6C" w:rsidP="005E1B6C">
      <w:pPr>
        <w:pStyle w:val="Prrafodelista"/>
      </w:pPr>
    </w:p>
    <w:p w14:paraId="511D749E" w14:textId="6FC4BA7E" w:rsidR="00B52F53" w:rsidRPr="008C6DC0" w:rsidRDefault="005E1B6C" w:rsidP="005E1B6C">
      <w:pPr>
        <w:pStyle w:val="Prrafodelista"/>
        <w:numPr>
          <w:ilvl w:val="0"/>
          <w:numId w:val="5"/>
        </w:numPr>
        <w:autoSpaceDE w:val="0"/>
        <w:spacing w:after="0" w:line="276" w:lineRule="auto"/>
        <w:ind w:hanging="436"/>
        <w:jc w:val="both"/>
      </w:pPr>
      <w:r>
        <w:rPr>
          <w:rFonts w:ascii="Altivo Light" w:hAnsi="Altivo Light"/>
          <w:b/>
          <w:bCs/>
          <w:color w:val="auto"/>
        </w:rPr>
        <w:t>DECODEH-</w:t>
      </w:r>
      <w:r w:rsidR="00492F23">
        <w:rPr>
          <w:rFonts w:ascii="Altivo Light" w:hAnsi="Altivo Light"/>
          <w:b/>
          <w:bCs/>
          <w:color w:val="auto"/>
        </w:rPr>
        <w:t>80</w:t>
      </w:r>
      <w:r>
        <w:rPr>
          <w:rFonts w:ascii="Altivo Light" w:hAnsi="Altivo Light"/>
          <w:b/>
          <w:bCs/>
          <w:color w:val="auto"/>
        </w:rPr>
        <w:t xml:space="preserve">-2026, </w:t>
      </w:r>
      <w:r>
        <w:rPr>
          <w:rFonts w:ascii="Altivo Light" w:hAnsi="Altivo Light"/>
          <w:color w:val="auto"/>
        </w:rPr>
        <w:t xml:space="preserve">remitido a la Procuraduría General de la Nación </w:t>
      </w:r>
      <w:r w:rsidR="00F16A3C">
        <w:rPr>
          <w:rFonts w:ascii="Altivo Light" w:hAnsi="Altivo Light"/>
          <w:color w:val="auto"/>
        </w:rPr>
        <w:t>-</w:t>
      </w:r>
      <w:r>
        <w:rPr>
          <w:rFonts w:ascii="Altivo Light" w:hAnsi="Altivo Light"/>
          <w:color w:val="auto"/>
        </w:rPr>
        <w:t>PGN</w:t>
      </w:r>
      <w:r w:rsidR="00F16A3C">
        <w:rPr>
          <w:rFonts w:ascii="Altivo Light" w:hAnsi="Altivo Light"/>
          <w:color w:val="auto"/>
        </w:rPr>
        <w:t>-</w:t>
      </w:r>
      <w:r>
        <w:rPr>
          <w:rFonts w:ascii="Altivo Light" w:hAnsi="Altivo Light"/>
          <w:color w:val="auto"/>
        </w:rPr>
        <w:t xml:space="preserve">, en respuesta a la solicitud de la </w:t>
      </w:r>
      <w:r w:rsidR="00FE0E19">
        <w:rPr>
          <w:rFonts w:ascii="Altivo Light" w:hAnsi="Altivo Light"/>
          <w:color w:val="auto"/>
        </w:rPr>
        <w:t>(</w:t>
      </w:r>
      <w:r w:rsidR="00F871BD">
        <w:rPr>
          <w:rFonts w:ascii="Altivo Light" w:hAnsi="Altivo Light"/>
          <w:color w:val="auto"/>
        </w:rPr>
        <w:t>M</w:t>
      </w:r>
      <w:r>
        <w:rPr>
          <w:rFonts w:ascii="Altivo Light" w:hAnsi="Altivo Light"/>
          <w:color w:val="auto"/>
        </w:rPr>
        <w:t xml:space="preserve">edida </w:t>
      </w:r>
      <w:r w:rsidR="00F871BD">
        <w:rPr>
          <w:rFonts w:ascii="Altivo Light" w:hAnsi="Altivo Light"/>
          <w:color w:val="auto"/>
        </w:rPr>
        <w:t>C</w:t>
      </w:r>
      <w:r>
        <w:rPr>
          <w:rFonts w:ascii="Altivo Light" w:hAnsi="Altivo Light"/>
          <w:color w:val="auto"/>
        </w:rPr>
        <w:t>autelar identificada como MC-</w:t>
      </w:r>
      <w:r w:rsidR="00854353">
        <w:rPr>
          <w:rFonts w:ascii="Altivo Light" w:hAnsi="Altivo Light"/>
          <w:color w:val="auto"/>
        </w:rPr>
        <w:t>853</w:t>
      </w:r>
      <w:r w:rsidR="005F72B7">
        <w:rPr>
          <w:rFonts w:ascii="Altivo Light" w:hAnsi="Altivo Light"/>
          <w:color w:val="auto"/>
        </w:rPr>
        <w:t>-</w:t>
      </w:r>
      <w:r w:rsidR="00854353">
        <w:rPr>
          <w:rFonts w:ascii="Altivo Light" w:hAnsi="Altivo Light"/>
          <w:color w:val="auto"/>
        </w:rPr>
        <w:t>23</w:t>
      </w:r>
      <w:r>
        <w:rPr>
          <w:rFonts w:ascii="Altivo Light" w:hAnsi="Altivo Light"/>
          <w:color w:val="auto"/>
        </w:rPr>
        <w:t>), a favor de</w:t>
      </w:r>
      <w:r w:rsidR="008221F3">
        <w:rPr>
          <w:rFonts w:ascii="Altivo Light" w:hAnsi="Altivo Light"/>
          <w:color w:val="auto"/>
        </w:rPr>
        <w:t xml:space="preserve"> las Autoridades Ancestrales Indígenas</w:t>
      </w:r>
      <w:r w:rsidR="00FE0E19">
        <w:rPr>
          <w:rFonts w:ascii="Altivo Light" w:hAnsi="Altivo Light"/>
          <w:color w:val="auto"/>
        </w:rPr>
        <w:t>)</w:t>
      </w:r>
      <w:r w:rsidR="002E706A">
        <w:rPr>
          <w:rFonts w:ascii="Altivo Light" w:hAnsi="Altivo Light"/>
          <w:color w:val="auto"/>
        </w:rPr>
        <w:t xml:space="preserve">, </w:t>
      </w:r>
      <w:r w:rsidR="00C94367">
        <w:rPr>
          <w:rFonts w:ascii="Altivo Light" w:hAnsi="Altivo Light"/>
          <w:color w:val="auto"/>
        </w:rPr>
        <w:t>L</w:t>
      </w:r>
      <w:r w:rsidR="00FD6D5A">
        <w:rPr>
          <w:rFonts w:ascii="Altivo Light" w:hAnsi="Altivo Light"/>
          <w:color w:val="auto"/>
        </w:rPr>
        <w:t>a Comisión Presidencial por la Paz y los Derechos Humanos</w:t>
      </w:r>
      <w:r w:rsidR="00C94367">
        <w:rPr>
          <w:rFonts w:ascii="Altivo Light" w:hAnsi="Altivo Light"/>
          <w:color w:val="auto"/>
        </w:rPr>
        <w:t xml:space="preserve"> -COPADEH-</w:t>
      </w:r>
      <w:r w:rsidR="00296305">
        <w:rPr>
          <w:rFonts w:ascii="Altivo Light" w:hAnsi="Altivo Light"/>
          <w:color w:val="auto"/>
        </w:rPr>
        <w:t>, ha realizado acciones de coordinación interinstitucional</w:t>
      </w:r>
      <w:r w:rsidR="00703741">
        <w:rPr>
          <w:rFonts w:ascii="Altivo Light" w:hAnsi="Altivo Light"/>
          <w:color w:val="auto"/>
        </w:rPr>
        <w:t xml:space="preserve">, acompañamiento y seguimiento para garantizar la atención médica, </w:t>
      </w:r>
      <w:r w:rsidR="00F91332">
        <w:rPr>
          <w:rFonts w:ascii="Altivo Light" w:hAnsi="Altivo Light"/>
          <w:color w:val="auto"/>
        </w:rPr>
        <w:t>psicológica y culturalmente pertinente a los beneficiarios</w:t>
      </w:r>
      <w:r w:rsidR="0063280C">
        <w:rPr>
          <w:rFonts w:ascii="Altivo Light" w:hAnsi="Altivo Light"/>
          <w:color w:val="auto"/>
        </w:rPr>
        <w:t>.</w:t>
      </w:r>
    </w:p>
    <w:p w14:paraId="3339D573" w14:textId="77777777" w:rsidR="008C6DC0" w:rsidRDefault="008C6DC0" w:rsidP="008C6DC0">
      <w:pPr>
        <w:pStyle w:val="Prrafodelista"/>
      </w:pPr>
    </w:p>
    <w:p w14:paraId="31808880" w14:textId="2CF5A29A" w:rsidR="00105D38" w:rsidRPr="00C53ED5" w:rsidRDefault="00C57C21" w:rsidP="00105D38">
      <w:pPr>
        <w:pStyle w:val="Prrafodelista"/>
        <w:numPr>
          <w:ilvl w:val="0"/>
          <w:numId w:val="5"/>
        </w:numPr>
        <w:autoSpaceDE w:val="0"/>
        <w:spacing w:after="0" w:line="276" w:lineRule="auto"/>
        <w:ind w:hanging="436"/>
        <w:jc w:val="both"/>
      </w:pPr>
      <w:r w:rsidRPr="00C53ED5">
        <w:rPr>
          <w:rFonts w:ascii="Altivo Light" w:hAnsi="Altivo Light"/>
          <w:b/>
          <w:bCs/>
          <w:color w:val="auto"/>
        </w:rPr>
        <w:t>DECODEH-</w:t>
      </w:r>
      <w:r w:rsidR="0069755E" w:rsidRPr="00C53ED5">
        <w:rPr>
          <w:rFonts w:ascii="Altivo Light" w:hAnsi="Altivo Light"/>
          <w:b/>
          <w:bCs/>
          <w:color w:val="auto"/>
        </w:rPr>
        <w:t>81</w:t>
      </w:r>
      <w:r w:rsidRPr="00C53ED5">
        <w:rPr>
          <w:rFonts w:ascii="Altivo Light" w:hAnsi="Altivo Light"/>
          <w:b/>
          <w:bCs/>
          <w:color w:val="auto"/>
        </w:rPr>
        <w:t xml:space="preserve">-2026, </w:t>
      </w:r>
      <w:r w:rsidRPr="00C53ED5">
        <w:rPr>
          <w:rFonts w:ascii="Altivo Light" w:hAnsi="Altivo Light"/>
          <w:color w:val="auto"/>
        </w:rPr>
        <w:t>remitido a la Procuraduría General de la Nación -PGN-, en respuesta a la solici</w:t>
      </w:r>
      <w:r w:rsidR="00FE0E19" w:rsidRPr="00C53ED5">
        <w:rPr>
          <w:rFonts w:ascii="Altivo Light" w:hAnsi="Altivo Light"/>
          <w:color w:val="auto"/>
        </w:rPr>
        <w:t>tud de la (Medida Cautelar MC</w:t>
      </w:r>
      <w:r w:rsidR="00FF6F83" w:rsidRPr="00C53ED5">
        <w:rPr>
          <w:rFonts w:ascii="Altivo Light" w:hAnsi="Altivo Light"/>
          <w:color w:val="auto"/>
        </w:rPr>
        <w:t>-321-02 “Personas con VIH”)</w:t>
      </w:r>
      <w:r w:rsidR="004D20CE" w:rsidRPr="00C53ED5">
        <w:rPr>
          <w:rFonts w:ascii="Altivo Light" w:hAnsi="Altivo Light"/>
          <w:color w:val="auto"/>
        </w:rPr>
        <w:t>,</w:t>
      </w:r>
      <w:r w:rsidR="001F4BE4" w:rsidRPr="00C53ED5">
        <w:rPr>
          <w:rFonts w:ascii="Altivo Light" w:hAnsi="Altivo Light"/>
          <w:color w:val="auto"/>
        </w:rPr>
        <w:t xml:space="preserve"> </w:t>
      </w:r>
      <w:r w:rsidR="00BA0640" w:rsidRPr="00C53ED5">
        <w:rPr>
          <w:rFonts w:ascii="Altivo Light" w:hAnsi="Altivo Light"/>
          <w:color w:val="auto"/>
        </w:rPr>
        <w:t>con el propósito de contribuir a la protección de la salud de las personas beneficiarias, garantizando la continuidad</w:t>
      </w:r>
      <w:r w:rsidR="00B75AD5" w:rsidRPr="00C53ED5">
        <w:rPr>
          <w:rFonts w:ascii="Altivo Light" w:hAnsi="Altivo Light"/>
          <w:color w:val="auto"/>
        </w:rPr>
        <w:t xml:space="preserve"> en la </w:t>
      </w:r>
      <w:r w:rsidR="00BA0640" w:rsidRPr="00C53ED5">
        <w:rPr>
          <w:rFonts w:ascii="Altivo Light" w:hAnsi="Altivo Light"/>
          <w:color w:val="auto"/>
        </w:rPr>
        <w:t>atención médica,</w:t>
      </w:r>
      <w:r w:rsidR="00C53ED5" w:rsidRPr="00C53ED5">
        <w:rPr>
          <w:rFonts w:ascii="Altivo Light" w:hAnsi="Altivo Light"/>
          <w:color w:val="auto"/>
        </w:rPr>
        <w:t xml:space="preserve"> </w:t>
      </w:r>
      <w:r w:rsidR="00BA0640" w:rsidRPr="00C53ED5">
        <w:rPr>
          <w:rFonts w:ascii="Altivo Light" w:hAnsi="Altivo Light"/>
          <w:color w:val="auto"/>
        </w:rPr>
        <w:t>la realización de controles médicos especializados.</w:t>
      </w:r>
      <w:r w:rsidR="00C53ED5" w:rsidRPr="00C53ED5">
        <w:rPr>
          <w:rFonts w:ascii="Altivo Light" w:hAnsi="Altivo Light"/>
          <w:color w:val="auto"/>
        </w:rPr>
        <w:t xml:space="preserve"> L</w:t>
      </w:r>
      <w:r w:rsidR="00BA0640" w:rsidRPr="00C53ED5">
        <w:rPr>
          <w:rFonts w:ascii="Altivo Light" w:hAnsi="Altivo Light"/>
          <w:color w:val="auto"/>
        </w:rPr>
        <w:t>a COPADEH mantiene acciones permanentes de coordinación y seguimiento con el Ministerio de Salud Pública y Asistencia Social</w:t>
      </w:r>
      <w:r w:rsidR="00C53ED5">
        <w:rPr>
          <w:rFonts w:ascii="Altivo Light" w:hAnsi="Altivo Light"/>
          <w:color w:val="auto"/>
        </w:rPr>
        <w:t>.</w:t>
      </w:r>
    </w:p>
    <w:p w14:paraId="4DBFD401" w14:textId="77777777" w:rsidR="00C53ED5" w:rsidRDefault="00C53ED5" w:rsidP="00C53ED5">
      <w:pPr>
        <w:autoSpaceDE w:val="0"/>
        <w:spacing w:after="0" w:line="276" w:lineRule="auto"/>
        <w:jc w:val="both"/>
      </w:pPr>
    </w:p>
    <w:p w14:paraId="245B10CB" w14:textId="4E787C7A" w:rsidR="00105D38" w:rsidRPr="00584CC4" w:rsidRDefault="00105D38" w:rsidP="00584CC4">
      <w:pPr>
        <w:pStyle w:val="Prrafodelista"/>
        <w:numPr>
          <w:ilvl w:val="0"/>
          <w:numId w:val="5"/>
        </w:numPr>
        <w:autoSpaceDE w:val="0"/>
        <w:spacing w:line="276" w:lineRule="auto"/>
        <w:ind w:hanging="436"/>
        <w:jc w:val="both"/>
        <w:rPr>
          <w:rFonts w:ascii="Altivo Light" w:hAnsi="Altivo Light"/>
          <w:color w:val="auto"/>
        </w:rPr>
      </w:pPr>
      <w:r>
        <w:rPr>
          <w:rFonts w:ascii="Altivo Light" w:hAnsi="Altivo Light"/>
          <w:b/>
          <w:bCs/>
          <w:color w:val="auto"/>
        </w:rPr>
        <w:t>DECODEH-</w:t>
      </w:r>
      <w:r w:rsidR="00755318">
        <w:rPr>
          <w:rFonts w:ascii="Altivo Light" w:hAnsi="Altivo Light"/>
          <w:b/>
          <w:bCs/>
          <w:color w:val="auto"/>
        </w:rPr>
        <w:t>82</w:t>
      </w:r>
      <w:r>
        <w:rPr>
          <w:rFonts w:ascii="Altivo Light" w:hAnsi="Altivo Light"/>
          <w:b/>
          <w:bCs/>
          <w:color w:val="auto"/>
        </w:rPr>
        <w:t xml:space="preserve">-2026, </w:t>
      </w:r>
      <w:r>
        <w:rPr>
          <w:rFonts w:ascii="Altivo Light" w:hAnsi="Altivo Light"/>
          <w:color w:val="auto"/>
        </w:rPr>
        <w:t>remitido a la Procuraduría General de la Nación -PGN-, en respuesta a</w:t>
      </w:r>
      <w:r w:rsidR="007D42AB">
        <w:rPr>
          <w:rFonts w:ascii="Altivo Light" w:hAnsi="Altivo Light"/>
          <w:color w:val="auto"/>
        </w:rPr>
        <w:t xml:space="preserve">l </w:t>
      </w:r>
      <w:r w:rsidR="00507C6F">
        <w:rPr>
          <w:rFonts w:ascii="Altivo Light" w:hAnsi="Altivo Light"/>
          <w:color w:val="auto"/>
        </w:rPr>
        <w:t>(</w:t>
      </w:r>
      <w:r w:rsidR="007D42AB">
        <w:rPr>
          <w:rFonts w:ascii="Altivo Light" w:hAnsi="Altivo Light"/>
          <w:color w:val="auto"/>
        </w:rPr>
        <w:t>Caso</w:t>
      </w:r>
      <w:r w:rsidR="00507C6F">
        <w:rPr>
          <w:rFonts w:ascii="Altivo Light" w:hAnsi="Altivo Light"/>
          <w:color w:val="auto"/>
        </w:rPr>
        <w:t xml:space="preserve"> H.R.P y Otros Vs. Guatemala)</w:t>
      </w:r>
      <w:r w:rsidR="00A8268F">
        <w:rPr>
          <w:rFonts w:ascii="Altivo Light" w:hAnsi="Altivo Light"/>
          <w:color w:val="auto"/>
        </w:rPr>
        <w:t>, en referencia al cumplimiento de la sentencia de</w:t>
      </w:r>
      <w:r w:rsidR="00731761">
        <w:rPr>
          <w:rFonts w:ascii="Altivo Light" w:hAnsi="Altivo Light"/>
          <w:color w:val="auto"/>
        </w:rPr>
        <w:t xml:space="preserve"> </w:t>
      </w:r>
      <w:r w:rsidR="00731761" w:rsidRPr="00731761">
        <w:rPr>
          <w:rFonts w:ascii="Altivo Light" w:hAnsi="Altivo Light"/>
          <w:color w:val="auto"/>
        </w:rPr>
        <w:t>homologación emitida por la Corte Interamericana de Derechos Humanos. El Estado de Guatemala ha cumplido totalmente con</w:t>
      </w:r>
      <w:r w:rsidR="00584CC4">
        <w:rPr>
          <w:rFonts w:ascii="Altivo Light" w:hAnsi="Altivo Light"/>
          <w:color w:val="auto"/>
        </w:rPr>
        <w:t xml:space="preserve"> </w:t>
      </w:r>
      <w:r w:rsidR="00731761" w:rsidRPr="00731761">
        <w:rPr>
          <w:rFonts w:ascii="Altivo Light" w:hAnsi="Altivo Light"/>
          <w:color w:val="auto"/>
        </w:rPr>
        <w:t>el pago de la indemnización</w:t>
      </w:r>
      <w:r w:rsidR="00584CC4">
        <w:rPr>
          <w:rFonts w:ascii="Altivo Light" w:hAnsi="Altivo Light"/>
          <w:color w:val="auto"/>
        </w:rPr>
        <w:t>.</w:t>
      </w:r>
    </w:p>
    <w:p w14:paraId="794649CD" w14:textId="77777777" w:rsidR="00054D06" w:rsidRDefault="00054D06" w:rsidP="00054D06">
      <w:pPr>
        <w:pStyle w:val="Prrafodelista"/>
      </w:pPr>
    </w:p>
    <w:p w14:paraId="295D2633" w14:textId="43B9E586" w:rsidR="00054D06" w:rsidRDefault="00054D06" w:rsidP="0054255E">
      <w:pPr>
        <w:pStyle w:val="Prrafodelista"/>
        <w:numPr>
          <w:ilvl w:val="0"/>
          <w:numId w:val="5"/>
        </w:numPr>
        <w:autoSpaceDE w:val="0"/>
        <w:spacing w:line="276" w:lineRule="auto"/>
        <w:ind w:hanging="436"/>
        <w:jc w:val="both"/>
        <w:rPr>
          <w:rFonts w:ascii="Altivo Light" w:hAnsi="Altivo Light"/>
          <w:color w:val="auto"/>
        </w:rPr>
      </w:pPr>
      <w:r>
        <w:rPr>
          <w:rFonts w:ascii="Altivo Light" w:hAnsi="Altivo Light"/>
          <w:b/>
          <w:bCs/>
          <w:color w:val="auto"/>
        </w:rPr>
        <w:t>DECODEH-</w:t>
      </w:r>
      <w:r w:rsidR="002B0A08">
        <w:rPr>
          <w:rFonts w:ascii="Altivo Light" w:hAnsi="Altivo Light"/>
          <w:b/>
          <w:bCs/>
          <w:color w:val="auto"/>
        </w:rPr>
        <w:t>83</w:t>
      </w:r>
      <w:r>
        <w:rPr>
          <w:rFonts w:ascii="Altivo Light" w:hAnsi="Altivo Light"/>
          <w:b/>
          <w:bCs/>
          <w:color w:val="auto"/>
        </w:rPr>
        <w:t xml:space="preserve">-2026, </w:t>
      </w:r>
      <w:r>
        <w:rPr>
          <w:rFonts w:ascii="Altivo Light" w:hAnsi="Altivo Light"/>
          <w:color w:val="auto"/>
        </w:rPr>
        <w:t>remitido a la Procuraduría General de la Nación -PGN-, en respuesta a</w:t>
      </w:r>
      <w:r w:rsidR="00760B2B">
        <w:rPr>
          <w:rFonts w:ascii="Altivo Light" w:hAnsi="Altivo Light"/>
          <w:color w:val="auto"/>
        </w:rPr>
        <w:t xml:space="preserve"> Medidas Provisionales </w:t>
      </w:r>
      <w:r w:rsidR="000251AB">
        <w:rPr>
          <w:rFonts w:ascii="Altivo Light" w:hAnsi="Altivo Light"/>
          <w:color w:val="auto"/>
        </w:rPr>
        <w:t>a favor de la Fundación de Antropología Forense de Guatemala</w:t>
      </w:r>
      <w:r w:rsidR="00581BFC">
        <w:rPr>
          <w:rFonts w:ascii="Altivo Light" w:hAnsi="Altivo Light"/>
          <w:color w:val="auto"/>
        </w:rPr>
        <w:t xml:space="preserve">, </w:t>
      </w:r>
      <w:r w:rsidR="0054255E">
        <w:rPr>
          <w:rFonts w:ascii="Altivo Light" w:hAnsi="Altivo Light"/>
          <w:color w:val="auto"/>
        </w:rPr>
        <w:t xml:space="preserve">COPADEH </w:t>
      </w:r>
      <w:r w:rsidR="0054255E" w:rsidRPr="0054255E">
        <w:rPr>
          <w:rFonts w:ascii="Altivo Light" w:hAnsi="Altivo Light"/>
          <w:color w:val="auto"/>
        </w:rPr>
        <w:t>mantiene acciones de coordinación y seguimiento con el Ministerio de Gobernación para garantizar la continuidad de las medidas de seguridad personal y la protección de las instalaciones de la Fundación. Durante 2026 no se han reportado incidentes relacionados con amenazas, atentados u otros hechos que representen un riesgo para las personas beneficiarias o las instalaciones.</w:t>
      </w:r>
    </w:p>
    <w:p w14:paraId="2870A73C" w14:textId="77777777" w:rsidR="0054255E" w:rsidRPr="0054255E" w:rsidRDefault="0054255E" w:rsidP="0054255E">
      <w:pPr>
        <w:pStyle w:val="Prrafodelista"/>
        <w:rPr>
          <w:rFonts w:ascii="Altivo Light" w:hAnsi="Altivo Light"/>
          <w:color w:val="auto"/>
        </w:rPr>
      </w:pPr>
    </w:p>
    <w:p w14:paraId="66AF2594" w14:textId="59134D3E" w:rsidR="00C67BAE" w:rsidRPr="00590156" w:rsidRDefault="0023455D" w:rsidP="00590156">
      <w:pPr>
        <w:pStyle w:val="Prrafodelista"/>
        <w:numPr>
          <w:ilvl w:val="0"/>
          <w:numId w:val="5"/>
        </w:numPr>
        <w:autoSpaceDE w:val="0"/>
        <w:spacing w:line="276" w:lineRule="auto"/>
        <w:ind w:hanging="436"/>
        <w:jc w:val="both"/>
        <w:rPr>
          <w:rFonts w:ascii="Altivo Light" w:hAnsi="Altivo Light"/>
          <w:color w:val="auto"/>
        </w:rPr>
      </w:pPr>
      <w:r>
        <w:rPr>
          <w:rFonts w:ascii="Altivo Light" w:hAnsi="Altivo Light"/>
          <w:b/>
          <w:bCs/>
          <w:color w:val="auto"/>
        </w:rPr>
        <w:lastRenderedPageBreak/>
        <w:t>DECODEH-8</w:t>
      </w:r>
      <w:r w:rsidR="005759C0">
        <w:rPr>
          <w:rFonts w:ascii="Altivo Light" w:hAnsi="Altivo Light"/>
          <w:b/>
          <w:bCs/>
          <w:color w:val="auto"/>
        </w:rPr>
        <w:t>4</w:t>
      </w:r>
      <w:r>
        <w:rPr>
          <w:rFonts w:ascii="Altivo Light" w:hAnsi="Altivo Light"/>
          <w:b/>
          <w:bCs/>
          <w:color w:val="auto"/>
        </w:rPr>
        <w:t xml:space="preserve">-2026, </w:t>
      </w:r>
      <w:r>
        <w:rPr>
          <w:rFonts w:ascii="Altivo Light" w:hAnsi="Altivo Light"/>
          <w:color w:val="auto"/>
        </w:rPr>
        <w:t>remitido a la Procuraduría General de la Nación -PGN-, en respuesta a</w:t>
      </w:r>
      <w:r w:rsidR="00385A55">
        <w:rPr>
          <w:rFonts w:ascii="Altivo Light" w:hAnsi="Altivo Light"/>
          <w:color w:val="auto"/>
        </w:rPr>
        <w:t xml:space="preserve"> (Caso de los miembros de la </w:t>
      </w:r>
      <w:r w:rsidR="00A15D4D">
        <w:rPr>
          <w:rFonts w:ascii="Altivo Light" w:hAnsi="Altivo Light"/>
          <w:color w:val="auto"/>
        </w:rPr>
        <w:t>A</w:t>
      </w:r>
      <w:r w:rsidR="00385A55">
        <w:rPr>
          <w:rFonts w:ascii="Altivo Light" w:hAnsi="Altivo Light"/>
          <w:color w:val="auto"/>
        </w:rPr>
        <w:t xml:space="preserve">ldea </w:t>
      </w:r>
      <w:r w:rsidR="005D75B9">
        <w:rPr>
          <w:rFonts w:ascii="Altivo Light" w:hAnsi="Altivo Light"/>
          <w:color w:val="auto"/>
        </w:rPr>
        <w:t>Chichupac y Comunidades vecinas del municipio de Rabinal, del Caso Molina Theissen y otros 12 casos contra Guatemala</w:t>
      </w:r>
      <w:r w:rsidR="00A15D4D">
        <w:rPr>
          <w:rFonts w:ascii="Altivo Light" w:hAnsi="Altivo Light"/>
          <w:color w:val="auto"/>
        </w:rPr>
        <w:t xml:space="preserve">), </w:t>
      </w:r>
      <w:r w:rsidR="00E47AB6">
        <w:rPr>
          <w:rFonts w:ascii="Altivo Light" w:hAnsi="Altivo Light"/>
          <w:color w:val="auto"/>
        </w:rPr>
        <w:t xml:space="preserve">relacionado con las medidas provisionales </w:t>
      </w:r>
      <w:r w:rsidR="007D46DC">
        <w:rPr>
          <w:rFonts w:ascii="Altivo Light" w:hAnsi="Altivo Light"/>
          <w:color w:val="auto"/>
        </w:rPr>
        <w:t>ordenadas por la Corte</w:t>
      </w:r>
      <w:r w:rsidR="000A39CE">
        <w:rPr>
          <w:rFonts w:ascii="Altivo Light" w:hAnsi="Altivo Light"/>
          <w:color w:val="auto"/>
        </w:rPr>
        <w:t xml:space="preserve"> Interamericana de Derechos Humanos</w:t>
      </w:r>
      <w:r w:rsidR="003B2CF9">
        <w:rPr>
          <w:rFonts w:ascii="Altivo Light" w:hAnsi="Altivo Light"/>
          <w:color w:val="auto"/>
        </w:rPr>
        <w:t xml:space="preserve"> para proteger la vida e integridad de las personas beneficiarias</w:t>
      </w:r>
      <w:r w:rsidRPr="0054255E">
        <w:rPr>
          <w:rFonts w:ascii="Altivo Light" w:hAnsi="Altivo Light"/>
          <w:color w:val="auto"/>
        </w:rPr>
        <w:t>.</w:t>
      </w:r>
    </w:p>
    <w:p w14:paraId="33D08DBE" w14:textId="77777777" w:rsidR="003B6DCE" w:rsidRPr="005E1B6C" w:rsidRDefault="003B6DCE" w:rsidP="005E1B6C">
      <w:pPr>
        <w:autoSpaceDE w:val="0"/>
        <w:spacing w:after="0" w:line="276" w:lineRule="auto"/>
        <w:jc w:val="both"/>
      </w:pPr>
    </w:p>
    <w:p w14:paraId="79368AD5" w14:textId="6D4026CD" w:rsidR="00400EC6" w:rsidRDefault="006A654E" w:rsidP="005E1B6C">
      <w:pPr>
        <w:autoSpaceDE w:val="0"/>
        <w:spacing w:after="0"/>
        <w:contextualSpacing/>
        <w:jc w:val="both"/>
      </w:pPr>
      <w:r>
        <w:rPr>
          <w:rFonts w:ascii="Altivo Light" w:eastAsia="Times New Roman" w:hAnsi="Altivo Light" w:cs="Aptos"/>
          <w:b/>
          <w:color w:val="2F5496"/>
          <w:lang w:val="es-ES" w:eastAsia="es-GT"/>
        </w:rPr>
        <w:t xml:space="preserve">Subproducto: </w:t>
      </w:r>
      <w:r>
        <w:rPr>
          <w:rFonts w:ascii="Altivo Light" w:hAnsi="Altivo Light" w:cs="Aptos"/>
          <w:b/>
          <w:color w:val="2F5496"/>
          <w:shd w:val="clear" w:color="auto" w:fill="FFFFFF"/>
        </w:rPr>
        <w:t>001-003-0002</w:t>
      </w:r>
      <w:r>
        <w:rPr>
          <w:rFonts w:ascii="Altivo Light" w:eastAsia="Times New Roman" w:hAnsi="Altivo Light" w:cs="Aptos"/>
          <w:b/>
          <w:color w:val="2F5496"/>
          <w:lang w:val="es-ES" w:eastAsia="es-GT"/>
        </w:rPr>
        <w:t xml:space="preserve"> Informes sobre medidas de reparación implementadas en beneficio de personas afectadas en sus derechos humanos </w:t>
      </w:r>
      <w:proofErr w:type="gramStart"/>
      <w:r>
        <w:rPr>
          <w:rFonts w:ascii="Altivo Light" w:eastAsia="Times New Roman" w:hAnsi="Altivo Light" w:cs="Aptos"/>
          <w:b/>
          <w:color w:val="2F5496"/>
          <w:lang w:val="es-ES" w:eastAsia="es-GT"/>
        </w:rPr>
        <w:t>de acuerdo a</w:t>
      </w:r>
      <w:proofErr w:type="gramEnd"/>
      <w:r>
        <w:rPr>
          <w:rFonts w:ascii="Altivo Light" w:eastAsia="Times New Roman" w:hAnsi="Altivo Light" w:cs="Aptos"/>
          <w:b/>
          <w:color w:val="2F5496"/>
          <w:lang w:val="es-ES" w:eastAsia="es-GT"/>
        </w:rPr>
        <w:t xml:space="preserve"> compromisos de Estado.</w:t>
      </w:r>
    </w:p>
    <w:p w14:paraId="79368AD6" w14:textId="408EA40B" w:rsidR="00400EC6" w:rsidRDefault="006A654E" w:rsidP="005B70DA">
      <w:pPr>
        <w:spacing w:line="276" w:lineRule="auto"/>
        <w:contextualSpacing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Meta del mes: </w:t>
      </w:r>
      <w:r w:rsidR="0054166C"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1</w:t>
      </w: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 (documento)</w:t>
      </w:r>
    </w:p>
    <w:p w14:paraId="79368AD7" w14:textId="77777777" w:rsidR="00400EC6" w:rsidRDefault="00400EC6" w:rsidP="005B70DA">
      <w:pPr>
        <w:spacing w:line="276" w:lineRule="auto"/>
        <w:contextualSpacing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</w:p>
    <w:p w14:paraId="79368AD8" w14:textId="77777777" w:rsidR="00400EC6" w:rsidRDefault="006A654E" w:rsidP="005B70DA">
      <w:pPr>
        <w:spacing w:line="276" w:lineRule="auto"/>
        <w:contextualSpacing/>
        <w:jc w:val="both"/>
        <w:rPr>
          <w:rFonts w:ascii="Altivo Light" w:eastAsia="Times New Roman" w:hAnsi="Altivo Light" w:cs="Aptos"/>
          <w:b/>
          <w:bCs/>
          <w:color w:val="000000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000000"/>
          <w:lang w:val="es-ES" w:eastAsia="es-GT"/>
        </w:rPr>
        <w:t>En cumplimiento a los compromisos de Sentencias Internacionales emitidas por la Corte Interamericana de Derechos Humanos (CORTE IDH), se realizó el pago de los siguientes casos:</w:t>
      </w:r>
    </w:p>
    <w:p w14:paraId="79368AD9" w14:textId="77777777" w:rsidR="00400EC6" w:rsidRDefault="00400EC6">
      <w:pPr>
        <w:contextualSpacing/>
        <w:rPr>
          <w:rFonts w:ascii="Altivo Light" w:eastAsia="Times New Roman" w:hAnsi="Altivo Light" w:cs="Aptos"/>
          <w:b/>
          <w:bCs/>
          <w:color w:val="000000"/>
          <w:lang w:val="es-ES" w:eastAsia="es-GT"/>
        </w:rPr>
      </w:pPr>
    </w:p>
    <w:p w14:paraId="4608FEF0" w14:textId="678448CB" w:rsidR="00E32A0F" w:rsidRDefault="006A0A05" w:rsidP="00556D3B">
      <w:pPr>
        <w:contextualSpacing/>
        <w:jc w:val="both"/>
        <w:rPr>
          <w:rFonts w:ascii="Altivo Light" w:eastAsia="Times New Roman" w:hAnsi="Altivo Light" w:cs="Aptos"/>
          <w:bCs/>
          <w:color w:val="auto"/>
          <w:lang w:val="es-ES" w:eastAsia="es-GT"/>
        </w:rPr>
      </w:pPr>
      <w:r>
        <w:rPr>
          <w:rFonts w:ascii="Altivo Light" w:eastAsia="Times New Roman" w:hAnsi="Altivo Light" w:cs="Aptos"/>
          <w:color w:val="auto"/>
          <w:lang w:val="es-ES" w:eastAsia="es-GT"/>
        </w:rPr>
        <w:t>L</w:t>
      </w:r>
      <w:r w:rsidR="00E32A0F" w:rsidRPr="007302FC">
        <w:rPr>
          <w:rFonts w:ascii="Altivo Light" w:eastAsia="Times New Roman" w:hAnsi="Altivo Light" w:cs="Aptos"/>
          <w:color w:val="auto"/>
          <w:lang w:val="es-ES" w:eastAsia="es-GT"/>
        </w:rPr>
        <w:t>a</w:t>
      </w:r>
      <w:r w:rsidR="00E32A0F">
        <w:rPr>
          <w:rFonts w:ascii="Altivo Light" w:eastAsia="Times New Roman" w:hAnsi="Altivo Light" w:cs="Aptos"/>
          <w:color w:val="auto"/>
          <w:lang w:val="es-ES" w:eastAsia="es-GT"/>
        </w:rPr>
        <w:t xml:space="preserve"> Dirección de Vigilancia y Promoción de los Derechos Humanos </w:t>
      </w:r>
      <w:r w:rsidR="00E32A0F" w:rsidRPr="007302FC">
        <w:rPr>
          <w:rFonts w:ascii="Altivo Light" w:eastAsia="Times New Roman" w:hAnsi="Altivo Light" w:cs="Aptos"/>
          <w:color w:val="auto"/>
          <w:lang w:val="es-ES" w:eastAsia="es-GT"/>
        </w:rPr>
        <w:t xml:space="preserve">por medio </w:t>
      </w:r>
      <w:r w:rsidR="00E32A0F" w:rsidRPr="003F545E">
        <w:rPr>
          <w:rFonts w:ascii="Altivo Light" w:eastAsia="Times New Roman" w:hAnsi="Altivo Light" w:cs="Aptos"/>
          <w:color w:val="auto"/>
          <w:lang w:val="es-ES" w:eastAsia="es-GT"/>
        </w:rPr>
        <w:t xml:space="preserve">del </w:t>
      </w:r>
      <w:r w:rsidR="005A35CC" w:rsidRPr="00FD489D">
        <w:rPr>
          <w:rFonts w:ascii="Altivo Light" w:eastAsia="Times New Roman" w:hAnsi="Altivo Light" w:cs="Aptos"/>
          <w:color w:val="auto"/>
          <w:lang w:val="es-ES" w:eastAsia="es-GT"/>
        </w:rPr>
        <w:t xml:space="preserve">Oficio Ref. </w:t>
      </w:r>
      <w:r w:rsidR="00E32C53" w:rsidRPr="00FD489D">
        <w:rPr>
          <w:rFonts w:ascii="Altivo Light" w:eastAsia="Times New Roman" w:hAnsi="Altivo Light" w:cs="Aptos"/>
          <w:color w:val="auto"/>
          <w:lang w:val="es-ES" w:eastAsia="es-GT"/>
        </w:rPr>
        <w:t>No</w:t>
      </w:r>
      <w:r w:rsidR="00E32C53" w:rsidRPr="00622895">
        <w:rPr>
          <w:rFonts w:ascii="Altivo Light" w:eastAsia="Times New Roman" w:hAnsi="Altivo Light" w:cs="Aptos"/>
          <w:color w:val="auto"/>
          <w:lang w:val="es-ES" w:eastAsia="es-GT"/>
        </w:rPr>
        <w:t>. DIDEH-</w:t>
      </w:r>
      <w:r w:rsidR="00E32C53">
        <w:rPr>
          <w:rFonts w:ascii="Altivo Light" w:eastAsia="Times New Roman" w:hAnsi="Altivo Light" w:cs="Aptos"/>
          <w:color w:val="auto"/>
          <w:lang w:val="es-ES" w:eastAsia="es-GT"/>
        </w:rPr>
        <w:t>9</w:t>
      </w:r>
      <w:r w:rsidR="00FE3C3A">
        <w:rPr>
          <w:rFonts w:ascii="Altivo Light" w:eastAsia="Times New Roman" w:hAnsi="Altivo Light" w:cs="Aptos"/>
          <w:color w:val="auto"/>
          <w:lang w:val="es-ES" w:eastAsia="es-GT"/>
        </w:rPr>
        <w:t>30</w:t>
      </w:r>
      <w:r w:rsidR="00E32C53" w:rsidRPr="00622895">
        <w:rPr>
          <w:rFonts w:ascii="Altivo Light" w:eastAsia="Times New Roman" w:hAnsi="Altivo Light" w:cs="Aptos"/>
          <w:color w:val="auto"/>
          <w:lang w:val="es-ES" w:eastAsia="es-GT"/>
        </w:rPr>
        <w:t>-2026/COPADEH/C</w:t>
      </w:r>
      <w:r w:rsidR="00E32C53">
        <w:rPr>
          <w:rFonts w:ascii="Altivo Light" w:eastAsia="Times New Roman" w:hAnsi="Altivo Light" w:cs="Aptos"/>
          <w:color w:val="auto"/>
          <w:lang w:val="es-ES" w:eastAsia="es-GT"/>
        </w:rPr>
        <w:t>EGV</w:t>
      </w:r>
      <w:r w:rsidR="00FE3C3A">
        <w:rPr>
          <w:rFonts w:ascii="Altivo Light" w:eastAsia="Times New Roman" w:hAnsi="Altivo Light" w:cs="Aptos"/>
          <w:color w:val="auto"/>
          <w:lang w:val="es-ES" w:eastAsia="es-GT"/>
        </w:rPr>
        <w:t>/</w:t>
      </w:r>
      <w:r w:rsidR="00DC7C2D">
        <w:rPr>
          <w:rFonts w:ascii="Altivo Light" w:eastAsia="Times New Roman" w:hAnsi="Altivo Light" w:cs="Aptos"/>
          <w:color w:val="auto"/>
          <w:lang w:val="es-ES" w:eastAsia="es-GT"/>
        </w:rPr>
        <w:t xml:space="preserve">LFAZ/la, </w:t>
      </w:r>
      <w:r w:rsidR="00E32A0F" w:rsidRPr="003F545E">
        <w:rPr>
          <w:rFonts w:ascii="Altivo Light" w:eastAsia="Times New Roman" w:hAnsi="Altivo Light" w:cs="Aptos"/>
          <w:color w:val="auto"/>
          <w:lang w:val="es-ES" w:eastAsia="es-GT"/>
        </w:rPr>
        <w:t xml:space="preserve">informa que, </w:t>
      </w:r>
      <w:r w:rsidR="00E32A0F" w:rsidRPr="003F545E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durante el mes de </w:t>
      </w:r>
      <w:r w:rsidR="006E4DE2">
        <w:rPr>
          <w:rFonts w:ascii="Altivo Light" w:eastAsia="Times New Roman" w:hAnsi="Altivo Light" w:cs="Aptos"/>
          <w:bCs/>
          <w:color w:val="auto"/>
          <w:lang w:val="es-ES" w:eastAsia="es-GT"/>
        </w:rPr>
        <w:t>agosto</w:t>
      </w:r>
      <w:r w:rsidR="00E32A0F" w:rsidRPr="003F545E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, se </w:t>
      </w:r>
      <w:r w:rsidR="002D581F" w:rsidRPr="003F545E">
        <w:rPr>
          <w:rFonts w:ascii="Altivo Light" w:eastAsia="Times New Roman" w:hAnsi="Altivo Light" w:cs="Aptos"/>
          <w:bCs/>
          <w:color w:val="auto"/>
          <w:lang w:val="es-ES" w:eastAsia="es-GT"/>
        </w:rPr>
        <w:t>elaboró</w:t>
      </w:r>
      <w:r w:rsidR="000B3A74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 un único </w:t>
      </w:r>
      <w:r w:rsidR="000C1426" w:rsidRPr="003F545E">
        <w:rPr>
          <w:rFonts w:ascii="Altivo Light" w:eastAsia="Times New Roman" w:hAnsi="Altivo Light" w:cs="Aptos"/>
          <w:bCs/>
          <w:color w:val="auto"/>
          <w:lang w:val="es-ES" w:eastAsia="es-GT"/>
        </w:rPr>
        <w:t>P</w:t>
      </w:r>
      <w:r w:rsidR="00F3710F" w:rsidRPr="003F545E">
        <w:rPr>
          <w:rFonts w:ascii="Altivo Light" w:eastAsia="Times New Roman" w:hAnsi="Altivo Light" w:cs="Aptos"/>
          <w:bCs/>
          <w:color w:val="auto"/>
          <w:lang w:val="es-ES" w:eastAsia="es-GT"/>
        </w:rPr>
        <w:t>ago</w:t>
      </w:r>
      <w:r w:rsidR="002D581F" w:rsidRPr="003F545E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 </w:t>
      </w:r>
      <w:r w:rsidR="00F3710F" w:rsidRPr="003F545E">
        <w:rPr>
          <w:rFonts w:ascii="Altivo Light" w:eastAsia="Times New Roman" w:hAnsi="Altivo Light" w:cs="Aptos"/>
          <w:bCs/>
          <w:color w:val="auto"/>
          <w:lang w:val="es-ES" w:eastAsia="es-GT"/>
        </w:rPr>
        <w:t>de</w:t>
      </w:r>
      <w:r w:rsidR="00871B99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 Sentencias</w:t>
      </w:r>
      <w:r w:rsidR="00D91EFC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 en el </w:t>
      </w:r>
      <w:r w:rsidR="008135EC">
        <w:rPr>
          <w:rFonts w:ascii="Altivo Light" w:eastAsia="Times New Roman" w:hAnsi="Altivo Light" w:cs="Aptos"/>
          <w:bCs/>
          <w:color w:val="auto"/>
          <w:lang w:val="es-ES" w:eastAsia="es-GT"/>
        </w:rPr>
        <w:t>C</w:t>
      </w:r>
      <w:r w:rsidR="00D91EFC">
        <w:rPr>
          <w:rFonts w:ascii="Altivo Light" w:eastAsia="Times New Roman" w:hAnsi="Altivo Light" w:cs="Aptos"/>
          <w:bCs/>
          <w:color w:val="auto"/>
          <w:lang w:val="es-ES" w:eastAsia="es-GT"/>
        </w:rPr>
        <w:t>aso “</w:t>
      </w:r>
      <w:r w:rsidR="008135EC">
        <w:rPr>
          <w:rFonts w:ascii="Altivo Light" w:eastAsia="Times New Roman" w:hAnsi="Altivo Light" w:cs="Aptos"/>
          <w:bCs/>
          <w:color w:val="auto"/>
          <w:lang w:val="es-ES" w:eastAsia="es-GT"/>
        </w:rPr>
        <w:t>José María García Portillo</w:t>
      </w:r>
      <w:r w:rsidR="007809C0">
        <w:rPr>
          <w:rFonts w:ascii="Altivo Light" w:eastAsia="Times New Roman" w:hAnsi="Altivo Light" w:cs="Aptos"/>
          <w:bCs/>
          <w:color w:val="auto"/>
          <w:lang w:val="es-ES" w:eastAsia="es-GT"/>
        </w:rPr>
        <w:t>”</w:t>
      </w:r>
      <w:r w:rsidR="00941FBF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 oficializado</w:t>
      </w:r>
      <w:r w:rsidR="007176D8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 por la</w:t>
      </w:r>
      <w:r w:rsidR="00941FBF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 honorable </w:t>
      </w:r>
      <w:r w:rsidR="007176D8">
        <w:rPr>
          <w:rFonts w:ascii="Altivo Light" w:eastAsia="Times New Roman" w:hAnsi="Altivo Light" w:cs="Aptos"/>
          <w:bCs/>
          <w:color w:val="auto"/>
          <w:lang w:val="es-ES" w:eastAsia="es-GT"/>
        </w:rPr>
        <w:t>Corte Interamericana de Derechos Humanos</w:t>
      </w:r>
      <w:r w:rsidR="00BA6CDD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 -CIDH-</w:t>
      </w:r>
      <w:r w:rsidR="007176D8">
        <w:rPr>
          <w:rFonts w:ascii="Altivo Light" w:eastAsia="Times New Roman" w:hAnsi="Altivo Light" w:cs="Aptos"/>
          <w:bCs/>
          <w:color w:val="auto"/>
          <w:lang w:val="es-ES" w:eastAsia="es-GT"/>
        </w:rPr>
        <w:t>.</w:t>
      </w:r>
    </w:p>
    <w:p w14:paraId="158658FF" w14:textId="77777777" w:rsidR="00F97326" w:rsidRPr="00F97326" w:rsidRDefault="00F97326">
      <w:pPr>
        <w:contextualSpacing/>
        <w:rPr>
          <w:rFonts w:ascii="Altivo Light" w:eastAsia="Times New Roman" w:hAnsi="Altivo Light" w:cs="Aptos"/>
          <w:bCs/>
          <w:color w:val="auto"/>
          <w:lang w:val="es-ES" w:eastAsia="es-GT"/>
        </w:rPr>
      </w:pPr>
    </w:p>
    <w:p w14:paraId="79368ADB" w14:textId="2A1AE748" w:rsidR="00400EC6" w:rsidRPr="007A0AE4" w:rsidRDefault="00F02319" w:rsidP="007A0AE4">
      <w:pPr>
        <w:pStyle w:val="Prrafodelista"/>
        <w:numPr>
          <w:ilvl w:val="0"/>
          <w:numId w:val="6"/>
        </w:numPr>
        <w:autoSpaceDE w:val="0"/>
        <w:spacing w:after="0" w:line="276" w:lineRule="auto"/>
        <w:jc w:val="both"/>
      </w:pPr>
      <w:r>
        <w:rPr>
          <w:rFonts w:ascii="Altivo Light" w:hAnsi="Altivo Light"/>
          <w:color w:val="auto"/>
        </w:rPr>
        <w:t xml:space="preserve">Se </w:t>
      </w:r>
      <w:r w:rsidR="00CA260E">
        <w:rPr>
          <w:rFonts w:ascii="Altivo Light" w:hAnsi="Altivo Light"/>
          <w:color w:val="auto"/>
        </w:rPr>
        <w:t>realiz</w:t>
      </w:r>
      <w:r w:rsidR="00717FDB">
        <w:rPr>
          <w:rFonts w:ascii="Altivo Light" w:hAnsi="Altivo Light"/>
          <w:color w:val="auto"/>
        </w:rPr>
        <w:t>ó</w:t>
      </w:r>
      <w:r w:rsidR="00CA260E">
        <w:rPr>
          <w:rFonts w:ascii="Altivo Light" w:hAnsi="Altivo Light"/>
          <w:color w:val="auto"/>
        </w:rPr>
        <w:t xml:space="preserve"> </w:t>
      </w:r>
      <w:r>
        <w:rPr>
          <w:rFonts w:ascii="Altivo Light" w:hAnsi="Altivo Light"/>
          <w:color w:val="auto"/>
        </w:rPr>
        <w:t>el pago de</w:t>
      </w:r>
      <w:r w:rsidR="00285114">
        <w:rPr>
          <w:rFonts w:ascii="Altivo Light" w:hAnsi="Altivo Light"/>
          <w:color w:val="auto"/>
        </w:rPr>
        <w:t xml:space="preserve"> </w:t>
      </w:r>
      <w:r w:rsidR="0014528D">
        <w:rPr>
          <w:rFonts w:ascii="Altivo Light" w:hAnsi="Altivo Light"/>
          <w:color w:val="auto"/>
        </w:rPr>
        <w:t>01</w:t>
      </w:r>
      <w:r w:rsidR="00955585">
        <w:rPr>
          <w:rFonts w:ascii="Altivo Light" w:hAnsi="Altivo Light"/>
          <w:color w:val="auto"/>
        </w:rPr>
        <w:t xml:space="preserve"> </w:t>
      </w:r>
      <w:r w:rsidR="00A53812">
        <w:rPr>
          <w:rFonts w:ascii="Altivo Light" w:hAnsi="Altivo Light"/>
          <w:color w:val="auto"/>
        </w:rPr>
        <w:t>expediente</w:t>
      </w:r>
      <w:r w:rsidR="0030409F">
        <w:rPr>
          <w:rFonts w:ascii="Altivo Light" w:hAnsi="Altivo Light"/>
          <w:color w:val="auto"/>
        </w:rPr>
        <w:t xml:space="preserve"> correspondiente a </w:t>
      </w:r>
      <w:r w:rsidR="0037640A">
        <w:rPr>
          <w:rFonts w:ascii="Altivo Light" w:hAnsi="Altivo Light"/>
          <w:color w:val="auto"/>
        </w:rPr>
        <w:t>r</w:t>
      </w:r>
      <w:r w:rsidR="006A654E">
        <w:rPr>
          <w:rFonts w:ascii="Altivo Light" w:hAnsi="Altivo Light"/>
          <w:color w:val="auto"/>
        </w:rPr>
        <w:t xml:space="preserve">eparaciones </w:t>
      </w:r>
      <w:r w:rsidR="0037640A">
        <w:rPr>
          <w:rFonts w:ascii="Altivo Light" w:hAnsi="Altivo Light"/>
          <w:color w:val="auto"/>
        </w:rPr>
        <w:t>e</w:t>
      </w:r>
      <w:r w:rsidR="006A654E">
        <w:rPr>
          <w:rFonts w:ascii="Altivo Light" w:hAnsi="Altivo Light"/>
          <w:color w:val="auto"/>
        </w:rPr>
        <w:t>conómicas</w:t>
      </w:r>
      <w:r w:rsidR="00D80837">
        <w:rPr>
          <w:rFonts w:ascii="Altivo Light" w:hAnsi="Altivo Light"/>
          <w:color w:val="auto"/>
        </w:rPr>
        <w:t xml:space="preserve"> en el Caso</w:t>
      </w:r>
      <w:r w:rsidR="00B12369">
        <w:rPr>
          <w:rFonts w:ascii="Altivo Light" w:hAnsi="Altivo Light"/>
          <w:color w:val="auto"/>
        </w:rPr>
        <w:t xml:space="preserve"> “</w:t>
      </w:r>
      <w:r w:rsidR="00B12369">
        <w:rPr>
          <w:rFonts w:ascii="Altivo Light" w:eastAsia="Times New Roman" w:hAnsi="Altivo Light" w:cs="Aptos"/>
          <w:bCs/>
          <w:color w:val="auto"/>
          <w:lang w:val="es-ES" w:eastAsia="es-GT"/>
        </w:rPr>
        <w:t>José María García Portillo”</w:t>
      </w:r>
      <w:r w:rsidR="00B12369">
        <w:rPr>
          <w:rFonts w:ascii="Altivo Light" w:hAnsi="Altivo Light"/>
          <w:color w:val="auto"/>
        </w:rPr>
        <w:t xml:space="preserve"> </w:t>
      </w:r>
      <w:r w:rsidR="006A654E">
        <w:rPr>
          <w:rFonts w:ascii="Altivo Light" w:hAnsi="Altivo Light"/>
          <w:color w:val="auto"/>
        </w:rPr>
        <w:t>derivadas</w:t>
      </w:r>
      <w:r w:rsidR="003C4DE2">
        <w:rPr>
          <w:rFonts w:ascii="Altivo Light" w:hAnsi="Altivo Light"/>
          <w:color w:val="auto"/>
        </w:rPr>
        <w:t xml:space="preserve"> de los compromisos </w:t>
      </w:r>
      <w:r w:rsidR="008E59DC">
        <w:rPr>
          <w:rFonts w:ascii="Altivo Light" w:hAnsi="Altivo Light"/>
          <w:color w:val="auto"/>
        </w:rPr>
        <w:t>Internacionales del Estado de Guatemala</w:t>
      </w:r>
      <w:r w:rsidR="00DD6CDF">
        <w:rPr>
          <w:rFonts w:ascii="Altivo Light" w:hAnsi="Altivo Light"/>
          <w:color w:val="auto"/>
        </w:rPr>
        <w:t>.</w:t>
      </w:r>
    </w:p>
    <w:p w14:paraId="5EED2330" w14:textId="77777777" w:rsidR="002D581F" w:rsidRDefault="002D581F">
      <w:pPr>
        <w:autoSpaceDE w:val="0"/>
        <w:spacing w:after="240"/>
        <w:contextualSpacing/>
        <w:jc w:val="both"/>
        <w:rPr>
          <w:rFonts w:ascii="Altivo Light" w:eastAsia="Times New Roman" w:hAnsi="Altivo Light" w:cs="Aptos"/>
          <w:b/>
          <w:color w:val="2F5496"/>
          <w:lang w:val="es-ES" w:eastAsia="es-GT"/>
        </w:rPr>
      </w:pPr>
    </w:p>
    <w:p w14:paraId="79368AE4" w14:textId="56037D5C" w:rsidR="00400EC6" w:rsidRDefault="006A654E">
      <w:pPr>
        <w:autoSpaceDE w:val="0"/>
        <w:spacing w:after="240"/>
        <w:contextualSpacing/>
        <w:jc w:val="both"/>
      </w:pPr>
      <w:r>
        <w:rPr>
          <w:rFonts w:ascii="Altivo Light" w:eastAsia="Times New Roman" w:hAnsi="Altivo Light" w:cs="Aptos"/>
          <w:b/>
          <w:color w:val="2F5496"/>
          <w:lang w:val="es-ES" w:eastAsia="es-GT"/>
        </w:rPr>
        <w:t xml:space="preserve">Subproducto: </w:t>
      </w:r>
      <w:r>
        <w:rPr>
          <w:rFonts w:ascii="Altivo Light" w:hAnsi="Altivo Light" w:cs="Aptos"/>
          <w:b/>
          <w:color w:val="2F5496"/>
          <w:shd w:val="clear" w:color="auto" w:fill="FFFFFF"/>
        </w:rPr>
        <w:t>001-003-0004</w:t>
      </w:r>
      <w:r>
        <w:rPr>
          <w:rFonts w:ascii="Altivo Light" w:eastAsia="Times New Roman" w:hAnsi="Altivo Light" w:cs="Aptos"/>
          <w:b/>
          <w:color w:val="2F5496"/>
          <w:lang w:val="es-ES" w:eastAsia="es-GT"/>
        </w:rPr>
        <w:t xml:space="preserve"> Informes de propuesta para el abordaje en medidas cautelares y/o acuerdos de solución amistosa a personas vulnerables en sus derechos humanos.</w:t>
      </w:r>
    </w:p>
    <w:p w14:paraId="79368AE6" w14:textId="720D2286" w:rsidR="00400EC6" w:rsidRDefault="006A654E" w:rsidP="005B70DA">
      <w:pPr>
        <w:spacing w:line="276" w:lineRule="auto"/>
        <w:contextualSpacing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Meta del mes: </w:t>
      </w:r>
      <w:r w:rsidR="0054166C"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8</w:t>
      </w: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 (documento)</w:t>
      </w:r>
    </w:p>
    <w:p w14:paraId="583327E2" w14:textId="77777777" w:rsidR="007B5A25" w:rsidRPr="007B5A25" w:rsidRDefault="007B5A25" w:rsidP="005B70DA">
      <w:pPr>
        <w:spacing w:line="276" w:lineRule="auto"/>
        <w:contextualSpacing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</w:p>
    <w:p w14:paraId="0B3EBB93" w14:textId="69A4B4B9" w:rsidR="007B5A25" w:rsidRDefault="0021642C" w:rsidP="005B70DA">
      <w:pPr>
        <w:spacing w:after="0" w:line="276" w:lineRule="auto"/>
        <w:jc w:val="both"/>
        <w:rPr>
          <w:rFonts w:ascii="Altivo Light" w:eastAsia="Times New Roman" w:hAnsi="Altivo Light" w:cs="Aptos"/>
          <w:bCs/>
          <w:color w:val="auto"/>
          <w:lang w:val="es-ES" w:eastAsia="es-GT"/>
        </w:rPr>
      </w:pPr>
      <w:r>
        <w:rPr>
          <w:rFonts w:ascii="Altivo Light" w:eastAsia="Times New Roman" w:hAnsi="Altivo Light" w:cs="Aptos"/>
          <w:color w:val="auto"/>
          <w:lang w:val="es-ES" w:eastAsia="es-GT"/>
        </w:rPr>
        <w:t>L</w:t>
      </w:r>
      <w:r w:rsidR="007B5A25" w:rsidRPr="007302FC">
        <w:rPr>
          <w:rFonts w:ascii="Altivo Light" w:eastAsia="Times New Roman" w:hAnsi="Altivo Light" w:cs="Aptos"/>
          <w:color w:val="auto"/>
          <w:lang w:val="es-ES" w:eastAsia="es-GT"/>
        </w:rPr>
        <w:t>a</w:t>
      </w:r>
      <w:r w:rsidR="007B5A25">
        <w:rPr>
          <w:rFonts w:ascii="Altivo Light" w:eastAsia="Times New Roman" w:hAnsi="Altivo Light" w:cs="Aptos"/>
          <w:color w:val="auto"/>
          <w:lang w:val="es-ES" w:eastAsia="es-GT"/>
        </w:rPr>
        <w:t xml:space="preserve"> Dirección de Sedes </w:t>
      </w:r>
      <w:r w:rsidR="00D871D0">
        <w:rPr>
          <w:rFonts w:ascii="Altivo Light" w:eastAsia="Times New Roman" w:hAnsi="Altivo Light" w:cs="Aptos"/>
          <w:color w:val="auto"/>
          <w:lang w:val="es-ES" w:eastAsia="es-GT"/>
        </w:rPr>
        <w:t xml:space="preserve">Regionales </w:t>
      </w:r>
      <w:r w:rsidR="007B5A25" w:rsidRPr="007302FC">
        <w:rPr>
          <w:rFonts w:ascii="Altivo Light" w:eastAsia="Times New Roman" w:hAnsi="Altivo Light" w:cs="Aptos"/>
          <w:color w:val="auto"/>
          <w:lang w:val="es-ES" w:eastAsia="es-GT"/>
        </w:rPr>
        <w:t xml:space="preserve">por medio del </w:t>
      </w:r>
      <w:r w:rsidR="007B5A25" w:rsidRPr="0075750B">
        <w:rPr>
          <w:rFonts w:ascii="Altivo Light" w:eastAsia="Times New Roman" w:hAnsi="Altivo Light" w:cs="Aptos"/>
          <w:color w:val="auto"/>
          <w:lang w:val="es-ES" w:eastAsia="es-GT"/>
        </w:rPr>
        <w:t xml:space="preserve">Oficio Ref. </w:t>
      </w:r>
      <w:r w:rsidR="007B5A25" w:rsidRPr="003663E7">
        <w:rPr>
          <w:rFonts w:ascii="Altivo Light" w:eastAsia="Times New Roman" w:hAnsi="Altivo Light" w:cs="Aptos"/>
          <w:color w:val="auto"/>
          <w:lang w:val="es-ES" w:eastAsia="es-GT"/>
        </w:rPr>
        <w:t>No.</w:t>
      </w:r>
      <w:r w:rsidR="00A8483D" w:rsidRPr="003663E7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D871D0" w:rsidRPr="003663E7">
        <w:rPr>
          <w:rFonts w:ascii="Altivo Light" w:eastAsia="Times New Roman" w:hAnsi="Altivo Light" w:cs="Aptos"/>
          <w:color w:val="auto"/>
          <w:lang w:val="es-ES" w:eastAsia="es-GT"/>
        </w:rPr>
        <w:t>DISER</w:t>
      </w:r>
      <w:r w:rsidR="00F446DF" w:rsidRPr="003663E7">
        <w:rPr>
          <w:rFonts w:ascii="Altivo Light" w:eastAsia="Times New Roman" w:hAnsi="Altivo Light" w:cs="Aptos"/>
          <w:color w:val="auto"/>
          <w:lang w:val="es-ES" w:eastAsia="es-GT"/>
        </w:rPr>
        <w:t>-</w:t>
      </w:r>
      <w:r w:rsidR="003663E7">
        <w:rPr>
          <w:rFonts w:ascii="Altivo Light" w:eastAsia="Times New Roman" w:hAnsi="Altivo Light" w:cs="Aptos"/>
          <w:color w:val="auto"/>
          <w:lang w:val="es-ES" w:eastAsia="es-GT"/>
        </w:rPr>
        <w:t>677</w:t>
      </w:r>
      <w:r w:rsidR="00DC2CFE" w:rsidRPr="003663E7">
        <w:rPr>
          <w:rFonts w:ascii="Altivo Light" w:eastAsia="Times New Roman" w:hAnsi="Altivo Light" w:cs="Aptos"/>
          <w:color w:val="auto"/>
          <w:lang w:val="es-ES" w:eastAsia="es-GT"/>
        </w:rPr>
        <w:t>-2026/COPADEH</w:t>
      </w:r>
      <w:r w:rsidR="004B7BAB" w:rsidRPr="003663E7">
        <w:rPr>
          <w:rFonts w:ascii="Altivo Light" w:eastAsia="Times New Roman" w:hAnsi="Altivo Light" w:cs="Aptos"/>
          <w:color w:val="auto"/>
          <w:lang w:val="es-ES" w:eastAsia="es-GT"/>
        </w:rPr>
        <w:t>/SJGM/</w:t>
      </w:r>
      <w:proofErr w:type="spellStart"/>
      <w:r w:rsidR="004B7BAB" w:rsidRPr="003663E7">
        <w:rPr>
          <w:rFonts w:ascii="Altivo Light" w:eastAsia="Times New Roman" w:hAnsi="Altivo Light" w:cs="Aptos"/>
          <w:color w:val="auto"/>
          <w:lang w:val="es-ES" w:eastAsia="es-GT"/>
        </w:rPr>
        <w:t>mb</w:t>
      </w:r>
      <w:proofErr w:type="spellEnd"/>
      <w:r w:rsidR="004B7BAB" w:rsidRPr="0075750B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7B5A25" w:rsidRPr="0075750B">
        <w:rPr>
          <w:rFonts w:ascii="Altivo Light" w:eastAsia="Times New Roman" w:hAnsi="Altivo Light" w:cs="Aptos"/>
          <w:color w:val="auto"/>
          <w:lang w:val="es-ES" w:eastAsia="es-GT"/>
        </w:rPr>
        <w:t xml:space="preserve">informa que, </w:t>
      </w:r>
      <w:r w:rsidR="007B5A25" w:rsidRPr="0075750B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durante el mes de </w:t>
      </w:r>
      <w:r w:rsidR="00230882">
        <w:rPr>
          <w:rFonts w:ascii="Altivo Light" w:eastAsia="Times New Roman" w:hAnsi="Altivo Light" w:cs="Aptos"/>
          <w:bCs/>
          <w:color w:val="auto"/>
          <w:lang w:val="es-ES" w:eastAsia="es-GT"/>
        </w:rPr>
        <w:t>agosto</w:t>
      </w:r>
      <w:r w:rsidR="007B5A25" w:rsidRPr="0075750B">
        <w:rPr>
          <w:rFonts w:ascii="Altivo Light" w:eastAsia="Times New Roman" w:hAnsi="Altivo Light" w:cs="Aptos"/>
          <w:bCs/>
          <w:color w:val="auto"/>
          <w:lang w:val="es-ES" w:eastAsia="es-GT"/>
        </w:rPr>
        <w:t>, se elaboraron</w:t>
      </w:r>
      <w:r w:rsidR="007B5A25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 </w:t>
      </w:r>
      <w:r w:rsidR="0054166C">
        <w:rPr>
          <w:rFonts w:ascii="Altivo Light" w:eastAsia="Times New Roman" w:hAnsi="Altivo Light" w:cs="Aptos"/>
          <w:bCs/>
          <w:color w:val="auto"/>
          <w:lang w:val="es-ES" w:eastAsia="es-GT"/>
        </w:rPr>
        <w:t>8</w:t>
      </w:r>
      <w:r w:rsidR="007B5A25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 </w:t>
      </w:r>
      <w:r w:rsidR="00362214">
        <w:rPr>
          <w:rFonts w:ascii="Altivo Light" w:eastAsia="Times New Roman" w:hAnsi="Altivo Light" w:cs="Aptos"/>
          <w:bCs/>
          <w:color w:val="auto"/>
          <w:lang w:val="es-ES" w:eastAsia="es-GT"/>
        </w:rPr>
        <w:t>I</w:t>
      </w:r>
      <w:r w:rsidR="007B5A25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nformes de </w:t>
      </w:r>
      <w:r w:rsidR="00362214">
        <w:rPr>
          <w:rFonts w:ascii="Altivo Light" w:eastAsia="Times New Roman" w:hAnsi="Altivo Light" w:cs="Aptos"/>
          <w:bCs/>
          <w:color w:val="auto"/>
          <w:lang w:val="es-ES" w:eastAsia="es-GT"/>
        </w:rPr>
        <w:t>P</w:t>
      </w:r>
      <w:r w:rsidR="001C03EB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ropuesta </w:t>
      </w:r>
      <w:r w:rsidR="00362214">
        <w:rPr>
          <w:rFonts w:ascii="Altivo Light" w:eastAsia="Times New Roman" w:hAnsi="Altivo Light" w:cs="Aptos"/>
          <w:bCs/>
          <w:color w:val="auto"/>
          <w:lang w:val="es-ES" w:eastAsia="es-GT"/>
        </w:rPr>
        <w:t>para el abordaje en Medidas Cautelares.</w:t>
      </w:r>
    </w:p>
    <w:p w14:paraId="239BC485" w14:textId="77777777" w:rsidR="007B5A25" w:rsidRPr="007B5A25" w:rsidRDefault="007B5A25" w:rsidP="007B5A25">
      <w:pPr>
        <w:spacing w:after="0"/>
        <w:rPr>
          <w:rFonts w:ascii="Altivo Light" w:eastAsia="Times New Roman" w:hAnsi="Altivo Light" w:cs="Aptos"/>
          <w:bCs/>
          <w:color w:val="auto"/>
          <w:lang w:val="es-ES" w:eastAsia="es-GT"/>
        </w:rPr>
      </w:pPr>
    </w:p>
    <w:p w14:paraId="79368AE8" w14:textId="419C027F" w:rsidR="00400EC6" w:rsidRPr="009C6FC7" w:rsidRDefault="006A654E" w:rsidP="00607EC8">
      <w:pPr>
        <w:pStyle w:val="Prrafodelista"/>
        <w:numPr>
          <w:ilvl w:val="0"/>
          <w:numId w:val="7"/>
        </w:numPr>
        <w:spacing w:after="240" w:line="240" w:lineRule="auto"/>
        <w:ind w:left="567" w:hanging="283"/>
        <w:jc w:val="both"/>
        <w:rPr>
          <w:rFonts w:ascii="Altivo Light" w:eastAsia="Times New Roman" w:hAnsi="Altivo Light" w:cs="Aptos"/>
          <w:b/>
          <w:color w:val="auto"/>
          <w:lang w:val="es-ES" w:eastAsia="es-GT"/>
        </w:rPr>
      </w:pPr>
      <w:r w:rsidRPr="00607EC8">
        <w:rPr>
          <w:rFonts w:ascii="Altivo Light" w:hAnsi="Altivo Light"/>
          <w:b/>
          <w:color w:val="auto"/>
        </w:rPr>
        <w:t xml:space="preserve">No. </w:t>
      </w:r>
      <w:r w:rsidR="00326EE8" w:rsidRPr="00607EC8">
        <w:rPr>
          <w:rFonts w:ascii="Altivo Light" w:hAnsi="Altivo Light"/>
          <w:b/>
          <w:color w:val="auto"/>
        </w:rPr>
        <w:t>31</w:t>
      </w:r>
      <w:r w:rsidRPr="00607EC8">
        <w:rPr>
          <w:rFonts w:ascii="Altivo Light" w:hAnsi="Altivo Light"/>
          <w:b/>
          <w:color w:val="auto"/>
        </w:rPr>
        <w:t xml:space="preserve">-DISER </w:t>
      </w:r>
      <w:r w:rsidRPr="00607EC8">
        <w:rPr>
          <w:rFonts w:ascii="Altivo Light" w:hAnsi="Altivo Light"/>
          <w:bCs/>
          <w:color w:val="auto"/>
        </w:rPr>
        <w:t>informe sobre</w:t>
      </w:r>
      <w:r w:rsidR="00A71D99" w:rsidRPr="00607EC8">
        <w:rPr>
          <w:rFonts w:ascii="Altivo Light" w:hAnsi="Altivo Light"/>
          <w:bCs/>
          <w:color w:val="auto"/>
        </w:rPr>
        <w:t xml:space="preserve"> el acompañamiento</w:t>
      </w:r>
      <w:r w:rsidR="00913CF0" w:rsidRPr="00607EC8">
        <w:rPr>
          <w:rFonts w:ascii="Altivo Light" w:hAnsi="Altivo Light"/>
          <w:bCs/>
          <w:color w:val="auto"/>
        </w:rPr>
        <w:t xml:space="preserve"> institucional </w:t>
      </w:r>
      <w:r w:rsidR="00EE162F" w:rsidRPr="00607EC8">
        <w:rPr>
          <w:rFonts w:ascii="Altivo Light" w:hAnsi="Altivo Light"/>
          <w:bCs/>
          <w:color w:val="auto"/>
        </w:rPr>
        <w:t xml:space="preserve">durante el desarrollo de la audiencia judicial </w:t>
      </w:r>
      <w:r w:rsidR="001D4230">
        <w:rPr>
          <w:rFonts w:ascii="Altivo Light" w:hAnsi="Altivo Light"/>
          <w:bCs/>
          <w:color w:val="auto"/>
        </w:rPr>
        <w:t>de la medida cautelar</w:t>
      </w:r>
      <w:r w:rsidR="002C09A8">
        <w:rPr>
          <w:rFonts w:ascii="Altivo Light" w:hAnsi="Altivo Light"/>
          <w:bCs/>
          <w:color w:val="auto"/>
        </w:rPr>
        <w:t xml:space="preserve"> (MC-853-23, 48 cantones), </w:t>
      </w:r>
      <w:r w:rsidR="00EE162F" w:rsidRPr="00607EC8">
        <w:rPr>
          <w:rFonts w:ascii="Altivo Light" w:hAnsi="Altivo Light"/>
          <w:bCs/>
          <w:color w:val="auto"/>
        </w:rPr>
        <w:t xml:space="preserve">relacionada con </w:t>
      </w:r>
      <w:r w:rsidR="00EE162F" w:rsidRPr="00607EC8">
        <w:rPr>
          <w:rFonts w:ascii="Altivo Light" w:hAnsi="Altivo Light"/>
          <w:bCs/>
          <w:color w:val="auto"/>
        </w:rPr>
        <w:lastRenderedPageBreak/>
        <w:t>lo</w:t>
      </w:r>
      <w:r w:rsidR="006B7802" w:rsidRPr="00607EC8">
        <w:rPr>
          <w:rFonts w:ascii="Altivo Light" w:hAnsi="Altivo Light"/>
          <w:bCs/>
          <w:color w:val="auto"/>
        </w:rPr>
        <w:t>s</w:t>
      </w:r>
      <w:r w:rsidR="00EE162F" w:rsidRPr="00607EC8">
        <w:rPr>
          <w:rFonts w:ascii="Altivo Light" w:hAnsi="Altivo Light"/>
          <w:bCs/>
          <w:color w:val="auto"/>
        </w:rPr>
        <w:t xml:space="preserve"> señores Luis Haroldo Pacheco Guti</w:t>
      </w:r>
      <w:r w:rsidR="00FE619F" w:rsidRPr="00607EC8">
        <w:rPr>
          <w:rFonts w:ascii="Altivo Light" w:hAnsi="Altivo Light"/>
          <w:bCs/>
          <w:color w:val="auto"/>
        </w:rPr>
        <w:t>érrez y Héctor Samuel Chaclán Batz</w:t>
      </w:r>
      <w:r w:rsidR="006B7802" w:rsidRPr="00607EC8">
        <w:rPr>
          <w:rFonts w:ascii="Altivo Light" w:hAnsi="Altivo Light"/>
          <w:bCs/>
          <w:color w:val="auto"/>
        </w:rPr>
        <w:t>, para dar seguimiento a la actuación judicial</w:t>
      </w:r>
      <w:r w:rsidR="009C6FC7">
        <w:rPr>
          <w:rFonts w:ascii="Altivo Light" w:hAnsi="Altivo Light"/>
          <w:bCs/>
          <w:color w:val="auto"/>
        </w:rPr>
        <w:t xml:space="preserve"> en materia de derechos humanos.</w:t>
      </w:r>
    </w:p>
    <w:p w14:paraId="347C045A" w14:textId="77777777" w:rsidR="009C6FC7" w:rsidRPr="00607EC8" w:rsidRDefault="009C6FC7" w:rsidP="009C6FC7">
      <w:pPr>
        <w:pStyle w:val="Prrafodelista"/>
        <w:spacing w:after="240" w:line="240" w:lineRule="auto"/>
        <w:ind w:left="567"/>
        <w:jc w:val="both"/>
        <w:rPr>
          <w:rFonts w:ascii="Altivo Light" w:eastAsia="Times New Roman" w:hAnsi="Altivo Light" w:cs="Aptos"/>
          <w:b/>
          <w:color w:val="auto"/>
          <w:lang w:val="es-ES" w:eastAsia="es-GT"/>
        </w:rPr>
      </w:pPr>
    </w:p>
    <w:p w14:paraId="79368AEA" w14:textId="44E3BEC9" w:rsidR="00400EC6" w:rsidRPr="006C7420" w:rsidRDefault="006A654E" w:rsidP="00B81502">
      <w:pPr>
        <w:pStyle w:val="Prrafodelista"/>
        <w:numPr>
          <w:ilvl w:val="0"/>
          <w:numId w:val="7"/>
        </w:numPr>
        <w:spacing w:after="0" w:line="276" w:lineRule="auto"/>
        <w:ind w:left="567" w:hanging="283"/>
        <w:jc w:val="both"/>
      </w:pPr>
      <w:r>
        <w:rPr>
          <w:rFonts w:ascii="Altivo Light" w:hAnsi="Altivo Light"/>
          <w:b/>
          <w:color w:val="auto"/>
        </w:rPr>
        <w:t>No.</w:t>
      </w:r>
      <w:r w:rsidR="00FA4895">
        <w:rPr>
          <w:rFonts w:ascii="Altivo Light" w:hAnsi="Altivo Light"/>
          <w:b/>
          <w:color w:val="auto"/>
        </w:rPr>
        <w:t xml:space="preserve"> </w:t>
      </w:r>
      <w:r w:rsidR="00326EE8">
        <w:rPr>
          <w:rFonts w:ascii="Altivo Light" w:hAnsi="Altivo Light"/>
          <w:b/>
          <w:color w:val="auto"/>
        </w:rPr>
        <w:t>32</w:t>
      </w:r>
      <w:r>
        <w:rPr>
          <w:rFonts w:ascii="Altivo Light" w:hAnsi="Altivo Light"/>
          <w:b/>
          <w:color w:val="auto"/>
        </w:rPr>
        <w:t xml:space="preserve">-DISER </w:t>
      </w:r>
      <w:r>
        <w:rPr>
          <w:rFonts w:ascii="Altivo Light" w:hAnsi="Altivo Light"/>
          <w:bCs/>
          <w:color w:val="auto"/>
        </w:rPr>
        <w:t>informe</w:t>
      </w:r>
      <w:r w:rsidR="006076D4">
        <w:rPr>
          <w:rFonts w:ascii="Altivo Light" w:hAnsi="Altivo Light"/>
          <w:bCs/>
          <w:color w:val="auto"/>
        </w:rPr>
        <w:t xml:space="preserve"> d</w:t>
      </w:r>
      <w:r w:rsidR="00525E80">
        <w:rPr>
          <w:rFonts w:ascii="Altivo Light" w:hAnsi="Altivo Light"/>
          <w:bCs/>
          <w:color w:val="auto"/>
        </w:rPr>
        <w:t>el acompañamiento en la entrega</w:t>
      </w:r>
      <w:r w:rsidR="000E7EC0">
        <w:rPr>
          <w:rFonts w:ascii="Altivo Light" w:hAnsi="Altivo Light"/>
          <w:bCs/>
          <w:color w:val="auto"/>
        </w:rPr>
        <w:t xml:space="preserve"> de raciones de alimentos a las comunidades beneficiarias</w:t>
      </w:r>
      <w:r w:rsidR="00F072D4">
        <w:rPr>
          <w:rFonts w:ascii="Altivo Light" w:hAnsi="Altivo Light"/>
          <w:bCs/>
          <w:color w:val="auto"/>
        </w:rPr>
        <w:t>, en coordinación con</w:t>
      </w:r>
      <w:r w:rsidR="00CF6B0A">
        <w:rPr>
          <w:rFonts w:ascii="Altivo Light" w:hAnsi="Altivo Light"/>
          <w:bCs/>
          <w:color w:val="auto"/>
        </w:rPr>
        <w:t xml:space="preserve"> el </w:t>
      </w:r>
      <w:proofErr w:type="gramStart"/>
      <w:r w:rsidR="00CF6B0A">
        <w:rPr>
          <w:rFonts w:ascii="Altivo Light" w:hAnsi="Altivo Light"/>
          <w:bCs/>
          <w:color w:val="auto"/>
        </w:rPr>
        <w:t>Viceministro</w:t>
      </w:r>
      <w:proofErr w:type="gramEnd"/>
      <w:r w:rsidR="00CF6B0A">
        <w:rPr>
          <w:rFonts w:ascii="Altivo Light" w:hAnsi="Altivo Light"/>
          <w:bCs/>
          <w:color w:val="auto"/>
        </w:rPr>
        <w:t xml:space="preserve"> de Seguridad Alimentaria y Nutricional -</w:t>
      </w:r>
      <w:r w:rsidR="00F072D4">
        <w:rPr>
          <w:rFonts w:ascii="Altivo Light" w:hAnsi="Altivo Light"/>
          <w:bCs/>
          <w:color w:val="auto"/>
        </w:rPr>
        <w:t>VISAN</w:t>
      </w:r>
      <w:r w:rsidR="00CF6B0A">
        <w:rPr>
          <w:rFonts w:ascii="Altivo Light" w:hAnsi="Altivo Light"/>
          <w:bCs/>
          <w:color w:val="auto"/>
        </w:rPr>
        <w:t xml:space="preserve">-, </w:t>
      </w:r>
      <w:r w:rsidR="00863853">
        <w:rPr>
          <w:rFonts w:ascii="Altivo Light" w:hAnsi="Altivo Light"/>
          <w:bCs/>
          <w:color w:val="auto"/>
        </w:rPr>
        <w:t xml:space="preserve">como parte de las medidas de reparación </w:t>
      </w:r>
      <w:r w:rsidR="00AA52F0">
        <w:rPr>
          <w:rFonts w:ascii="Altivo Light" w:hAnsi="Altivo Light"/>
          <w:bCs/>
          <w:color w:val="auto"/>
        </w:rPr>
        <w:t>en la Política Pública de Reparación por la construcción de la Hidro</w:t>
      </w:r>
      <w:r w:rsidR="001F1161">
        <w:rPr>
          <w:rFonts w:ascii="Altivo Light" w:hAnsi="Altivo Light"/>
          <w:bCs/>
          <w:color w:val="auto"/>
        </w:rPr>
        <w:t xml:space="preserve">eléctrica Chixoy a favor de treinta y tres (33) comunidades </w:t>
      </w:r>
      <w:r w:rsidR="006C7420">
        <w:rPr>
          <w:rFonts w:ascii="Altivo Light" w:hAnsi="Altivo Light"/>
          <w:bCs/>
          <w:color w:val="auto"/>
        </w:rPr>
        <w:t>del Departamento de Alta Verapaz, Baja Verapaz y Quiche.</w:t>
      </w:r>
    </w:p>
    <w:p w14:paraId="58A718F6" w14:textId="77777777" w:rsidR="006C7420" w:rsidRPr="00B81502" w:rsidRDefault="006C7420" w:rsidP="006C7420">
      <w:pPr>
        <w:spacing w:after="0" w:line="276" w:lineRule="auto"/>
        <w:jc w:val="both"/>
      </w:pPr>
    </w:p>
    <w:p w14:paraId="79368AEB" w14:textId="7FC53391" w:rsidR="00400EC6" w:rsidRDefault="006A654E">
      <w:pPr>
        <w:pStyle w:val="Prrafodelista"/>
        <w:numPr>
          <w:ilvl w:val="0"/>
          <w:numId w:val="7"/>
        </w:numPr>
        <w:spacing w:after="0" w:line="276" w:lineRule="auto"/>
        <w:ind w:left="567" w:hanging="283"/>
        <w:jc w:val="both"/>
      </w:pPr>
      <w:r>
        <w:rPr>
          <w:rFonts w:ascii="Altivo Light" w:hAnsi="Altivo Light"/>
          <w:b/>
          <w:color w:val="auto"/>
        </w:rPr>
        <w:t xml:space="preserve">No. </w:t>
      </w:r>
      <w:r w:rsidR="00326EE8">
        <w:rPr>
          <w:rFonts w:ascii="Altivo Light" w:hAnsi="Altivo Light"/>
          <w:b/>
          <w:color w:val="auto"/>
        </w:rPr>
        <w:t>33</w:t>
      </w:r>
      <w:r>
        <w:rPr>
          <w:rFonts w:ascii="Altivo Light" w:hAnsi="Altivo Light"/>
          <w:b/>
          <w:color w:val="auto"/>
        </w:rPr>
        <w:t xml:space="preserve">-DISER </w:t>
      </w:r>
      <w:r>
        <w:rPr>
          <w:rFonts w:ascii="Altivo Light" w:hAnsi="Altivo Light"/>
          <w:bCs/>
          <w:color w:val="auto"/>
        </w:rPr>
        <w:t xml:space="preserve">informe </w:t>
      </w:r>
      <w:r w:rsidR="007F4774">
        <w:rPr>
          <w:rFonts w:ascii="Altivo Light" w:hAnsi="Altivo Light"/>
          <w:bCs/>
          <w:color w:val="auto"/>
        </w:rPr>
        <w:t xml:space="preserve">sobre la </w:t>
      </w:r>
      <w:r w:rsidR="00A37584">
        <w:rPr>
          <w:rFonts w:ascii="Altivo Light" w:hAnsi="Altivo Light"/>
          <w:bCs/>
          <w:color w:val="auto"/>
        </w:rPr>
        <w:t>medida cautelar (MC 958-16 “Hogar Seguro Virg</w:t>
      </w:r>
      <w:r w:rsidR="00630E39">
        <w:rPr>
          <w:rFonts w:ascii="Altivo Light" w:hAnsi="Altivo Light"/>
          <w:bCs/>
          <w:color w:val="auto"/>
        </w:rPr>
        <w:t xml:space="preserve">en de la Asunción”), </w:t>
      </w:r>
      <w:r w:rsidR="00977B10">
        <w:rPr>
          <w:rFonts w:ascii="Altivo Light" w:hAnsi="Altivo Light"/>
          <w:bCs/>
          <w:color w:val="auto"/>
        </w:rPr>
        <w:t>específicamente al Caso de la señora Emelin Guadalupe del Cid</w:t>
      </w:r>
      <w:r w:rsidR="00A651A3">
        <w:rPr>
          <w:rFonts w:ascii="Altivo Light" w:hAnsi="Altivo Light"/>
          <w:bCs/>
          <w:color w:val="auto"/>
        </w:rPr>
        <w:t xml:space="preserve">, </w:t>
      </w:r>
      <w:r w:rsidR="00820130">
        <w:rPr>
          <w:rFonts w:ascii="Altivo Light" w:hAnsi="Altivo Light"/>
          <w:bCs/>
          <w:color w:val="auto"/>
        </w:rPr>
        <w:t>sobreviviente del</w:t>
      </w:r>
      <w:r w:rsidR="008214AC">
        <w:rPr>
          <w:rFonts w:ascii="Altivo Light" w:hAnsi="Altivo Light"/>
          <w:bCs/>
          <w:color w:val="auto"/>
        </w:rPr>
        <w:t xml:space="preserve"> </w:t>
      </w:r>
      <w:r w:rsidR="00820130">
        <w:rPr>
          <w:rFonts w:ascii="Altivo Light" w:hAnsi="Altivo Light"/>
          <w:bCs/>
          <w:color w:val="auto"/>
        </w:rPr>
        <w:t xml:space="preserve">caso </w:t>
      </w:r>
      <w:r w:rsidR="00F34101">
        <w:rPr>
          <w:rFonts w:ascii="Altivo Light" w:hAnsi="Altivo Light"/>
          <w:bCs/>
          <w:color w:val="auto"/>
        </w:rPr>
        <w:t>mencionado anteriormente</w:t>
      </w:r>
      <w:r w:rsidR="0071751F">
        <w:rPr>
          <w:rFonts w:ascii="Altivo Light" w:hAnsi="Altivo Light"/>
          <w:bCs/>
          <w:color w:val="auto"/>
        </w:rPr>
        <w:t>,</w:t>
      </w:r>
      <w:r w:rsidR="00BA2675">
        <w:rPr>
          <w:rFonts w:ascii="Altivo Light" w:hAnsi="Altivo Light"/>
          <w:bCs/>
          <w:color w:val="auto"/>
        </w:rPr>
        <w:t xml:space="preserve"> para facilitarle </w:t>
      </w:r>
      <w:r w:rsidR="00444B83">
        <w:rPr>
          <w:rFonts w:ascii="Altivo Light" w:hAnsi="Altivo Light"/>
          <w:bCs/>
          <w:color w:val="auto"/>
        </w:rPr>
        <w:t>el acceso a la asistencia médica correspondiente.</w:t>
      </w:r>
    </w:p>
    <w:p w14:paraId="79368AEC" w14:textId="77777777" w:rsidR="00400EC6" w:rsidRDefault="00400EC6">
      <w:pPr>
        <w:pStyle w:val="Prrafodelista"/>
        <w:rPr>
          <w:rFonts w:ascii="Altivo Light" w:eastAsia="Times New Roman" w:hAnsi="Altivo Light" w:cs="Aptos"/>
          <w:b/>
          <w:color w:val="auto"/>
          <w:lang w:val="es-ES" w:eastAsia="es-GT"/>
        </w:rPr>
      </w:pPr>
    </w:p>
    <w:p w14:paraId="79368AED" w14:textId="339C490C" w:rsidR="00400EC6" w:rsidRDefault="006A654E">
      <w:pPr>
        <w:pStyle w:val="Prrafodelista"/>
        <w:numPr>
          <w:ilvl w:val="0"/>
          <w:numId w:val="7"/>
        </w:numPr>
        <w:spacing w:after="0" w:line="276" w:lineRule="auto"/>
        <w:ind w:left="567" w:hanging="283"/>
        <w:jc w:val="both"/>
      </w:pPr>
      <w:r>
        <w:rPr>
          <w:rFonts w:ascii="Altivo Light" w:hAnsi="Altivo Light"/>
          <w:b/>
          <w:color w:val="auto"/>
        </w:rPr>
        <w:t xml:space="preserve">No. </w:t>
      </w:r>
      <w:r w:rsidR="00326EE8">
        <w:rPr>
          <w:rFonts w:ascii="Altivo Light" w:hAnsi="Altivo Light"/>
          <w:b/>
          <w:color w:val="auto"/>
        </w:rPr>
        <w:t>34</w:t>
      </w:r>
      <w:r>
        <w:rPr>
          <w:rFonts w:ascii="Altivo Light" w:hAnsi="Altivo Light"/>
          <w:b/>
          <w:color w:val="auto"/>
        </w:rPr>
        <w:t xml:space="preserve">-DISER </w:t>
      </w:r>
      <w:r>
        <w:rPr>
          <w:rFonts w:ascii="Altivo Light" w:hAnsi="Altivo Light"/>
          <w:bCs/>
          <w:color w:val="auto"/>
        </w:rPr>
        <w:t>informe sobre</w:t>
      </w:r>
      <w:r w:rsidR="00D7255F">
        <w:rPr>
          <w:rFonts w:ascii="Altivo Light" w:hAnsi="Altivo Light"/>
          <w:bCs/>
          <w:color w:val="auto"/>
        </w:rPr>
        <w:t xml:space="preserve"> l</w:t>
      </w:r>
      <w:r w:rsidR="004F515E">
        <w:rPr>
          <w:rFonts w:ascii="Altivo Light" w:hAnsi="Altivo Light"/>
          <w:bCs/>
          <w:color w:val="auto"/>
        </w:rPr>
        <w:t>a</w:t>
      </w:r>
      <w:r w:rsidR="007E43FA">
        <w:rPr>
          <w:rFonts w:ascii="Altivo Light" w:hAnsi="Altivo Light"/>
          <w:bCs/>
          <w:color w:val="auto"/>
        </w:rPr>
        <w:t xml:space="preserve"> </w:t>
      </w:r>
      <w:r w:rsidR="007E43FA" w:rsidRPr="007E43FA">
        <w:rPr>
          <w:rFonts w:ascii="Altivo Light" w:hAnsi="Altivo Light"/>
          <w:bCs/>
          <w:color w:val="auto"/>
        </w:rPr>
        <w:t>solicitud de</w:t>
      </w:r>
      <w:r w:rsidR="006A7D83">
        <w:rPr>
          <w:rFonts w:ascii="Altivo Light" w:hAnsi="Altivo Light"/>
          <w:bCs/>
          <w:color w:val="auto"/>
        </w:rPr>
        <w:t xml:space="preserve"> la</w:t>
      </w:r>
      <w:r w:rsidR="007E43FA" w:rsidRPr="007E43FA">
        <w:rPr>
          <w:rFonts w:ascii="Altivo Light" w:hAnsi="Altivo Light"/>
          <w:bCs/>
          <w:color w:val="auto"/>
        </w:rPr>
        <w:t xml:space="preserve"> </w:t>
      </w:r>
      <w:r w:rsidR="006A7D83">
        <w:rPr>
          <w:rFonts w:ascii="Altivo Light" w:hAnsi="Altivo Light"/>
          <w:bCs/>
          <w:color w:val="auto"/>
        </w:rPr>
        <w:t>m</w:t>
      </w:r>
      <w:r w:rsidR="007E43FA" w:rsidRPr="007E43FA">
        <w:rPr>
          <w:rFonts w:ascii="Altivo Light" w:hAnsi="Altivo Light"/>
          <w:bCs/>
          <w:color w:val="auto"/>
        </w:rPr>
        <w:t xml:space="preserve">edida </w:t>
      </w:r>
      <w:r w:rsidR="006A7D83">
        <w:rPr>
          <w:rFonts w:ascii="Altivo Light" w:hAnsi="Altivo Light"/>
          <w:bCs/>
          <w:color w:val="auto"/>
        </w:rPr>
        <w:t>C</w:t>
      </w:r>
      <w:r w:rsidR="007E43FA" w:rsidRPr="007E43FA">
        <w:rPr>
          <w:rFonts w:ascii="Altivo Light" w:hAnsi="Altivo Light"/>
          <w:bCs/>
          <w:color w:val="auto"/>
        </w:rPr>
        <w:t xml:space="preserve">autelar </w:t>
      </w:r>
      <w:r w:rsidR="006A7D83">
        <w:rPr>
          <w:rFonts w:ascii="Altivo Light" w:hAnsi="Altivo Light"/>
          <w:bCs/>
          <w:color w:val="auto"/>
        </w:rPr>
        <w:t>(</w:t>
      </w:r>
      <w:r w:rsidR="007E43FA" w:rsidRPr="007E43FA">
        <w:rPr>
          <w:rFonts w:ascii="Altivo Light" w:hAnsi="Altivo Light"/>
          <w:bCs/>
          <w:color w:val="auto"/>
        </w:rPr>
        <w:t>MC-853-23</w:t>
      </w:r>
      <w:r w:rsidR="00A90B14">
        <w:rPr>
          <w:rFonts w:ascii="Altivo Light" w:hAnsi="Altivo Light"/>
          <w:bCs/>
          <w:color w:val="auto"/>
        </w:rPr>
        <w:t xml:space="preserve"> Autoridades Ancestrales)</w:t>
      </w:r>
      <w:r w:rsidR="007E43FA" w:rsidRPr="007E43FA">
        <w:rPr>
          <w:rFonts w:ascii="Altivo Light" w:hAnsi="Altivo Light"/>
          <w:bCs/>
          <w:color w:val="auto"/>
        </w:rPr>
        <w:t>, se realizaron visitas de verificación y acompañamiento territorial a los señores Héctor Chaclán y Luis Pacheco, a fin de conocer sus condiciones actuales después de su retorno al territorio</w:t>
      </w:r>
      <w:r w:rsidR="0062020C">
        <w:rPr>
          <w:rFonts w:ascii="Altivo Light" w:hAnsi="Altivo Light"/>
          <w:bCs/>
          <w:color w:val="auto"/>
        </w:rPr>
        <w:t xml:space="preserve"> identificando</w:t>
      </w:r>
      <w:r w:rsidR="0085749A">
        <w:rPr>
          <w:rFonts w:ascii="Altivo Light" w:hAnsi="Altivo Light"/>
          <w:bCs/>
          <w:color w:val="auto"/>
        </w:rPr>
        <w:t xml:space="preserve"> necesidades con su protección</w:t>
      </w:r>
      <w:r w:rsidR="00C5290B">
        <w:rPr>
          <w:rFonts w:ascii="Altivo Light" w:hAnsi="Altivo Light"/>
          <w:bCs/>
          <w:color w:val="auto"/>
        </w:rPr>
        <w:t>.</w:t>
      </w:r>
    </w:p>
    <w:p w14:paraId="79368AEE" w14:textId="77777777" w:rsidR="00400EC6" w:rsidRDefault="00400EC6">
      <w:pPr>
        <w:pStyle w:val="Prrafodelista"/>
        <w:rPr>
          <w:rFonts w:ascii="Altivo Light" w:eastAsia="Times New Roman" w:hAnsi="Altivo Light" w:cs="Aptos"/>
          <w:b/>
          <w:color w:val="auto"/>
          <w:lang w:val="es-ES" w:eastAsia="es-GT"/>
        </w:rPr>
      </w:pPr>
    </w:p>
    <w:p w14:paraId="050D49C2" w14:textId="554F319E" w:rsidR="00A50969" w:rsidRPr="002E193C" w:rsidRDefault="006A654E" w:rsidP="00A50969">
      <w:pPr>
        <w:pStyle w:val="Prrafodelista"/>
        <w:numPr>
          <w:ilvl w:val="0"/>
          <w:numId w:val="7"/>
        </w:numPr>
        <w:spacing w:after="0" w:line="276" w:lineRule="auto"/>
        <w:ind w:left="567" w:hanging="283"/>
        <w:jc w:val="both"/>
      </w:pPr>
      <w:r w:rsidRPr="002E193C">
        <w:rPr>
          <w:rFonts w:ascii="Altivo Light" w:hAnsi="Altivo Light"/>
          <w:b/>
          <w:color w:val="auto"/>
        </w:rPr>
        <w:t xml:space="preserve">No. </w:t>
      </w:r>
      <w:r w:rsidR="00326EE8" w:rsidRPr="002E193C">
        <w:rPr>
          <w:rFonts w:ascii="Altivo Light" w:hAnsi="Altivo Light"/>
          <w:b/>
          <w:color w:val="auto"/>
        </w:rPr>
        <w:t>35</w:t>
      </w:r>
      <w:r w:rsidRPr="002E193C">
        <w:rPr>
          <w:rFonts w:ascii="Altivo Light" w:hAnsi="Altivo Light"/>
          <w:b/>
          <w:color w:val="auto"/>
        </w:rPr>
        <w:t xml:space="preserve">-DISER </w:t>
      </w:r>
      <w:r w:rsidRPr="002E193C">
        <w:rPr>
          <w:rFonts w:ascii="Altivo Light" w:hAnsi="Altivo Light"/>
          <w:bCs/>
          <w:color w:val="auto"/>
        </w:rPr>
        <w:t xml:space="preserve">informe sobre </w:t>
      </w:r>
      <w:r w:rsidR="006B2F7E" w:rsidRPr="002E193C">
        <w:rPr>
          <w:rFonts w:ascii="Altivo Light" w:hAnsi="Altivo Light"/>
          <w:bCs/>
          <w:color w:val="auto"/>
        </w:rPr>
        <w:t>el</w:t>
      </w:r>
      <w:r w:rsidR="009F0B4A" w:rsidRPr="002E193C">
        <w:rPr>
          <w:rFonts w:ascii="Altivo Light" w:hAnsi="Altivo Light"/>
          <w:bCs/>
          <w:color w:val="auto"/>
        </w:rPr>
        <w:t xml:space="preserve"> acompañamiento </w:t>
      </w:r>
      <w:r w:rsidR="0032626A" w:rsidRPr="002E193C">
        <w:rPr>
          <w:rFonts w:ascii="Altivo Light" w:hAnsi="Altivo Light"/>
          <w:bCs/>
          <w:color w:val="auto"/>
        </w:rPr>
        <w:t>en la entrega de alimentos y en la realización de jornadas médicas domiciliarias para las</w:t>
      </w:r>
      <w:r w:rsidR="006E6EB1" w:rsidRPr="002E193C">
        <w:rPr>
          <w:rFonts w:ascii="Altivo Light" w:hAnsi="Altivo Light"/>
          <w:bCs/>
          <w:color w:val="auto"/>
        </w:rPr>
        <w:t xml:space="preserve"> personas de la tercera edad</w:t>
      </w:r>
      <w:r w:rsidR="00A028A9" w:rsidRPr="002E193C">
        <w:rPr>
          <w:rFonts w:ascii="Altivo Light" w:hAnsi="Altivo Light"/>
          <w:bCs/>
          <w:color w:val="auto"/>
        </w:rPr>
        <w:t xml:space="preserve">, </w:t>
      </w:r>
      <w:r w:rsidR="0032626A" w:rsidRPr="002E193C">
        <w:rPr>
          <w:rFonts w:ascii="Altivo Light" w:hAnsi="Altivo Light"/>
          <w:bCs/>
          <w:color w:val="auto"/>
        </w:rPr>
        <w:t>de</w:t>
      </w:r>
      <w:r w:rsidR="00A028A9" w:rsidRPr="002E193C">
        <w:rPr>
          <w:rFonts w:ascii="Altivo Light" w:hAnsi="Altivo Light"/>
          <w:bCs/>
          <w:color w:val="auto"/>
        </w:rPr>
        <w:t xml:space="preserve"> la comunidad de </w:t>
      </w:r>
      <w:r w:rsidR="0032626A" w:rsidRPr="002E193C">
        <w:rPr>
          <w:rFonts w:ascii="Altivo Light" w:hAnsi="Altivo Light"/>
          <w:bCs/>
          <w:color w:val="auto"/>
        </w:rPr>
        <w:t>Sepur Zarco, mediante la coordinación interinstitucional entre COPADEH, SESAN, VISAN-MAGA y el Ministerio de Salud Pública y Asistencia Social</w:t>
      </w:r>
      <w:r w:rsidR="002E193C">
        <w:rPr>
          <w:rFonts w:ascii="Altivo Light" w:hAnsi="Altivo Light"/>
          <w:bCs/>
          <w:color w:val="auto"/>
        </w:rPr>
        <w:t>.</w:t>
      </w:r>
    </w:p>
    <w:p w14:paraId="63696938" w14:textId="77777777" w:rsidR="002E193C" w:rsidRDefault="002E193C" w:rsidP="002E193C">
      <w:pPr>
        <w:spacing w:after="0" w:line="276" w:lineRule="auto"/>
        <w:jc w:val="both"/>
      </w:pPr>
    </w:p>
    <w:p w14:paraId="6A472A54" w14:textId="013A198E" w:rsidR="007E4844" w:rsidRPr="007E4844" w:rsidRDefault="007E4844" w:rsidP="007E4844">
      <w:pPr>
        <w:pStyle w:val="Prrafodelista"/>
        <w:numPr>
          <w:ilvl w:val="0"/>
          <w:numId w:val="7"/>
        </w:numPr>
        <w:spacing w:after="0" w:line="276" w:lineRule="auto"/>
        <w:ind w:left="567" w:hanging="283"/>
        <w:jc w:val="both"/>
      </w:pPr>
      <w:r>
        <w:rPr>
          <w:rFonts w:ascii="Altivo Light" w:hAnsi="Altivo Light"/>
          <w:b/>
          <w:color w:val="auto"/>
        </w:rPr>
        <w:t xml:space="preserve">No. </w:t>
      </w:r>
      <w:r w:rsidR="00326EE8">
        <w:rPr>
          <w:rFonts w:ascii="Altivo Light" w:hAnsi="Altivo Light"/>
          <w:b/>
          <w:color w:val="auto"/>
        </w:rPr>
        <w:t>36</w:t>
      </w:r>
      <w:r>
        <w:rPr>
          <w:rFonts w:ascii="Altivo Light" w:hAnsi="Altivo Light"/>
          <w:b/>
          <w:color w:val="auto"/>
        </w:rPr>
        <w:t xml:space="preserve">-DISER </w:t>
      </w:r>
      <w:r>
        <w:rPr>
          <w:rFonts w:ascii="Altivo Light" w:hAnsi="Altivo Light"/>
          <w:bCs/>
          <w:color w:val="auto"/>
        </w:rPr>
        <w:t>informe sobre</w:t>
      </w:r>
      <w:r w:rsidR="002B6FBB">
        <w:rPr>
          <w:rFonts w:ascii="Altivo Light" w:hAnsi="Altivo Light"/>
          <w:bCs/>
          <w:color w:val="auto"/>
        </w:rPr>
        <w:t xml:space="preserve"> el acompañamiento</w:t>
      </w:r>
      <w:r w:rsidR="009931FA">
        <w:rPr>
          <w:rFonts w:ascii="Altivo Light" w:hAnsi="Altivo Light"/>
          <w:bCs/>
          <w:color w:val="auto"/>
        </w:rPr>
        <w:t xml:space="preserve"> instituciona</w:t>
      </w:r>
      <w:r w:rsidR="00A31453">
        <w:rPr>
          <w:rFonts w:ascii="Altivo Light" w:hAnsi="Altivo Light"/>
          <w:bCs/>
          <w:color w:val="auto"/>
        </w:rPr>
        <w:t xml:space="preserve">l brindado durante la </w:t>
      </w:r>
      <w:r w:rsidR="00006069">
        <w:rPr>
          <w:rFonts w:ascii="Altivo Light" w:hAnsi="Altivo Light"/>
          <w:bCs/>
          <w:color w:val="auto"/>
        </w:rPr>
        <w:t xml:space="preserve">reunión </w:t>
      </w:r>
      <w:r w:rsidR="009931FA">
        <w:rPr>
          <w:rFonts w:ascii="Altivo Light" w:hAnsi="Altivo Light"/>
          <w:bCs/>
          <w:color w:val="auto"/>
        </w:rPr>
        <w:t>con instituciones y organizaciones de mujeres</w:t>
      </w:r>
      <w:r w:rsidR="009C2763">
        <w:rPr>
          <w:rFonts w:ascii="Altivo Light" w:hAnsi="Altivo Light"/>
          <w:bCs/>
          <w:color w:val="auto"/>
        </w:rPr>
        <w:t xml:space="preserve"> </w:t>
      </w:r>
      <w:r w:rsidR="009931FA">
        <w:rPr>
          <w:rFonts w:ascii="Altivo Light" w:hAnsi="Altivo Light"/>
          <w:bCs/>
          <w:color w:val="auto"/>
        </w:rPr>
        <w:t>integra</w:t>
      </w:r>
      <w:r w:rsidR="00DB0720">
        <w:rPr>
          <w:rFonts w:ascii="Altivo Light" w:hAnsi="Altivo Light"/>
          <w:bCs/>
          <w:color w:val="auto"/>
        </w:rPr>
        <w:t xml:space="preserve">ntes de </w:t>
      </w:r>
      <w:r w:rsidR="00395818">
        <w:rPr>
          <w:rFonts w:ascii="Altivo Light" w:hAnsi="Altivo Light"/>
          <w:bCs/>
          <w:color w:val="auto"/>
        </w:rPr>
        <w:t xml:space="preserve">la Comisión Departamental de la Mujer </w:t>
      </w:r>
      <w:r w:rsidR="0028726C">
        <w:rPr>
          <w:rFonts w:ascii="Altivo Light" w:hAnsi="Altivo Light"/>
          <w:bCs/>
          <w:color w:val="auto"/>
        </w:rPr>
        <w:t>-CODEMUJER-,</w:t>
      </w:r>
      <w:r w:rsidR="00040983">
        <w:rPr>
          <w:rFonts w:ascii="Altivo Light" w:hAnsi="Altivo Light"/>
          <w:bCs/>
          <w:color w:val="auto"/>
        </w:rPr>
        <w:t xml:space="preserve"> orientada a </w:t>
      </w:r>
      <w:r w:rsidR="0028726C">
        <w:rPr>
          <w:rFonts w:ascii="Altivo Light" w:hAnsi="Altivo Light"/>
          <w:bCs/>
          <w:color w:val="auto"/>
        </w:rPr>
        <w:t>promover la elaboración de un diagnóstico sobre</w:t>
      </w:r>
      <w:r w:rsidR="001C6F9B">
        <w:rPr>
          <w:rFonts w:ascii="Altivo Light" w:hAnsi="Altivo Light"/>
          <w:bCs/>
          <w:color w:val="auto"/>
        </w:rPr>
        <w:t xml:space="preserve"> la situación actual de los Derechos Humanos de las mujeres</w:t>
      </w:r>
      <w:r w:rsidR="00C62ED0">
        <w:rPr>
          <w:rFonts w:ascii="Altivo Light" w:hAnsi="Altivo Light"/>
          <w:bCs/>
          <w:color w:val="auto"/>
        </w:rPr>
        <w:t xml:space="preserve"> en el Departamento de San Marcos.</w:t>
      </w:r>
    </w:p>
    <w:p w14:paraId="1C604C85" w14:textId="77777777" w:rsidR="007E4844" w:rsidRDefault="007E4844" w:rsidP="007E4844">
      <w:pPr>
        <w:pStyle w:val="Prrafodelista"/>
      </w:pPr>
    </w:p>
    <w:p w14:paraId="5DEB065F" w14:textId="126541F5" w:rsidR="007E4844" w:rsidRPr="007E4844" w:rsidRDefault="007E4844" w:rsidP="007E4844">
      <w:pPr>
        <w:pStyle w:val="Prrafodelista"/>
        <w:numPr>
          <w:ilvl w:val="0"/>
          <w:numId w:val="7"/>
        </w:numPr>
        <w:spacing w:after="0" w:line="276" w:lineRule="auto"/>
        <w:ind w:left="567" w:hanging="283"/>
        <w:jc w:val="both"/>
      </w:pPr>
      <w:r>
        <w:rPr>
          <w:rFonts w:ascii="Altivo Light" w:hAnsi="Altivo Light"/>
          <w:b/>
          <w:color w:val="auto"/>
        </w:rPr>
        <w:t xml:space="preserve">No. </w:t>
      </w:r>
      <w:r w:rsidR="00A1604F">
        <w:rPr>
          <w:rFonts w:ascii="Altivo Light" w:hAnsi="Altivo Light"/>
          <w:b/>
          <w:color w:val="auto"/>
        </w:rPr>
        <w:t>37</w:t>
      </w:r>
      <w:r>
        <w:rPr>
          <w:rFonts w:ascii="Altivo Light" w:hAnsi="Altivo Light"/>
          <w:b/>
          <w:color w:val="auto"/>
        </w:rPr>
        <w:t xml:space="preserve">-DISER </w:t>
      </w:r>
      <w:r>
        <w:rPr>
          <w:rFonts w:ascii="Altivo Light" w:hAnsi="Altivo Light"/>
          <w:bCs/>
          <w:color w:val="auto"/>
        </w:rPr>
        <w:t>informe</w:t>
      </w:r>
      <w:r w:rsidR="006511FF">
        <w:rPr>
          <w:rFonts w:ascii="Altivo Light" w:hAnsi="Altivo Light"/>
          <w:bCs/>
          <w:color w:val="auto"/>
        </w:rPr>
        <w:t xml:space="preserve"> </w:t>
      </w:r>
      <w:r w:rsidR="004146C2">
        <w:rPr>
          <w:rFonts w:ascii="Altivo Light" w:hAnsi="Altivo Light"/>
          <w:bCs/>
          <w:color w:val="auto"/>
        </w:rPr>
        <w:t xml:space="preserve">sobre el seguimiento </w:t>
      </w:r>
      <w:r w:rsidR="006B69B3">
        <w:rPr>
          <w:rFonts w:ascii="Altivo Light" w:hAnsi="Altivo Light"/>
          <w:bCs/>
          <w:color w:val="auto"/>
        </w:rPr>
        <w:t xml:space="preserve">a la medida cautelar (MC 412-17 </w:t>
      </w:r>
      <w:r w:rsidR="00332739">
        <w:rPr>
          <w:rFonts w:ascii="Altivo Light" w:hAnsi="Altivo Light"/>
          <w:bCs/>
          <w:color w:val="auto"/>
        </w:rPr>
        <w:t xml:space="preserve">Laguna Larga), </w:t>
      </w:r>
      <w:r w:rsidR="00D12880">
        <w:rPr>
          <w:rFonts w:ascii="Altivo Light" w:hAnsi="Altivo Light"/>
          <w:bCs/>
          <w:color w:val="auto"/>
        </w:rPr>
        <w:t>otorgada para la señora Mirna Maribel Ponce</w:t>
      </w:r>
      <w:r w:rsidR="00D30CDC">
        <w:rPr>
          <w:rFonts w:ascii="Altivo Light" w:hAnsi="Altivo Light"/>
          <w:bCs/>
          <w:color w:val="auto"/>
        </w:rPr>
        <w:t>, c</w:t>
      </w:r>
      <w:r w:rsidR="00D30CDC" w:rsidRPr="00D30CDC">
        <w:rPr>
          <w:rFonts w:ascii="Altivo Light" w:hAnsi="Altivo Light"/>
          <w:bCs/>
          <w:color w:val="auto"/>
        </w:rPr>
        <w:t>on el propósito de garantizar la continuidad de su tratamiento</w:t>
      </w:r>
      <w:r w:rsidR="00D30CDC">
        <w:rPr>
          <w:rFonts w:ascii="Altivo Light" w:hAnsi="Altivo Light"/>
          <w:bCs/>
          <w:color w:val="auto"/>
        </w:rPr>
        <w:t xml:space="preserve"> médico</w:t>
      </w:r>
      <w:r w:rsidR="00D30CDC" w:rsidRPr="00D30CDC">
        <w:rPr>
          <w:rFonts w:ascii="Altivo Light" w:hAnsi="Altivo Light"/>
          <w:bCs/>
          <w:color w:val="auto"/>
        </w:rPr>
        <w:t>.</w:t>
      </w:r>
    </w:p>
    <w:p w14:paraId="3CB5C015" w14:textId="77777777" w:rsidR="007E4844" w:rsidRDefault="007E4844" w:rsidP="007E4844">
      <w:pPr>
        <w:pStyle w:val="Prrafodelista"/>
      </w:pPr>
    </w:p>
    <w:p w14:paraId="36E0FFE5" w14:textId="4C7DCE47" w:rsidR="00B04796" w:rsidRPr="000F1219" w:rsidRDefault="007E4844" w:rsidP="000F1219">
      <w:pPr>
        <w:pStyle w:val="Prrafodelista"/>
        <w:numPr>
          <w:ilvl w:val="0"/>
          <w:numId w:val="7"/>
        </w:numPr>
        <w:spacing w:line="276" w:lineRule="auto"/>
        <w:ind w:left="567" w:hanging="283"/>
        <w:jc w:val="both"/>
        <w:rPr>
          <w:rFonts w:ascii="Altivo Light" w:hAnsi="Altivo Light"/>
          <w:bCs/>
          <w:color w:val="auto"/>
        </w:rPr>
      </w:pPr>
      <w:r>
        <w:rPr>
          <w:rFonts w:ascii="Altivo Light" w:hAnsi="Altivo Light"/>
          <w:b/>
          <w:color w:val="auto"/>
        </w:rPr>
        <w:lastRenderedPageBreak/>
        <w:t xml:space="preserve">No. </w:t>
      </w:r>
      <w:r w:rsidR="003C7ACA">
        <w:rPr>
          <w:rFonts w:ascii="Altivo Light" w:hAnsi="Altivo Light"/>
          <w:b/>
          <w:color w:val="auto"/>
        </w:rPr>
        <w:t>3</w:t>
      </w:r>
      <w:r w:rsidR="00A1604F">
        <w:rPr>
          <w:rFonts w:ascii="Altivo Light" w:hAnsi="Altivo Light"/>
          <w:b/>
          <w:color w:val="auto"/>
        </w:rPr>
        <w:t>8</w:t>
      </w:r>
      <w:r>
        <w:rPr>
          <w:rFonts w:ascii="Altivo Light" w:hAnsi="Altivo Light"/>
          <w:b/>
          <w:color w:val="auto"/>
        </w:rPr>
        <w:t xml:space="preserve">-DISER </w:t>
      </w:r>
      <w:r>
        <w:rPr>
          <w:rFonts w:ascii="Altivo Light" w:hAnsi="Altivo Light"/>
          <w:bCs/>
          <w:color w:val="auto"/>
        </w:rPr>
        <w:t>informe sobre</w:t>
      </w:r>
      <w:r w:rsidR="006372E7">
        <w:rPr>
          <w:rFonts w:ascii="Altivo Light" w:hAnsi="Altivo Light"/>
          <w:bCs/>
          <w:color w:val="auto"/>
        </w:rPr>
        <w:t xml:space="preserve"> el acompañamiento </w:t>
      </w:r>
      <w:r w:rsidR="005D7C86">
        <w:rPr>
          <w:rFonts w:ascii="Altivo Light" w:hAnsi="Altivo Light"/>
          <w:bCs/>
          <w:color w:val="auto"/>
        </w:rPr>
        <w:t xml:space="preserve">institucional </w:t>
      </w:r>
      <w:r w:rsidR="00BB0136">
        <w:rPr>
          <w:rFonts w:ascii="Altivo Light" w:hAnsi="Altivo Light"/>
          <w:bCs/>
          <w:color w:val="auto"/>
        </w:rPr>
        <w:t xml:space="preserve">y seguimiento a la audiencia </w:t>
      </w:r>
      <w:r w:rsidR="005D7C86">
        <w:rPr>
          <w:rFonts w:ascii="Altivo Light" w:hAnsi="Altivo Light"/>
          <w:bCs/>
          <w:color w:val="auto"/>
        </w:rPr>
        <w:t>en el Caso Defensor de DDHH</w:t>
      </w:r>
      <w:r w:rsidR="000D31E5">
        <w:rPr>
          <w:rFonts w:ascii="Altivo Light" w:hAnsi="Altivo Light"/>
          <w:bCs/>
          <w:color w:val="auto"/>
        </w:rPr>
        <w:t>, Florentín Gudiel Ramos</w:t>
      </w:r>
      <w:r w:rsidR="00B47D51">
        <w:rPr>
          <w:rFonts w:ascii="Altivo Light" w:hAnsi="Altivo Light"/>
          <w:bCs/>
          <w:color w:val="auto"/>
        </w:rPr>
        <w:t xml:space="preserve">, </w:t>
      </w:r>
      <w:r w:rsidR="00B47D51" w:rsidRPr="00B47D51">
        <w:rPr>
          <w:rFonts w:ascii="Altivo Light" w:hAnsi="Altivo Light"/>
          <w:bCs/>
          <w:color w:val="auto"/>
        </w:rPr>
        <w:t>documentando las actuaciones observadas con respeto a la independencia judicial</w:t>
      </w:r>
      <w:r w:rsidR="00A003AE">
        <w:rPr>
          <w:rFonts w:ascii="Altivo Light" w:hAnsi="Altivo Light"/>
          <w:bCs/>
          <w:color w:val="auto"/>
        </w:rPr>
        <w:t xml:space="preserve"> y </w:t>
      </w:r>
      <w:r w:rsidR="00B47D51" w:rsidRPr="00B47D51">
        <w:rPr>
          <w:rFonts w:ascii="Altivo Light" w:hAnsi="Altivo Light"/>
          <w:bCs/>
          <w:color w:val="auto"/>
        </w:rPr>
        <w:t>los derechos de las personas intervinientes.</w:t>
      </w:r>
    </w:p>
    <w:p w14:paraId="38D0DAFC" w14:textId="77777777" w:rsidR="00014118" w:rsidRPr="00426043" w:rsidRDefault="00014118" w:rsidP="00014118">
      <w:pPr>
        <w:spacing w:after="0" w:line="276" w:lineRule="auto"/>
        <w:jc w:val="both"/>
      </w:pPr>
    </w:p>
    <w:p w14:paraId="79368AF7" w14:textId="77777777" w:rsidR="00400EC6" w:rsidRDefault="006A654E" w:rsidP="00014118">
      <w:pPr>
        <w:spacing w:after="0"/>
        <w:contextualSpacing/>
        <w:jc w:val="both"/>
      </w:pPr>
      <w:r>
        <w:rPr>
          <w:rFonts w:ascii="Altivo Light" w:eastAsia="Times New Roman" w:hAnsi="Altivo Light" w:cs="Aptos"/>
          <w:b/>
          <w:color w:val="2F5496"/>
          <w:sz w:val="24"/>
          <w:szCs w:val="24"/>
          <w:lang w:val="es-ES" w:eastAsia="es-GT"/>
        </w:rPr>
        <w:t xml:space="preserve">Producto: </w:t>
      </w:r>
      <w:r>
        <w:rPr>
          <w:rFonts w:ascii="Altivo Light" w:hAnsi="Altivo Light" w:cs="Aptos"/>
          <w:b/>
          <w:bCs/>
          <w:color w:val="2F5496"/>
          <w:sz w:val="24"/>
          <w:szCs w:val="24"/>
          <w:shd w:val="clear" w:color="auto" w:fill="FFFFFF"/>
        </w:rPr>
        <w:t xml:space="preserve">001-005 </w:t>
      </w:r>
      <w:r>
        <w:rPr>
          <w:rFonts w:ascii="Altivo Light" w:eastAsia="Times New Roman" w:hAnsi="Altivo Light" w:cs="Aptos"/>
          <w:b/>
          <w:color w:val="2F5496"/>
          <w:sz w:val="24"/>
          <w:szCs w:val="24"/>
          <w:lang w:val="es-ES" w:eastAsia="es-GT"/>
        </w:rPr>
        <w:t>COORDINACIÓN, ASESORÍA TÉCNICA Y GESTIÓN SOBRE CUMPLIMIENTO DE LOS ACUERDOS DE PAZ A VÍCTIMAS DE VIOLACIONES DE DERECHOS HUMANOS.</w:t>
      </w:r>
    </w:p>
    <w:p w14:paraId="79368AF8" w14:textId="77777777" w:rsidR="00400EC6" w:rsidRDefault="006A654E">
      <w:pPr>
        <w:spacing w:after="240"/>
        <w:contextualSpacing/>
        <w:jc w:val="both"/>
      </w:pPr>
      <w:r>
        <w:rPr>
          <w:rFonts w:ascii="Altivo Light" w:eastAsia="Times New Roman" w:hAnsi="Altivo Light" w:cs="Aptos"/>
          <w:b/>
          <w:bCs/>
          <w:color w:val="2F5496"/>
          <w:sz w:val="24"/>
          <w:szCs w:val="24"/>
          <w:lang w:val="es-ES" w:eastAsia="es-GT"/>
        </w:rPr>
        <w:t>Meta del mes: 2 (documento)</w:t>
      </w:r>
      <w:r>
        <w:rPr>
          <w:rFonts w:ascii="Altivo Light" w:eastAsia="Times New Roman" w:hAnsi="Altivo Light" w:cs="Aptos"/>
          <w:color w:val="2F5496"/>
          <w:sz w:val="24"/>
          <w:szCs w:val="24"/>
          <w:lang w:val="es-ES" w:eastAsia="es-GT"/>
        </w:rPr>
        <w:t xml:space="preserve">       </w:t>
      </w:r>
    </w:p>
    <w:p w14:paraId="79368AF9" w14:textId="77777777" w:rsidR="00400EC6" w:rsidRDefault="006A654E">
      <w:pPr>
        <w:spacing w:after="240"/>
        <w:contextualSpacing/>
        <w:jc w:val="both"/>
      </w:pPr>
      <w:r>
        <w:rPr>
          <w:rFonts w:ascii="Altivo Light" w:eastAsia="Times New Roman" w:hAnsi="Altivo Light" w:cs="Aptos"/>
          <w:color w:val="auto"/>
          <w:lang w:val="es-ES" w:eastAsia="es-GT"/>
        </w:rPr>
        <w:t xml:space="preserve">             </w:t>
      </w:r>
    </w:p>
    <w:p w14:paraId="79368AFA" w14:textId="77777777" w:rsidR="00400EC6" w:rsidRDefault="006A654E">
      <w:pPr>
        <w:spacing w:after="240"/>
        <w:contextualSpacing/>
        <w:jc w:val="both"/>
      </w:pPr>
      <w:r>
        <w:rPr>
          <w:rFonts w:ascii="Altivo Light" w:eastAsia="Times New Roman" w:hAnsi="Altivo Light" w:cs="Aptos"/>
          <w:b/>
          <w:color w:val="2F5496"/>
          <w:lang w:val="es-ES" w:eastAsia="es-GT"/>
        </w:rPr>
        <w:t xml:space="preserve">Subproducto: </w:t>
      </w:r>
      <w:r>
        <w:rPr>
          <w:rFonts w:ascii="Altivo Light" w:hAnsi="Altivo Light" w:cs="Aptos"/>
          <w:b/>
          <w:color w:val="2F5496"/>
          <w:shd w:val="clear" w:color="auto" w:fill="FFFFFF"/>
        </w:rPr>
        <w:t>001-005-0001</w:t>
      </w:r>
      <w:r>
        <w:rPr>
          <w:rFonts w:ascii="Altivo Light" w:hAnsi="Altivo Light" w:cs="Aptos"/>
          <w:color w:val="2F5496"/>
          <w:shd w:val="clear" w:color="auto" w:fill="FFFFFF"/>
        </w:rPr>
        <w:t xml:space="preserve"> </w:t>
      </w:r>
      <w:r>
        <w:rPr>
          <w:rFonts w:ascii="Altivo Light" w:eastAsia="Times New Roman" w:hAnsi="Altivo Light" w:cs="Aptos"/>
          <w:b/>
          <w:color w:val="2F5496"/>
          <w:lang w:val="es-ES" w:eastAsia="es-GT"/>
        </w:rPr>
        <w:t>Análisis y resoluciones para la dignificación de las víctimas en cumplimiento a los Acuerdos de Paz para entidades públicas.</w:t>
      </w:r>
    </w:p>
    <w:p w14:paraId="79368AFB" w14:textId="77777777" w:rsidR="00400EC6" w:rsidRDefault="006A654E" w:rsidP="005B70DA">
      <w:pPr>
        <w:spacing w:after="0" w:line="276" w:lineRule="auto"/>
        <w:contextualSpacing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Meta del mes: 1 (documento)</w:t>
      </w:r>
    </w:p>
    <w:p w14:paraId="79368AFC" w14:textId="77777777" w:rsidR="00400EC6" w:rsidRDefault="00400EC6" w:rsidP="005B70DA">
      <w:pPr>
        <w:spacing w:after="0" w:line="276" w:lineRule="auto"/>
        <w:rPr>
          <w:rFonts w:ascii="Altivo Light" w:eastAsia="Times New Roman" w:hAnsi="Altivo Light" w:cs="Aptos"/>
          <w:b/>
          <w:bCs/>
          <w:color w:val="auto"/>
          <w:lang w:val="es-ES" w:eastAsia="es-GT"/>
        </w:rPr>
      </w:pPr>
    </w:p>
    <w:p w14:paraId="17C272BF" w14:textId="5D3156D1" w:rsidR="00716572" w:rsidRDefault="006466E5" w:rsidP="005B70DA">
      <w:pPr>
        <w:spacing w:after="0" w:line="276" w:lineRule="auto"/>
        <w:jc w:val="both"/>
        <w:rPr>
          <w:rFonts w:ascii="Altivo Light" w:eastAsia="Times New Roman" w:hAnsi="Altivo Light" w:cs="Aptos"/>
          <w:color w:val="auto"/>
          <w:lang w:val="es-ES" w:eastAsia="es-GT"/>
        </w:rPr>
      </w:pPr>
      <w:r>
        <w:rPr>
          <w:rFonts w:ascii="Altivo Light" w:eastAsia="Times New Roman" w:hAnsi="Altivo Light" w:cs="Aptos"/>
          <w:color w:val="auto"/>
          <w:lang w:val="es-ES" w:eastAsia="es-GT"/>
        </w:rPr>
        <w:t>L</w:t>
      </w:r>
      <w:r w:rsidR="00716572" w:rsidRPr="007302FC">
        <w:rPr>
          <w:rFonts w:ascii="Altivo Light" w:eastAsia="Times New Roman" w:hAnsi="Altivo Light" w:cs="Aptos"/>
          <w:color w:val="auto"/>
          <w:lang w:val="es-ES" w:eastAsia="es-GT"/>
        </w:rPr>
        <w:t xml:space="preserve">a </w:t>
      </w:r>
      <w:r w:rsidR="00716572" w:rsidRPr="00B04796">
        <w:rPr>
          <w:rFonts w:ascii="Altivo Light" w:eastAsia="Times New Roman" w:hAnsi="Altivo Light" w:cs="Aptos"/>
          <w:color w:val="auto"/>
          <w:lang w:val="es-ES" w:eastAsia="es-GT"/>
        </w:rPr>
        <w:t xml:space="preserve">Dirección de Fortalecimiento por la Paz por medio del Oficio Ref. </w:t>
      </w:r>
      <w:r w:rsidR="00716572" w:rsidRPr="006516D4">
        <w:rPr>
          <w:rFonts w:ascii="Altivo Light" w:eastAsia="Times New Roman" w:hAnsi="Altivo Light" w:cs="Aptos"/>
          <w:color w:val="auto"/>
          <w:lang w:val="es-ES" w:eastAsia="es-GT"/>
        </w:rPr>
        <w:t>DIFOPAZ-</w:t>
      </w:r>
      <w:r w:rsidR="00596876">
        <w:rPr>
          <w:rFonts w:ascii="Altivo Light" w:eastAsia="Times New Roman" w:hAnsi="Altivo Light" w:cs="Aptos"/>
          <w:color w:val="auto"/>
          <w:lang w:val="es-ES" w:eastAsia="es-GT"/>
        </w:rPr>
        <w:t>1379</w:t>
      </w:r>
      <w:r w:rsidR="0026130E" w:rsidRPr="006516D4">
        <w:rPr>
          <w:rFonts w:ascii="Altivo Light" w:eastAsia="Times New Roman" w:hAnsi="Altivo Light" w:cs="Aptos"/>
          <w:color w:val="auto"/>
          <w:lang w:val="es-ES" w:eastAsia="es-GT"/>
        </w:rPr>
        <w:t>-2026/COPADEH/ARP/</w:t>
      </w:r>
      <w:proofErr w:type="spellStart"/>
      <w:r w:rsidR="0026130E" w:rsidRPr="006516D4">
        <w:rPr>
          <w:rFonts w:ascii="Altivo Light" w:eastAsia="Times New Roman" w:hAnsi="Altivo Light" w:cs="Aptos"/>
          <w:color w:val="auto"/>
          <w:lang w:val="es-ES" w:eastAsia="es-GT"/>
        </w:rPr>
        <w:t>cr</w:t>
      </w:r>
      <w:proofErr w:type="spellEnd"/>
      <w:r w:rsidR="00716572" w:rsidRPr="006516D4">
        <w:rPr>
          <w:rFonts w:ascii="Altivo Light" w:eastAsia="Times New Roman" w:hAnsi="Altivo Light" w:cs="Aptos"/>
          <w:color w:val="auto"/>
          <w:lang w:val="es-ES" w:eastAsia="es-GT"/>
        </w:rPr>
        <w:t xml:space="preserve"> informa que durante el mes de</w:t>
      </w:r>
      <w:r w:rsidR="00F00F0A" w:rsidRPr="006516D4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A62BAB" w:rsidRPr="006516D4">
        <w:rPr>
          <w:rFonts w:ascii="Altivo Light" w:eastAsia="Times New Roman" w:hAnsi="Altivo Light" w:cs="Aptos"/>
          <w:color w:val="auto"/>
          <w:lang w:val="es-ES" w:eastAsia="es-GT"/>
        </w:rPr>
        <w:t>agosto</w:t>
      </w:r>
      <w:r w:rsidR="00716572" w:rsidRPr="006516D4">
        <w:rPr>
          <w:rFonts w:ascii="Altivo Light" w:eastAsia="Times New Roman" w:hAnsi="Altivo Light" w:cs="Aptos"/>
          <w:color w:val="auto"/>
          <w:lang w:val="es-ES" w:eastAsia="es-GT"/>
        </w:rPr>
        <w:t xml:space="preserve"> se </w:t>
      </w:r>
      <w:r w:rsidR="00C337E1" w:rsidRPr="006516D4">
        <w:rPr>
          <w:rFonts w:ascii="Altivo Light" w:eastAsia="Times New Roman" w:hAnsi="Altivo Light" w:cs="Aptos"/>
          <w:color w:val="auto"/>
          <w:lang w:val="es-ES" w:eastAsia="es-GT"/>
        </w:rPr>
        <w:t>llevó</w:t>
      </w:r>
      <w:r w:rsidR="00DD4397" w:rsidRPr="006516D4">
        <w:rPr>
          <w:rFonts w:ascii="Altivo Light" w:eastAsia="Times New Roman" w:hAnsi="Altivo Light" w:cs="Aptos"/>
          <w:color w:val="auto"/>
          <w:lang w:val="es-ES" w:eastAsia="es-GT"/>
        </w:rPr>
        <w:t xml:space="preserve"> a cabo 1 </w:t>
      </w:r>
      <w:r w:rsidR="009F6869" w:rsidRPr="006516D4">
        <w:rPr>
          <w:rFonts w:ascii="Altivo Light" w:eastAsia="Times New Roman" w:hAnsi="Altivo Light" w:cs="Aptos"/>
          <w:color w:val="auto"/>
          <w:lang w:val="es-ES" w:eastAsia="es-GT"/>
        </w:rPr>
        <w:t>actividad</w:t>
      </w:r>
      <w:r w:rsidR="009F6869">
        <w:rPr>
          <w:rFonts w:ascii="Altivo Light" w:eastAsia="Times New Roman" w:hAnsi="Altivo Light" w:cs="Aptos"/>
          <w:color w:val="auto"/>
          <w:lang w:val="es-ES" w:eastAsia="es-GT"/>
        </w:rPr>
        <w:t>.</w:t>
      </w:r>
    </w:p>
    <w:p w14:paraId="719E260F" w14:textId="77777777" w:rsidR="00716572" w:rsidRPr="00716572" w:rsidRDefault="00716572" w:rsidP="00716572">
      <w:pPr>
        <w:spacing w:after="0"/>
        <w:rPr>
          <w:rFonts w:ascii="Altivo Light" w:eastAsia="Times New Roman" w:hAnsi="Altivo Light" w:cs="Aptos"/>
          <w:color w:val="auto"/>
          <w:lang w:val="es-ES" w:eastAsia="es-GT"/>
        </w:rPr>
      </w:pPr>
    </w:p>
    <w:p w14:paraId="79368AFE" w14:textId="25BDA4C5" w:rsidR="00400EC6" w:rsidRDefault="00FE3FBC" w:rsidP="005C167A">
      <w:pPr>
        <w:pStyle w:val="Prrafodelista"/>
        <w:numPr>
          <w:ilvl w:val="0"/>
          <w:numId w:val="8"/>
        </w:numPr>
        <w:ind w:left="567" w:hanging="283"/>
        <w:jc w:val="both"/>
        <w:rPr>
          <w:rFonts w:ascii="Altivo Light" w:eastAsia="Times New Roman" w:hAnsi="Altivo Light" w:cs="Aptos"/>
          <w:b/>
          <w:bCs/>
          <w:color w:val="auto"/>
          <w:lang w:eastAsia="es-GT"/>
        </w:rPr>
      </w:pPr>
      <w:r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 xml:space="preserve">Coordinación </w:t>
      </w:r>
      <w:r w:rsidR="00843A9D"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 xml:space="preserve">con Instituciones responsables directas y entidades que coadyuvarán </w:t>
      </w:r>
      <w:r w:rsidR="000328AE"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>en la implementación del PRD</w:t>
      </w:r>
      <w:r w:rsidR="00824E4E"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 xml:space="preserve"> en relación con organizaciones de víctimas del Conflicto Armado Interno</w:t>
      </w:r>
      <w:r w:rsidR="006A654E"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>.</w:t>
      </w:r>
      <w:r w:rsidR="005C167A"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 xml:space="preserve"> </w:t>
      </w:r>
      <w:r w:rsidR="00EF45F1">
        <w:rPr>
          <w:rFonts w:ascii="Altivo Light" w:eastAsia="Times New Roman" w:hAnsi="Altivo Light" w:cs="Aptos"/>
          <w:color w:val="auto"/>
          <w:lang w:eastAsia="es-GT"/>
        </w:rPr>
        <w:t>Se realiz</w:t>
      </w:r>
      <w:r w:rsidR="00AF7F46">
        <w:rPr>
          <w:rFonts w:ascii="Altivo Light" w:eastAsia="Times New Roman" w:hAnsi="Altivo Light" w:cs="Aptos"/>
          <w:color w:val="auto"/>
          <w:lang w:eastAsia="es-GT"/>
        </w:rPr>
        <w:t>ó</w:t>
      </w:r>
      <w:r w:rsidR="00EF45F1">
        <w:rPr>
          <w:rFonts w:ascii="Altivo Light" w:eastAsia="Times New Roman" w:hAnsi="Altivo Light" w:cs="Aptos"/>
          <w:color w:val="auto"/>
          <w:lang w:eastAsia="es-GT"/>
        </w:rPr>
        <w:t xml:space="preserve"> la coordinación de </w:t>
      </w:r>
      <w:r w:rsidR="000B4546">
        <w:rPr>
          <w:rFonts w:ascii="Altivo Light" w:eastAsia="Times New Roman" w:hAnsi="Altivo Light" w:cs="Aptos"/>
          <w:color w:val="auto"/>
          <w:lang w:eastAsia="es-GT"/>
        </w:rPr>
        <w:t>Acciones</w:t>
      </w:r>
      <w:r w:rsidR="00AB1C19">
        <w:rPr>
          <w:rFonts w:ascii="Altivo Light" w:eastAsia="Times New Roman" w:hAnsi="Altivo Light" w:cs="Aptos"/>
          <w:color w:val="auto"/>
          <w:lang w:eastAsia="es-GT"/>
        </w:rPr>
        <w:t xml:space="preserve"> Interinstitucionales y de Seguimiento </w:t>
      </w:r>
      <w:r w:rsidR="00BC294A">
        <w:rPr>
          <w:rFonts w:ascii="Altivo Light" w:eastAsia="Times New Roman" w:hAnsi="Altivo Light" w:cs="Aptos"/>
          <w:color w:val="auto"/>
          <w:lang w:eastAsia="es-GT"/>
        </w:rPr>
        <w:t>con instituciones y organizaciones como lo</w:t>
      </w:r>
      <w:r w:rsidR="00F86530">
        <w:rPr>
          <w:rFonts w:ascii="Altivo Light" w:eastAsia="Times New Roman" w:hAnsi="Altivo Light" w:cs="Aptos"/>
          <w:color w:val="auto"/>
          <w:lang w:eastAsia="es-GT"/>
        </w:rPr>
        <w:t xml:space="preserve"> es </w:t>
      </w:r>
      <w:r w:rsidR="00C846E3">
        <w:rPr>
          <w:rFonts w:ascii="Altivo Light" w:eastAsia="Times New Roman" w:hAnsi="Altivo Light" w:cs="Aptos"/>
          <w:color w:val="auto"/>
          <w:lang w:eastAsia="es-GT"/>
        </w:rPr>
        <w:t>-</w:t>
      </w:r>
      <w:r w:rsidR="00F86530">
        <w:rPr>
          <w:rFonts w:ascii="Altivo Light" w:eastAsia="Times New Roman" w:hAnsi="Altivo Light" w:cs="Aptos"/>
          <w:color w:val="auto"/>
          <w:lang w:eastAsia="es-GT"/>
        </w:rPr>
        <w:t>FODES-MIDES</w:t>
      </w:r>
      <w:r w:rsidR="00C846E3">
        <w:rPr>
          <w:rFonts w:ascii="Altivo Light" w:eastAsia="Times New Roman" w:hAnsi="Altivo Light" w:cs="Aptos"/>
          <w:color w:val="auto"/>
          <w:lang w:eastAsia="es-GT"/>
        </w:rPr>
        <w:t>-</w:t>
      </w:r>
      <w:r w:rsidR="00F86530">
        <w:rPr>
          <w:rFonts w:ascii="Altivo Light" w:eastAsia="Times New Roman" w:hAnsi="Altivo Light" w:cs="Aptos"/>
          <w:color w:val="auto"/>
          <w:lang w:eastAsia="es-GT"/>
        </w:rPr>
        <w:t xml:space="preserve">, </w:t>
      </w:r>
      <w:r w:rsidR="00C846E3">
        <w:rPr>
          <w:rFonts w:ascii="Altivo Light" w:eastAsia="Times New Roman" w:hAnsi="Altivo Light" w:cs="Aptos"/>
          <w:color w:val="auto"/>
          <w:lang w:eastAsia="es-GT"/>
        </w:rPr>
        <w:t>-PNUD-, -UNESCO-,</w:t>
      </w:r>
      <w:r w:rsidR="001118C7">
        <w:rPr>
          <w:rFonts w:ascii="Altivo Light" w:eastAsia="Times New Roman" w:hAnsi="Altivo Light" w:cs="Aptos"/>
          <w:color w:val="auto"/>
          <w:lang w:eastAsia="es-GT"/>
        </w:rPr>
        <w:t xml:space="preserve"> para avanzar </w:t>
      </w:r>
      <w:r w:rsidR="00B6459C">
        <w:rPr>
          <w:rFonts w:ascii="Altivo Light" w:eastAsia="Times New Roman" w:hAnsi="Altivo Light" w:cs="Aptos"/>
          <w:color w:val="auto"/>
          <w:lang w:eastAsia="es-GT"/>
        </w:rPr>
        <w:t xml:space="preserve">en la implementación Plan de Reparación y Dignificación </w:t>
      </w:r>
      <w:r w:rsidR="00B6286E">
        <w:rPr>
          <w:rFonts w:ascii="Altivo Light" w:eastAsia="Times New Roman" w:hAnsi="Altivo Light" w:cs="Aptos"/>
          <w:color w:val="auto"/>
          <w:lang w:eastAsia="es-GT"/>
        </w:rPr>
        <w:t>de las Víctimas del Conflicto Armado Interno -PRD-</w:t>
      </w:r>
      <w:r w:rsidR="00BD76E4">
        <w:rPr>
          <w:rFonts w:ascii="Altivo Light" w:eastAsia="Times New Roman" w:hAnsi="Altivo Light" w:cs="Aptos"/>
          <w:color w:val="auto"/>
          <w:lang w:eastAsia="es-GT"/>
        </w:rPr>
        <w:t xml:space="preserve">, </w:t>
      </w:r>
      <w:r w:rsidR="00F16206" w:rsidRPr="00F16206">
        <w:rPr>
          <w:rFonts w:ascii="Altivo Light" w:eastAsia="Times New Roman" w:hAnsi="Altivo Light" w:cs="Aptos"/>
          <w:color w:val="auto"/>
          <w:lang w:eastAsia="es-GT"/>
        </w:rPr>
        <w:t>principalmente en la reparación económica, la creación del Registro Único de Víctimas, la recuperación del archivo histórico y la conformación del Consejo Consultivo. Asimismo, se identificó la necesidad de agilizar los procedimientos y asegurar los recursos para atender oportunamente a las víctimas.</w:t>
      </w:r>
    </w:p>
    <w:p w14:paraId="138272A3" w14:textId="77777777" w:rsidR="005C167A" w:rsidRPr="005C167A" w:rsidRDefault="005C167A" w:rsidP="005C167A">
      <w:pPr>
        <w:pStyle w:val="Prrafodelista"/>
        <w:ind w:left="567"/>
        <w:jc w:val="both"/>
        <w:rPr>
          <w:rFonts w:ascii="Altivo Light" w:eastAsia="Times New Roman" w:hAnsi="Altivo Light" w:cs="Aptos"/>
          <w:b/>
          <w:bCs/>
          <w:color w:val="auto"/>
          <w:lang w:eastAsia="es-GT"/>
        </w:rPr>
      </w:pPr>
    </w:p>
    <w:p w14:paraId="79368AFF" w14:textId="77777777" w:rsidR="00400EC6" w:rsidRDefault="006A654E">
      <w:pPr>
        <w:spacing w:after="240" w:line="276" w:lineRule="auto"/>
        <w:contextualSpacing/>
        <w:jc w:val="both"/>
      </w:pPr>
      <w:r>
        <w:rPr>
          <w:rFonts w:ascii="Altivo Light" w:eastAsia="Times New Roman" w:hAnsi="Altivo Light" w:cs="Aptos"/>
          <w:b/>
          <w:color w:val="2F5496"/>
          <w:lang w:val="es-ES" w:eastAsia="es-GT"/>
        </w:rPr>
        <w:t xml:space="preserve">Subproducto: </w:t>
      </w:r>
      <w:r>
        <w:rPr>
          <w:rFonts w:ascii="Altivo Light" w:hAnsi="Altivo Light" w:cs="Aptos"/>
          <w:b/>
          <w:color w:val="2F5496"/>
          <w:shd w:val="clear" w:color="auto" w:fill="FFFFFF"/>
        </w:rPr>
        <w:t>001-005-0002</w:t>
      </w:r>
      <w:r>
        <w:rPr>
          <w:rFonts w:ascii="Altivo Light" w:hAnsi="Altivo Light" w:cs="Aptos"/>
          <w:color w:val="2F5496"/>
          <w:shd w:val="clear" w:color="auto" w:fill="FFFFFF"/>
        </w:rPr>
        <w:t xml:space="preserve"> </w:t>
      </w:r>
      <w:r>
        <w:rPr>
          <w:rFonts w:ascii="Altivo Light" w:eastAsia="Times New Roman" w:hAnsi="Altivo Light" w:cs="Aptos"/>
          <w:b/>
          <w:color w:val="2F5496"/>
          <w:lang w:val="es-ES" w:eastAsia="es-GT"/>
        </w:rPr>
        <w:t>Eventos de reconciliación y dignificación a víctimas en cumplimiento a los Acuerdos de Paz.</w:t>
      </w:r>
    </w:p>
    <w:p w14:paraId="79368B00" w14:textId="7D642E98" w:rsidR="00400EC6" w:rsidRDefault="006A654E" w:rsidP="005B70DA">
      <w:pPr>
        <w:spacing w:line="276" w:lineRule="auto"/>
        <w:contextualSpacing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Meta del mes: </w:t>
      </w:r>
      <w:r w:rsidR="001A77DE"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3</w:t>
      </w: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 (evento)  </w:t>
      </w:r>
    </w:p>
    <w:p w14:paraId="79368B01" w14:textId="77777777" w:rsidR="00400EC6" w:rsidRDefault="00400EC6" w:rsidP="005B70DA">
      <w:pPr>
        <w:spacing w:line="276" w:lineRule="auto"/>
        <w:contextualSpacing/>
        <w:jc w:val="both"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</w:p>
    <w:p w14:paraId="79368B05" w14:textId="5A7989F4" w:rsidR="00400EC6" w:rsidRDefault="0035213E" w:rsidP="005B70DA">
      <w:pPr>
        <w:spacing w:after="0" w:line="276" w:lineRule="auto"/>
        <w:jc w:val="both"/>
        <w:rPr>
          <w:rFonts w:ascii="Altivo Light" w:eastAsia="Times New Roman" w:hAnsi="Altivo Light" w:cs="Aptos"/>
          <w:color w:val="auto"/>
          <w:lang w:eastAsia="es-GT"/>
        </w:rPr>
      </w:pPr>
      <w:r w:rsidRPr="00C14FED">
        <w:rPr>
          <w:rFonts w:ascii="Altivo Light" w:eastAsia="Times New Roman" w:hAnsi="Altivo Light" w:cs="Aptos"/>
          <w:color w:val="auto"/>
          <w:lang w:val="es-ES" w:eastAsia="es-GT"/>
        </w:rPr>
        <w:t>L</w:t>
      </w:r>
      <w:r w:rsidR="00B63E25" w:rsidRPr="00C14FED">
        <w:rPr>
          <w:rFonts w:ascii="Altivo Light" w:eastAsia="Times New Roman" w:hAnsi="Altivo Light" w:cs="Aptos"/>
          <w:color w:val="auto"/>
          <w:lang w:val="es-ES" w:eastAsia="es-GT"/>
        </w:rPr>
        <w:t xml:space="preserve">a Dirección de Fortalecimiento por la Paz por medio del Oficio Ref. </w:t>
      </w:r>
      <w:r w:rsidR="00FC3428" w:rsidRPr="00C00AC5">
        <w:rPr>
          <w:rFonts w:ascii="Altivo Light" w:eastAsia="Times New Roman" w:hAnsi="Altivo Light" w:cs="Aptos"/>
          <w:color w:val="auto"/>
          <w:lang w:val="es-ES" w:eastAsia="es-GT"/>
        </w:rPr>
        <w:t>DIFOPAZ-</w:t>
      </w:r>
      <w:r w:rsidR="00C00AC5">
        <w:rPr>
          <w:rFonts w:ascii="Altivo Light" w:eastAsia="Times New Roman" w:hAnsi="Altivo Light" w:cs="Aptos"/>
          <w:color w:val="auto"/>
          <w:lang w:val="es-ES" w:eastAsia="es-GT"/>
        </w:rPr>
        <w:t>1379</w:t>
      </w:r>
      <w:r w:rsidR="00FC3428" w:rsidRPr="00C00AC5">
        <w:rPr>
          <w:rFonts w:ascii="Altivo Light" w:eastAsia="Times New Roman" w:hAnsi="Altivo Light" w:cs="Aptos"/>
          <w:color w:val="auto"/>
          <w:lang w:val="es-ES" w:eastAsia="es-GT"/>
        </w:rPr>
        <w:t>-2026/COPADEH/ARP/</w:t>
      </w:r>
      <w:proofErr w:type="spellStart"/>
      <w:r w:rsidR="00FC3428" w:rsidRPr="00C00AC5">
        <w:rPr>
          <w:rFonts w:ascii="Altivo Light" w:eastAsia="Times New Roman" w:hAnsi="Altivo Light" w:cs="Aptos"/>
          <w:color w:val="auto"/>
          <w:lang w:val="es-ES" w:eastAsia="es-GT"/>
        </w:rPr>
        <w:t>cr</w:t>
      </w:r>
      <w:proofErr w:type="spellEnd"/>
      <w:r w:rsidR="00FC3428" w:rsidRPr="00C00AC5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B63E25" w:rsidRPr="00C00AC5">
        <w:rPr>
          <w:rFonts w:ascii="Altivo Light" w:eastAsia="Times New Roman" w:hAnsi="Altivo Light" w:cs="Aptos"/>
          <w:color w:val="auto"/>
          <w:lang w:val="es-ES" w:eastAsia="es-GT"/>
        </w:rPr>
        <w:t>informa</w:t>
      </w:r>
      <w:r w:rsidR="00B455A2" w:rsidRPr="00C00AC5">
        <w:rPr>
          <w:rFonts w:ascii="Altivo Light" w:eastAsia="Times New Roman" w:hAnsi="Altivo Light" w:cs="Aptos"/>
          <w:color w:val="auto"/>
          <w:lang w:val="es-ES" w:eastAsia="es-GT"/>
        </w:rPr>
        <w:t xml:space="preserve"> durante</w:t>
      </w:r>
      <w:r w:rsidR="00C71C5A" w:rsidRPr="00C00AC5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4D5897" w:rsidRPr="00C00AC5">
        <w:rPr>
          <w:rFonts w:ascii="Altivo Light" w:eastAsia="Times New Roman" w:hAnsi="Altivo Light" w:cs="Aptos"/>
          <w:color w:val="auto"/>
          <w:lang w:val="es-ES" w:eastAsia="es-GT"/>
        </w:rPr>
        <w:t>el mes de agosto</w:t>
      </w:r>
      <w:r w:rsidR="004D5897" w:rsidRPr="00C00AC5">
        <w:rPr>
          <w:rFonts w:ascii="Altivo Light" w:eastAsia="Times New Roman" w:hAnsi="Altivo Light" w:cs="Aptos"/>
          <w:color w:val="auto"/>
          <w:lang w:eastAsia="es-GT"/>
        </w:rPr>
        <w:t xml:space="preserve"> </w:t>
      </w:r>
      <w:r w:rsidR="00794026" w:rsidRPr="00C00AC5">
        <w:rPr>
          <w:rFonts w:ascii="Altivo Light" w:eastAsia="Times New Roman" w:hAnsi="Altivo Light" w:cs="Aptos"/>
          <w:color w:val="auto"/>
          <w:lang w:eastAsia="es-GT"/>
        </w:rPr>
        <w:t>se</w:t>
      </w:r>
      <w:r w:rsidR="006005A4" w:rsidRPr="00C00AC5">
        <w:rPr>
          <w:rFonts w:ascii="Altivo Light" w:eastAsia="Times New Roman" w:hAnsi="Altivo Light" w:cs="Aptos"/>
          <w:color w:val="auto"/>
          <w:lang w:eastAsia="es-GT"/>
        </w:rPr>
        <w:t xml:space="preserve"> llevaron </w:t>
      </w:r>
      <w:r w:rsidR="000E5690" w:rsidRPr="00C00AC5">
        <w:rPr>
          <w:rFonts w:ascii="Altivo Light" w:eastAsia="Times New Roman" w:hAnsi="Altivo Light" w:cs="Aptos"/>
          <w:color w:val="auto"/>
          <w:lang w:eastAsia="es-GT"/>
        </w:rPr>
        <w:t xml:space="preserve">a cabo </w:t>
      </w:r>
      <w:r w:rsidR="00794026" w:rsidRPr="00C00AC5">
        <w:rPr>
          <w:rFonts w:ascii="Altivo Light" w:eastAsia="Times New Roman" w:hAnsi="Altivo Light" w:cs="Aptos"/>
          <w:color w:val="auto"/>
          <w:lang w:eastAsia="es-GT"/>
        </w:rPr>
        <w:t>acciones</w:t>
      </w:r>
      <w:r w:rsidR="00794026" w:rsidRPr="00794026">
        <w:rPr>
          <w:rFonts w:ascii="Altivo Light" w:eastAsia="Times New Roman" w:hAnsi="Altivo Light" w:cs="Aptos"/>
          <w:color w:val="auto"/>
          <w:lang w:eastAsia="es-GT"/>
        </w:rPr>
        <w:t xml:space="preserve"> orientadas a</w:t>
      </w:r>
      <w:r w:rsidR="00D214DC">
        <w:rPr>
          <w:rFonts w:ascii="Altivo Light" w:eastAsia="Times New Roman" w:hAnsi="Altivo Light" w:cs="Aptos"/>
          <w:color w:val="auto"/>
          <w:lang w:eastAsia="es-GT"/>
        </w:rPr>
        <w:t xml:space="preserve">l </w:t>
      </w:r>
      <w:r w:rsidR="00E03396" w:rsidRPr="00E03396">
        <w:rPr>
          <w:rFonts w:ascii="Altivo Light" w:eastAsia="Times New Roman" w:hAnsi="Altivo Light" w:cs="Aptos"/>
          <w:color w:val="auto"/>
          <w:lang w:eastAsia="es-GT"/>
        </w:rPr>
        <w:t xml:space="preserve">fortalecimiento de la memoria histórica, la cultura de paz y la dignificación. En coordinación con el MINEDUC y organizaciones de la sociedad civil, realizó Jornadas de </w:t>
      </w:r>
      <w:r w:rsidR="00E03396" w:rsidRPr="00E03396">
        <w:rPr>
          <w:rFonts w:ascii="Altivo Light" w:eastAsia="Times New Roman" w:hAnsi="Altivo Light" w:cs="Aptos"/>
          <w:color w:val="auto"/>
          <w:lang w:eastAsia="es-GT"/>
        </w:rPr>
        <w:lastRenderedPageBreak/>
        <w:t xml:space="preserve">Memoria Histórica en cinco establecimientos educativos de la ciudad de Guatemala, </w:t>
      </w:r>
      <w:r w:rsidR="00F26BDA">
        <w:rPr>
          <w:rFonts w:ascii="Altivo Light" w:eastAsia="Times New Roman" w:hAnsi="Altivo Light" w:cs="Aptos"/>
          <w:color w:val="auto"/>
          <w:lang w:eastAsia="es-GT"/>
        </w:rPr>
        <w:t>a</w:t>
      </w:r>
      <w:r w:rsidR="00E03396" w:rsidRPr="00E03396">
        <w:rPr>
          <w:rFonts w:ascii="Altivo Light" w:eastAsia="Times New Roman" w:hAnsi="Altivo Light" w:cs="Aptos"/>
          <w:color w:val="auto"/>
          <w:lang w:eastAsia="es-GT"/>
        </w:rPr>
        <w:t>simismo, llevó a cabo un conversatorio en homenaje al escritor Luis de Lión, promoviendo el análisis de las causas y consecuencias del Conflicto Armado Interno y la importancia de garantizar la no repetición de las graves violaciones a los derechos humanos. Finalmente, en coordinación con el INACOP y el Ministerio de Cultura y Deportes, realizó el acto de dignificación y Cambio de la Rosa de la Paz en reconocimiento a Pedro Castro López</w:t>
      </w:r>
      <w:r w:rsidR="0066673B">
        <w:rPr>
          <w:rFonts w:ascii="Altivo Light" w:eastAsia="Times New Roman" w:hAnsi="Altivo Light" w:cs="Aptos"/>
          <w:color w:val="auto"/>
          <w:lang w:eastAsia="es-GT"/>
        </w:rPr>
        <w:t>.</w:t>
      </w:r>
    </w:p>
    <w:p w14:paraId="5FAB1135" w14:textId="77777777" w:rsidR="00492ABD" w:rsidRPr="00492ABD" w:rsidRDefault="00492ABD" w:rsidP="00492ABD">
      <w:pPr>
        <w:spacing w:after="0"/>
        <w:jc w:val="both"/>
        <w:rPr>
          <w:rFonts w:ascii="Altivo Light" w:eastAsia="Times New Roman" w:hAnsi="Altivo Light" w:cs="Aptos"/>
          <w:color w:val="auto"/>
          <w:lang w:eastAsia="es-GT"/>
        </w:rPr>
      </w:pPr>
    </w:p>
    <w:p w14:paraId="50B178E5" w14:textId="457ABE6B" w:rsidR="00873DD8" w:rsidRPr="00D02BD5" w:rsidRDefault="006A654E" w:rsidP="00873DD8">
      <w:pPr>
        <w:pStyle w:val="Prrafodelista"/>
        <w:numPr>
          <w:ilvl w:val="0"/>
          <w:numId w:val="9"/>
        </w:numPr>
        <w:spacing w:after="240" w:line="240" w:lineRule="auto"/>
        <w:ind w:left="567"/>
        <w:jc w:val="both"/>
      </w:pPr>
      <w:r w:rsidRPr="00D02BD5">
        <w:rPr>
          <w:rFonts w:ascii="Altivo Light" w:eastAsia="Times New Roman" w:hAnsi="Altivo Light" w:cs="Aptos"/>
          <w:color w:val="auto"/>
          <w:lang w:val="es-ES" w:eastAsia="es-GT"/>
        </w:rPr>
        <w:t xml:space="preserve">Evento </w:t>
      </w:r>
      <w:r w:rsidRPr="00D02BD5">
        <w:rPr>
          <w:rFonts w:ascii="Altivo Light" w:eastAsia="Times New Roman" w:hAnsi="Altivo Light" w:cs="Aptos"/>
          <w:color w:val="auto"/>
          <w:lang w:eastAsia="es-GT"/>
        </w:rPr>
        <w:t xml:space="preserve">– </w:t>
      </w:r>
      <w:r w:rsidRPr="00D02BD5">
        <w:rPr>
          <w:rFonts w:ascii="Altivo Light" w:eastAsia="Times New Roman" w:hAnsi="Altivo Light" w:cs="Aptos"/>
          <w:color w:val="auto"/>
          <w:lang w:val="es-ES" w:eastAsia="es-GT"/>
        </w:rPr>
        <w:t>1</w:t>
      </w:r>
      <w:r w:rsidR="00252C2A" w:rsidRPr="00D02BD5">
        <w:rPr>
          <w:rFonts w:ascii="Altivo Light" w:eastAsia="Times New Roman" w:hAnsi="Altivo Light" w:cs="Aptos"/>
          <w:color w:val="auto"/>
          <w:lang w:val="es-ES" w:eastAsia="es-GT"/>
        </w:rPr>
        <w:t>0</w:t>
      </w:r>
      <w:r w:rsidR="00D64D93" w:rsidRPr="00D02BD5">
        <w:rPr>
          <w:rFonts w:ascii="Altivo Light" w:eastAsia="Times New Roman" w:hAnsi="Altivo Light" w:cs="Aptos"/>
          <w:color w:val="auto"/>
          <w:lang w:val="es-ES" w:eastAsia="es-GT"/>
        </w:rPr>
        <w:t xml:space="preserve"> al 1</w:t>
      </w:r>
      <w:r w:rsidR="00252C2A" w:rsidRPr="00D02BD5">
        <w:rPr>
          <w:rFonts w:ascii="Altivo Light" w:eastAsia="Times New Roman" w:hAnsi="Altivo Light" w:cs="Aptos"/>
          <w:color w:val="auto"/>
          <w:lang w:val="es-ES" w:eastAsia="es-GT"/>
        </w:rPr>
        <w:t>4</w:t>
      </w:r>
      <w:r w:rsidRPr="00D02BD5">
        <w:rPr>
          <w:rFonts w:ascii="Altivo Light" w:eastAsia="Times New Roman" w:hAnsi="Altivo Light" w:cs="Aptos"/>
          <w:color w:val="auto"/>
          <w:lang w:val="es-ES" w:eastAsia="es-GT"/>
        </w:rPr>
        <w:t xml:space="preserve"> de </w:t>
      </w:r>
      <w:r w:rsidR="00445A60" w:rsidRPr="00D02BD5">
        <w:rPr>
          <w:rFonts w:ascii="Altivo Light" w:eastAsia="Times New Roman" w:hAnsi="Altivo Light" w:cs="Aptos"/>
          <w:color w:val="auto"/>
          <w:lang w:val="es-ES" w:eastAsia="es-GT"/>
        </w:rPr>
        <w:t>agosto</w:t>
      </w:r>
      <w:r w:rsidRPr="00D02BD5">
        <w:rPr>
          <w:rFonts w:ascii="Altivo Light" w:eastAsia="Times New Roman" w:hAnsi="Altivo Light" w:cs="Aptos"/>
          <w:color w:val="auto"/>
          <w:lang w:val="es-ES" w:eastAsia="es-GT"/>
        </w:rPr>
        <w:t xml:space="preserve"> 2026. Se desarroll</w:t>
      </w:r>
      <w:r w:rsidR="002A0B67" w:rsidRPr="00D02BD5">
        <w:rPr>
          <w:rFonts w:ascii="Altivo Light" w:eastAsia="Times New Roman" w:hAnsi="Altivo Light" w:cs="Aptos"/>
          <w:color w:val="auto"/>
          <w:lang w:val="es-ES" w:eastAsia="es-GT"/>
        </w:rPr>
        <w:t>ó</w:t>
      </w:r>
      <w:r w:rsidR="006C5B85" w:rsidRPr="00D02BD5">
        <w:rPr>
          <w:rFonts w:ascii="Altivo Light" w:eastAsia="Times New Roman" w:hAnsi="Altivo Light" w:cs="Aptos"/>
          <w:color w:val="auto"/>
          <w:lang w:eastAsia="es-GT"/>
        </w:rPr>
        <w:t xml:space="preserve"> en coordinación con el -MINEDUC-, y organizaciones de Sociedad Civil</w:t>
      </w:r>
      <w:r w:rsidR="00532824" w:rsidRPr="00D02BD5">
        <w:rPr>
          <w:rFonts w:ascii="Altivo Light" w:eastAsia="Times New Roman" w:hAnsi="Altivo Light" w:cs="Aptos"/>
          <w:color w:val="auto"/>
          <w:lang w:eastAsia="es-GT"/>
        </w:rPr>
        <w:t xml:space="preserve"> las jornadas de Memoria Histórica en cinco establecimientos educativos de la ciudad de Guatemala.</w:t>
      </w:r>
      <w:r w:rsidR="00267D40" w:rsidRPr="00D02BD5">
        <w:rPr>
          <w:rFonts w:ascii="Altivo Light" w:eastAsia="Times New Roman" w:hAnsi="Altivo Light" w:cs="Aptos"/>
          <w:color w:val="auto"/>
          <w:lang w:eastAsia="es-GT"/>
        </w:rPr>
        <w:t xml:space="preserve"> En el cual se </w:t>
      </w:r>
      <w:r w:rsidR="00532824" w:rsidRPr="00D02BD5">
        <w:rPr>
          <w:rFonts w:ascii="Altivo Light" w:eastAsia="Times New Roman" w:hAnsi="Altivo Light" w:cs="Aptos"/>
          <w:color w:val="auto"/>
          <w:lang w:eastAsia="es-GT"/>
        </w:rPr>
        <w:t>impartieron 38 talleres a 937 estudiantes y 5 sesiones a 135 docentes, abordando memoria histórica, Acuerdos de Paz, derechos humanos, justicia restaurativa y cultura de paz.</w:t>
      </w:r>
    </w:p>
    <w:p w14:paraId="2C671953" w14:textId="77777777" w:rsidR="00D02BD5" w:rsidRDefault="00D02BD5" w:rsidP="00D02BD5">
      <w:pPr>
        <w:pStyle w:val="Prrafodelista"/>
        <w:spacing w:after="240" w:line="240" w:lineRule="auto"/>
        <w:ind w:left="567"/>
        <w:jc w:val="both"/>
      </w:pPr>
    </w:p>
    <w:p w14:paraId="7DE8A7C9" w14:textId="79C60E89" w:rsidR="00714CED" w:rsidRPr="00C2515A" w:rsidRDefault="006A654E" w:rsidP="00714CED">
      <w:pPr>
        <w:pStyle w:val="Prrafodelista"/>
        <w:numPr>
          <w:ilvl w:val="0"/>
          <w:numId w:val="9"/>
        </w:numPr>
        <w:spacing w:after="0" w:line="276" w:lineRule="auto"/>
        <w:ind w:left="567"/>
        <w:jc w:val="both"/>
        <w:rPr>
          <w:rFonts w:ascii="Altivo Light" w:eastAsia="Times New Roman" w:hAnsi="Altivo Light" w:cs="Aptos"/>
          <w:b/>
          <w:color w:val="2F5496"/>
          <w:lang w:val="es-ES" w:eastAsia="es-GT"/>
        </w:rPr>
      </w:pPr>
      <w:r w:rsidRPr="00714CED">
        <w:rPr>
          <w:rFonts w:ascii="Altivo Light" w:eastAsia="Times New Roman" w:hAnsi="Altivo Light" w:cs="Aptos"/>
          <w:color w:val="auto"/>
          <w:lang w:val="es-ES" w:eastAsia="es-GT"/>
        </w:rPr>
        <w:t xml:space="preserve">Evento </w:t>
      </w:r>
      <w:r w:rsidRPr="00714CED">
        <w:rPr>
          <w:rFonts w:ascii="Altivo Light" w:eastAsia="Times New Roman" w:hAnsi="Altivo Light" w:cs="Aptos"/>
          <w:color w:val="auto"/>
          <w:lang w:eastAsia="es-GT"/>
        </w:rPr>
        <w:t xml:space="preserve">– </w:t>
      </w:r>
      <w:r w:rsidR="00901685" w:rsidRPr="00714CED">
        <w:rPr>
          <w:rFonts w:ascii="Altivo Light" w:eastAsia="Times New Roman" w:hAnsi="Altivo Light" w:cs="Aptos"/>
          <w:color w:val="auto"/>
          <w:lang w:val="es-ES" w:eastAsia="es-GT"/>
        </w:rPr>
        <w:t>1</w:t>
      </w:r>
      <w:r w:rsidR="00E676E3">
        <w:rPr>
          <w:rFonts w:ascii="Altivo Light" w:eastAsia="Times New Roman" w:hAnsi="Altivo Light" w:cs="Aptos"/>
          <w:color w:val="auto"/>
          <w:lang w:val="es-ES" w:eastAsia="es-GT"/>
        </w:rPr>
        <w:t>9</w:t>
      </w:r>
      <w:r w:rsidRPr="00714CED">
        <w:rPr>
          <w:rFonts w:ascii="Altivo Light" w:eastAsia="Times New Roman" w:hAnsi="Altivo Light" w:cs="Aptos"/>
          <w:color w:val="auto"/>
          <w:lang w:val="es-ES" w:eastAsia="es-GT"/>
        </w:rPr>
        <w:t xml:space="preserve"> de </w:t>
      </w:r>
      <w:r w:rsidR="00445A60">
        <w:rPr>
          <w:rFonts w:ascii="Altivo Light" w:eastAsia="Times New Roman" w:hAnsi="Altivo Light" w:cs="Aptos"/>
          <w:color w:val="auto"/>
          <w:lang w:val="es-ES" w:eastAsia="es-GT"/>
        </w:rPr>
        <w:t>agosto</w:t>
      </w:r>
      <w:r w:rsidRPr="00714CED">
        <w:rPr>
          <w:rFonts w:ascii="Altivo Light" w:eastAsia="Times New Roman" w:hAnsi="Altivo Light" w:cs="Aptos"/>
          <w:color w:val="auto"/>
          <w:lang w:val="es-ES" w:eastAsia="es-GT"/>
        </w:rPr>
        <w:t xml:space="preserve"> 2026. Se</w:t>
      </w:r>
      <w:r w:rsidR="00070483" w:rsidRPr="00714CED">
        <w:rPr>
          <w:rFonts w:ascii="Altivo Light" w:eastAsia="Times New Roman" w:hAnsi="Altivo Light" w:cs="Aptos"/>
          <w:color w:val="auto"/>
          <w:lang w:val="es-ES" w:eastAsia="es-GT"/>
        </w:rPr>
        <w:t xml:space="preserve"> realizó el</w:t>
      </w:r>
      <w:r w:rsidR="000810EF">
        <w:rPr>
          <w:rFonts w:ascii="Altivo Light" w:eastAsia="Times New Roman" w:hAnsi="Altivo Light" w:cs="Aptos"/>
          <w:color w:val="auto"/>
          <w:lang w:val="es-ES" w:eastAsia="es-GT"/>
        </w:rPr>
        <w:t xml:space="preserve"> conversatorio</w:t>
      </w:r>
      <w:r w:rsidR="00506477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623CAC">
        <w:rPr>
          <w:rFonts w:ascii="Altivo Light" w:eastAsia="Times New Roman" w:hAnsi="Altivo Light" w:cs="Aptos"/>
          <w:color w:val="auto"/>
          <w:lang w:val="es-ES" w:eastAsia="es-GT"/>
        </w:rPr>
        <w:t>promoviendo las causas y consecuencias del Conflicto Armado Interno</w:t>
      </w:r>
      <w:r w:rsidR="00732C11">
        <w:rPr>
          <w:rFonts w:ascii="Altivo Light" w:eastAsia="Times New Roman" w:hAnsi="Altivo Light" w:cs="Aptos"/>
          <w:color w:val="auto"/>
          <w:lang w:val="es-ES" w:eastAsia="es-GT"/>
        </w:rPr>
        <w:t>,</w:t>
      </w:r>
      <w:r w:rsidR="00834C7E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EC0438">
        <w:rPr>
          <w:rFonts w:ascii="Altivo Light" w:eastAsia="Times New Roman" w:hAnsi="Altivo Light" w:cs="Aptos"/>
          <w:color w:val="auto"/>
          <w:lang w:val="es-ES" w:eastAsia="es-GT"/>
        </w:rPr>
        <w:t>a través de estas</w:t>
      </w:r>
      <w:r w:rsidR="00874C78">
        <w:rPr>
          <w:rFonts w:ascii="Altivo Light" w:eastAsia="Times New Roman" w:hAnsi="Altivo Light" w:cs="Aptos"/>
          <w:color w:val="auto"/>
          <w:lang w:val="es-ES" w:eastAsia="es-GT"/>
        </w:rPr>
        <w:t xml:space="preserve"> acciones -COPADEH- busca difundir y analizar </w:t>
      </w:r>
      <w:r w:rsidR="00C52CBA">
        <w:rPr>
          <w:rFonts w:ascii="Altivo Light" w:eastAsia="Times New Roman" w:hAnsi="Altivo Light" w:cs="Aptos"/>
          <w:color w:val="auto"/>
          <w:lang w:val="es-ES" w:eastAsia="es-GT"/>
        </w:rPr>
        <w:t>críticamente la historia</w:t>
      </w:r>
      <w:r w:rsidR="009C4DA5">
        <w:rPr>
          <w:rFonts w:ascii="Altivo Light" w:eastAsia="Times New Roman" w:hAnsi="Altivo Light" w:cs="Aptos"/>
          <w:color w:val="auto"/>
          <w:lang w:val="es-ES" w:eastAsia="es-GT"/>
        </w:rPr>
        <w:t>,</w:t>
      </w:r>
      <w:r w:rsidR="00C52CBA">
        <w:rPr>
          <w:rFonts w:ascii="Altivo Light" w:eastAsia="Times New Roman" w:hAnsi="Altivo Light" w:cs="Aptos"/>
          <w:color w:val="auto"/>
          <w:lang w:val="es-ES" w:eastAsia="es-GT"/>
        </w:rPr>
        <w:t xml:space="preserve"> para garantizar</w:t>
      </w:r>
      <w:r w:rsidR="00216714">
        <w:rPr>
          <w:rFonts w:ascii="Altivo Light" w:eastAsia="Times New Roman" w:hAnsi="Altivo Light" w:cs="Aptos"/>
          <w:color w:val="auto"/>
          <w:lang w:val="es-ES" w:eastAsia="es-GT"/>
        </w:rPr>
        <w:t xml:space="preserve"> la no repetición del genocidio </w:t>
      </w:r>
      <w:r w:rsidR="00473524">
        <w:rPr>
          <w:rFonts w:ascii="Altivo Light" w:eastAsia="Times New Roman" w:hAnsi="Altivo Light" w:cs="Aptos"/>
          <w:color w:val="auto"/>
          <w:lang w:val="es-ES" w:eastAsia="es-GT"/>
        </w:rPr>
        <w:t>y las graves violaciones a los Derechos Humanos</w:t>
      </w:r>
      <w:r w:rsidR="00C52CBA">
        <w:rPr>
          <w:rFonts w:ascii="Altivo Light" w:eastAsia="Times New Roman" w:hAnsi="Altivo Light" w:cs="Aptos"/>
          <w:color w:val="auto"/>
          <w:lang w:val="es-ES" w:eastAsia="es-GT"/>
        </w:rPr>
        <w:t>.</w:t>
      </w:r>
    </w:p>
    <w:p w14:paraId="5A250EE6" w14:textId="77777777" w:rsidR="00C2515A" w:rsidRPr="00C2515A" w:rsidRDefault="00C2515A" w:rsidP="00C2515A">
      <w:pPr>
        <w:pStyle w:val="Prrafodelista"/>
        <w:rPr>
          <w:rFonts w:ascii="Altivo Light" w:eastAsia="Times New Roman" w:hAnsi="Altivo Light" w:cs="Aptos"/>
          <w:b/>
          <w:color w:val="2F5496"/>
          <w:lang w:val="es-ES" w:eastAsia="es-GT"/>
        </w:rPr>
      </w:pPr>
    </w:p>
    <w:p w14:paraId="525D236E" w14:textId="094AF837" w:rsidR="00C2515A" w:rsidRPr="00C45D59" w:rsidRDefault="00C45D59" w:rsidP="00C45D59">
      <w:pPr>
        <w:pStyle w:val="Prrafodelista"/>
        <w:numPr>
          <w:ilvl w:val="0"/>
          <w:numId w:val="9"/>
        </w:numPr>
        <w:spacing w:after="0" w:line="276" w:lineRule="auto"/>
        <w:ind w:left="567"/>
        <w:jc w:val="both"/>
        <w:rPr>
          <w:rFonts w:ascii="Altivo Light" w:eastAsia="Times New Roman" w:hAnsi="Altivo Light" w:cs="Aptos"/>
          <w:b/>
          <w:color w:val="2F5496"/>
          <w:lang w:val="es-ES" w:eastAsia="es-GT"/>
        </w:rPr>
      </w:pPr>
      <w:r w:rsidRPr="00714CED">
        <w:rPr>
          <w:rFonts w:ascii="Altivo Light" w:eastAsia="Times New Roman" w:hAnsi="Altivo Light" w:cs="Aptos"/>
          <w:color w:val="auto"/>
          <w:lang w:val="es-ES" w:eastAsia="es-GT"/>
        </w:rPr>
        <w:t xml:space="preserve">Evento </w:t>
      </w:r>
      <w:r w:rsidRPr="00714CED">
        <w:rPr>
          <w:rFonts w:ascii="Altivo Light" w:eastAsia="Times New Roman" w:hAnsi="Altivo Light" w:cs="Aptos"/>
          <w:color w:val="auto"/>
          <w:lang w:eastAsia="es-GT"/>
        </w:rPr>
        <w:t xml:space="preserve">– </w:t>
      </w:r>
      <w:r>
        <w:rPr>
          <w:rFonts w:ascii="Altivo Light" w:eastAsia="Times New Roman" w:hAnsi="Altivo Light" w:cs="Aptos"/>
          <w:color w:val="auto"/>
          <w:lang w:val="es-ES" w:eastAsia="es-GT"/>
        </w:rPr>
        <w:t>28</w:t>
      </w:r>
      <w:r w:rsidRPr="00714CED">
        <w:rPr>
          <w:rFonts w:ascii="Altivo Light" w:eastAsia="Times New Roman" w:hAnsi="Altivo Light" w:cs="Aptos"/>
          <w:color w:val="auto"/>
          <w:lang w:val="es-ES" w:eastAsia="es-GT"/>
        </w:rPr>
        <w:t xml:space="preserve"> de </w:t>
      </w:r>
      <w:r>
        <w:rPr>
          <w:rFonts w:ascii="Altivo Light" w:eastAsia="Times New Roman" w:hAnsi="Altivo Light" w:cs="Aptos"/>
          <w:color w:val="auto"/>
          <w:lang w:val="es-ES" w:eastAsia="es-GT"/>
        </w:rPr>
        <w:t>agosto</w:t>
      </w:r>
      <w:r w:rsidRPr="00714CED">
        <w:rPr>
          <w:rFonts w:ascii="Altivo Light" w:eastAsia="Times New Roman" w:hAnsi="Altivo Light" w:cs="Aptos"/>
          <w:color w:val="auto"/>
          <w:lang w:val="es-ES" w:eastAsia="es-GT"/>
        </w:rPr>
        <w:t xml:space="preserve"> 2026. Se realizó el</w:t>
      </w:r>
      <w:r>
        <w:rPr>
          <w:rFonts w:ascii="Altivo Light" w:eastAsia="Times New Roman" w:hAnsi="Altivo Light" w:cs="Aptos"/>
          <w:color w:val="auto"/>
          <w:lang w:val="es-ES" w:eastAsia="es-GT"/>
        </w:rPr>
        <w:t xml:space="preserve"> conversatorio promoviendo las causas y consecuencias del Conflicto Armado Interno, a través de estas acciones -COPADEH- busca difundir y analizar críticamente la historia, para garantizar la no repetición del genocidio y las graves violaciones a los Derechos Humanos.</w:t>
      </w:r>
    </w:p>
    <w:p w14:paraId="71E292D4" w14:textId="77777777" w:rsidR="00F706B6" w:rsidRPr="00F706B6" w:rsidRDefault="00F706B6" w:rsidP="00F706B6">
      <w:pPr>
        <w:pStyle w:val="Prrafodelista"/>
        <w:rPr>
          <w:rFonts w:ascii="Altivo Light" w:eastAsia="Times New Roman" w:hAnsi="Altivo Light" w:cs="Aptos"/>
          <w:b/>
          <w:color w:val="2F5496"/>
          <w:lang w:val="es-ES" w:eastAsia="es-GT"/>
        </w:rPr>
      </w:pPr>
    </w:p>
    <w:p w14:paraId="79368B10" w14:textId="7209D2CB" w:rsidR="00400EC6" w:rsidRDefault="006A654E" w:rsidP="00714CED">
      <w:pPr>
        <w:spacing w:after="0" w:line="276" w:lineRule="auto"/>
        <w:jc w:val="both"/>
      </w:pPr>
      <w:r w:rsidRPr="00070483">
        <w:rPr>
          <w:rFonts w:ascii="Altivo Light" w:eastAsia="Times New Roman" w:hAnsi="Altivo Light" w:cs="Aptos"/>
          <w:b/>
          <w:color w:val="2F5496"/>
          <w:lang w:val="es-ES" w:eastAsia="es-GT"/>
        </w:rPr>
        <w:t xml:space="preserve">Subproducto: </w:t>
      </w:r>
      <w:r w:rsidRPr="00070483">
        <w:rPr>
          <w:rFonts w:ascii="Altivo Light" w:hAnsi="Altivo Light" w:cs="Aptos"/>
          <w:b/>
          <w:color w:val="2F5496"/>
          <w:shd w:val="clear" w:color="auto" w:fill="FFFFFF"/>
        </w:rPr>
        <w:t>001-005-0003</w:t>
      </w:r>
      <w:r w:rsidRPr="00070483">
        <w:rPr>
          <w:rFonts w:ascii="Altivo Light" w:hAnsi="Altivo Light" w:cs="Aptos"/>
          <w:color w:val="2F5496"/>
          <w:shd w:val="clear" w:color="auto" w:fill="FFFFFF"/>
        </w:rPr>
        <w:t xml:space="preserve"> </w:t>
      </w:r>
      <w:r w:rsidRPr="00070483">
        <w:rPr>
          <w:rFonts w:ascii="Altivo Light" w:eastAsia="Times New Roman" w:hAnsi="Altivo Light" w:cs="Aptos"/>
          <w:b/>
          <w:color w:val="2F5496"/>
          <w:lang w:val="es-ES" w:eastAsia="es-GT"/>
        </w:rPr>
        <w:t>Coordinación y asesoría técnica para la búsqueda y dignificación de personas desaparecidas en cumplimiento a los Acuerdos de Paz.</w:t>
      </w:r>
    </w:p>
    <w:p w14:paraId="79368B11" w14:textId="77777777" w:rsidR="00400EC6" w:rsidRDefault="006A654E" w:rsidP="005B70DA">
      <w:pPr>
        <w:spacing w:line="276" w:lineRule="auto"/>
        <w:contextualSpacing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Meta del mes: 1 (documento)</w:t>
      </w:r>
    </w:p>
    <w:p w14:paraId="57387980" w14:textId="77777777" w:rsidR="009F6869" w:rsidRDefault="009F6869" w:rsidP="005B70DA">
      <w:pPr>
        <w:spacing w:line="276" w:lineRule="auto"/>
        <w:contextualSpacing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</w:p>
    <w:p w14:paraId="79368B12" w14:textId="317AC21E" w:rsidR="00400EC6" w:rsidRDefault="00BF6633" w:rsidP="00F706B6">
      <w:pPr>
        <w:spacing w:after="0" w:line="276" w:lineRule="auto"/>
        <w:jc w:val="both"/>
        <w:rPr>
          <w:rFonts w:ascii="Altivo Light" w:eastAsia="Times New Roman" w:hAnsi="Altivo Light" w:cs="Aptos"/>
          <w:color w:val="auto"/>
          <w:lang w:val="es-ES" w:eastAsia="es-GT"/>
        </w:rPr>
      </w:pPr>
      <w:r>
        <w:rPr>
          <w:rFonts w:ascii="Altivo Light" w:eastAsia="Times New Roman" w:hAnsi="Altivo Light" w:cs="Aptos"/>
          <w:color w:val="auto"/>
          <w:lang w:val="es-ES" w:eastAsia="es-GT"/>
        </w:rPr>
        <w:t>L</w:t>
      </w:r>
      <w:r w:rsidR="009F6869" w:rsidRPr="007302FC">
        <w:rPr>
          <w:rFonts w:ascii="Altivo Light" w:eastAsia="Times New Roman" w:hAnsi="Altivo Light" w:cs="Aptos"/>
          <w:color w:val="auto"/>
          <w:lang w:val="es-ES" w:eastAsia="es-GT"/>
        </w:rPr>
        <w:t xml:space="preserve">a Dirección de Fortalecimiento por la Paz por medio del Oficio Ref. </w:t>
      </w:r>
      <w:r w:rsidR="00A24D26" w:rsidRPr="007302FC">
        <w:rPr>
          <w:rFonts w:ascii="Altivo Light" w:eastAsia="Times New Roman" w:hAnsi="Altivo Light" w:cs="Aptos"/>
          <w:color w:val="auto"/>
          <w:lang w:val="es-ES" w:eastAsia="es-GT"/>
        </w:rPr>
        <w:t>DIFOPAZ-</w:t>
      </w:r>
      <w:r w:rsidR="00F86E19">
        <w:rPr>
          <w:rFonts w:ascii="Altivo Light" w:eastAsia="Times New Roman" w:hAnsi="Altivo Light" w:cs="Aptos"/>
          <w:color w:val="auto"/>
          <w:lang w:val="es-ES" w:eastAsia="es-GT"/>
        </w:rPr>
        <w:t>1379</w:t>
      </w:r>
      <w:r w:rsidR="00A24D26">
        <w:rPr>
          <w:rFonts w:ascii="Altivo Light" w:eastAsia="Times New Roman" w:hAnsi="Altivo Light" w:cs="Aptos"/>
          <w:color w:val="auto"/>
          <w:lang w:val="es-ES" w:eastAsia="es-GT"/>
        </w:rPr>
        <w:t>-2026/COPADEH/ARP/</w:t>
      </w:r>
      <w:proofErr w:type="spellStart"/>
      <w:r w:rsidR="00A24D26">
        <w:rPr>
          <w:rFonts w:ascii="Altivo Light" w:eastAsia="Times New Roman" w:hAnsi="Altivo Light" w:cs="Aptos"/>
          <w:color w:val="auto"/>
          <w:lang w:val="es-ES" w:eastAsia="es-GT"/>
        </w:rPr>
        <w:t>cr</w:t>
      </w:r>
      <w:proofErr w:type="spellEnd"/>
      <w:r w:rsidR="00A24D26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9F6869">
        <w:rPr>
          <w:rFonts w:ascii="Altivo Light" w:eastAsia="Times New Roman" w:hAnsi="Altivo Light" w:cs="Aptos"/>
          <w:color w:val="auto"/>
          <w:lang w:val="es-ES" w:eastAsia="es-GT"/>
        </w:rPr>
        <w:t>informa que durante el mes de</w:t>
      </w:r>
      <w:r w:rsidR="00F00F0A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865BE3">
        <w:rPr>
          <w:rFonts w:ascii="Altivo Light" w:eastAsia="Times New Roman" w:hAnsi="Altivo Light" w:cs="Aptos"/>
          <w:color w:val="auto"/>
          <w:lang w:val="es-ES" w:eastAsia="es-GT"/>
        </w:rPr>
        <w:t>agosto</w:t>
      </w:r>
      <w:r w:rsidR="009F6869">
        <w:rPr>
          <w:rFonts w:ascii="Altivo Light" w:eastAsia="Times New Roman" w:hAnsi="Altivo Light" w:cs="Aptos"/>
          <w:color w:val="auto"/>
          <w:lang w:val="es-ES" w:eastAsia="es-GT"/>
        </w:rPr>
        <w:t xml:space="preserve"> se llevó a cabo 1 actividad.</w:t>
      </w:r>
    </w:p>
    <w:p w14:paraId="7F6A5068" w14:textId="77777777" w:rsidR="00F706B6" w:rsidRPr="00F706B6" w:rsidRDefault="00F706B6" w:rsidP="00F706B6">
      <w:pPr>
        <w:spacing w:after="0" w:line="276" w:lineRule="auto"/>
        <w:jc w:val="both"/>
        <w:rPr>
          <w:rFonts w:ascii="Altivo Light" w:eastAsia="Times New Roman" w:hAnsi="Altivo Light" w:cs="Aptos"/>
          <w:color w:val="auto"/>
          <w:lang w:val="es-ES" w:eastAsia="es-GT"/>
        </w:rPr>
      </w:pPr>
    </w:p>
    <w:p w14:paraId="4A60CE2F" w14:textId="3B370AA2" w:rsidR="00660A4C" w:rsidRPr="00660A4C" w:rsidRDefault="001A7D9C" w:rsidP="00660A4C">
      <w:pPr>
        <w:pStyle w:val="Prrafodelista"/>
        <w:numPr>
          <w:ilvl w:val="0"/>
          <w:numId w:val="10"/>
        </w:numPr>
        <w:spacing w:line="276" w:lineRule="auto"/>
        <w:ind w:left="567" w:hanging="207"/>
        <w:jc w:val="both"/>
        <w:rPr>
          <w:rFonts w:ascii="Altivo Light" w:eastAsia="Times New Roman" w:hAnsi="Altivo Light" w:cs="Aptos"/>
          <w:color w:val="auto"/>
          <w:lang w:eastAsia="es-GT"/>
        </w:rPr>
      </w:pPr>
      <w:r w:rsidRPr="00660A4C"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 xml:space="preserve"> </w:t>
      </w:r>
      <w:r w:rsidR="006A654E" w:rsidRPr="00660A4C"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>Coordinación y asesoría técnica para la búsqueda</w:t>
      </w:r>
      <w:r w:rsidR="00AC0CF1" w:rsidRPr="00660A4C"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 xml:space="preserve"> humanitaria</w:t>
      </w:r>
      <w:r w:rsidR="00150415" w:rsidRPr="00660A4C"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 xml:space="preserve"> </w:t>
      </w:r>
      <w:r w:rsidR="006A654E" w:rsidRPr="00660A4C"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 xml:space="preserve">de personas </w:t>
      </w:r>
      <w:r w:rsidR="006A654E" w:rsidRPr="009B7C42"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>desaparecidas</w:t>
      </w:r>
      <w:r w:rsidR="006A654E" w:rsidRPr="0060036D">
        <w:rPr>
          <w:rFonts w:ascii="Altivo Light" w:eastAsia="Times New Roman" w:hAnsi="Altivo Light" w:cs="Aptos"/>
          <w:color w:val="auto"/>
          <w:lang w:val="es-ES" w:eastAsia="es-GT"/>
        </w:rPr>
        <w:t>.</w:t>
      </w:r>
      <w:r w:rsidR="006A654E" w:rsidRPr="0060036D">
        <w:t xml:space="preserve"> </w:t>
      </w:r>
      <w:r w:rsidR="006A654E" w:rsidRPr="0060036D">
        <w:rPr>
          <w:rFonts w:ascii="Altivo Light" w:eastAsia="Times New Roman" w:hAnsi="Altivo Light" w:cs="Aptos"/>
          <w:color w:val="auto"/>
          <w:lang w:val="es-ES" w:eastAsia="es-GT"/>
        </w:rPr>
        <w:t>Se</w:t>
      </w:r>
      <w:r w:rsidR="009843A5" w:rsidRPr="0060036D">
        <w:rPr>
          <w:rFonts w:ascii="Altivo Light" w:eastAsia="Times New Roman" w:hAnsi="Altivo Light" w:cs="Aptos"/>
          <w:color w:val="auto"/>
          <w:lang w:val="es-ES" w:eastAsia="es-GT"/>
        </w:rPr>
        <w:t xml:space="preserve"> realizaron avances</w:t>
      </w:r>
      <w:r w:rsidR="009B7C42">
        <w:rPr>
          <w:rFonts w:ascii="Altivo Light" w:eastAsia="Times New Roman" w:hAnsi="Altivo Light" w:cs="Aptos"/>
          <w:color w:val="auto"/>
          <w:lang w:val="es-ES" w:eastAsia="es-GT"/>
        </w:rPr>
        <w:t xml:space="preserve"> en </w:t>
      </w:r>
      <w:r w:rsidR="00660A4C" w:rsidRPr="0060036D">
        <w:rPr>
          <w:rFonts w:ascii="Altivo Light" w:eastAsia="Times New Roman" w:hAnsi="Altivo Light" w:cs="Aptos"/>
          <w:color w:val="auto"/>
          <w:lang w:eastAsia="es-GT"/>
        </w:rPr>
        <w:t>coordinación con</w:t>
      </w:r>
      <w:r w:rsidR="00517A7E" w:rsidRPr="0060036D">
        <w:rPr>
          <w:rFonts w:ascii="Altivo Light" w:eastAsia="Times New Roman" w:hAnsi="Altivo Light" w:cs="Aptos"/>
          <w:color w:val="auto"/>
          <w:lang w:eastAsia="es-GT"/>
        </w:rPr>
        <w:t xml:space="preserve"> </w:t>
      </w:r>
      <w:r w:rsidR="009B7C42">
        <w:rPr>
          <w:rFonts w:ascii="Altivo Light" w:eastAsia="Times New Roman" w:hAnsi="Altivo Light" w:cs="Aptos"/>
          <w:color w:val="auto"/>
          <w:lang w:eastAsia="es-GT"/>
        </w:rPr>
        <w:t xml:space="preserve">el </w:t>
      </w:r>
      <w:r w:rsidR="0060036D" w:rsidRPr="0060036D">
        <w:rPr>
          <w:rFonts w:ascii="Altivo Light" w:eastAsia="Times New Roman" w:hAnsi="Altivo Light" w:cs="Aptos"/>
          <w:color w:val="auto"/>
          <w:lang w:eastAsia="es-GT"/>
        </w:rPr>
        <w:t xml:space="preserve">Instituto Nacional de Cooperativas </w:t>
      </w:r>
      <w:r w:rsidR="0060036D">
        <w:rPr>
          <w:rFonts w:ascii="Altivo Light" w:eastAsia="Times New Roman" w:hAnsi="Altivo Light" w:cs="Aptos"/>
          <w:color w:val="auto"/>
          <w:lang w:eastAsia="es-GT"/>
        </w:rPr>
        <w:t>-</w:t>
      </w:r>
      <w:r w:rsidR="00660A4C" w:rsidRPr="0060036D">
        <w:rPr>
          <w:rFonts w:ascii="Altivo Light" w:eastAsia="Times New Roman" w:hAnsi="Altivo Light" w:cs="Aptos"/>
          <w:color w:val="auto"/>
          <w:lang w:eastAsia="es-GT"/>
        </w:rPr>
        <w:t>INACOP</w:t>
      </w:r>
      <w:r w:rsidR="0060036D">
        <w:rPr>
          <w:rFonts w:ascii="Altivo Light" w:eastAsia="Times New Roman" w:hAnsi="Altivo Light" w:cs="Aptos"/>
          <w:color w:val="auto"/>
          <w:lang w:eastAsia="es-GT"/>
        </w:rPr>
        <w:t>-</w:t>
      </w:r>
      <w:r w:rsidR="00660A4C" w:rsidRPr="0060036D">
        <w:rPr>
          <w:rFonts w:ascii="Altivo Light" w:eastAsia="Times New Roman" w:hAnsi="Altivo Light" w:cs="Aptos"/>
          <w:color w:val="auto"/>
          <w:lang w:eastAsia="es-GT"/>
        </w:rPr>
        <w:t xml:space="preserve"> y el Ministerio de Cultura y Deportes</w:t>
      </w:r>
      <w:r w:rsidR="00C46673">
        <w:rPr>
          <w:rFonts w:ascii="Altivo Light" w:eastAsia="Times New Roman" w:hAnsi="Altivo Light" w:cs="Aptos"/>
          <w:color w:val="auto"/>
          <w:lang w:eastAsia="es-GT"/>
        </w:rPr>
        <w:t xml:space="preserve"> -MICUDE-</w:t>
      </w:r>
      <w:r w:rsidR="00660A4C" w:rsidRPr="0060036D">
        <w:rPr>
          <w:rFonts w:ascii="Altivo Light" w:eastAsia="Times New Roman" w:hAnsi="Altivo Light" w:cs="Aptos"/>
          <w:color w:val="auto"/>
          <w:lang w:eastAsia="es-GT"/>
        </w:rPr>
        <w:t>,</w:t>
      </w:r>
      <w:r w:rsidR="009B7C42">
        <w:rPr>
          <w:rFonts w:ascii="Altivo Light" w:eastAsia="Times New Roman" w:hAnsi="Altivo Light" w:cs="Aptos"/>
          <w:color w:val="auto"/>
          <w:lang w:eastAsia="es-GT"/>
        </w:rPr>
        <w:t xml:space="preserve"> en el cual fue</w:t>
      </w:r>
      <w:r w:rsidR="00660A4C" w:rsidRPr="0060036D">
        <w:rPr>
          <w:rFonts w:ascii="Altivo Light" w:eastAsia="Times New Roman" w:hAnsi="Altivo Light" w:cs="Aptos"/>
          <w:color w:val="auto"/>
          <w:lang w:eastAsia="es-GT"/>
        </w:rPr>
        <w:t xml:space="preserve"> realiz</w:t>
      </w:r>
      <w:r w:rsidR="00E63EED">
        <w:rPr>
          <w:rFonts w:ascii="Altivo Light" w:eastAsia="Times New Roman" w:hAnsi="Altivo Light" w:cs="Aptos"/>
          <w:color w:val="auto"/>
          <w:lang w:eastAsia="es-GT"/>
        </w:rPr>
        <w:t xml:space="preserve">ado </w:t>
      </w:r>
      <w:r w:rsidR="00660A4C" w:rsidRPr="0060036D">
        <w:rPr>
          <w:rFonts w:ascii="Altivo Light" w:eastAsia="Times New Roman" w:hAnsi="Altivo Light" w:cs="Aptos"/>
          <w:color w:val="auto"/>
          <w:lang w:eastAsia="es-GT"/>
        </w:rPr>
        <w:t>un acto de dignificación y el Cambio de la Rosa de la Paz en reconocimiento a</w:t>
      </w:r>
      <w:r w:rsidR="00E63EED">
        <w:rPr>
          <w:rFonts w:ascii="Altivo Light" w:eastAsia="Times New Roman" w:hAnsi="Altivo Light" w:cs="Aptos"/>
          <w:color w:val="auto"/>
          <w:lang w:eastAsia="es-GT"/>
        </w:rPr>
        <w:t xml:space="preserve">l señor </w:t>
      </w:r>
      <w:r w:rsidR="00660A4C" w:rsidRPr="0060036D">
        <w:rPr>
          <w:rFonts w:ascii="Altivo Light" w:eastAsia="Times New Roman" w:hAnsi="Altivo Light" w:cs="Aptos"/>
          <w:color w:val="auto"/>
          <w:lang w:eastAsia="es-GT"/>
        </w:rPr>
        <w:t>Pedro Castro López</w:t>
      </w:r>
      <w:r w:rsidR="00DE704F">
        <w:rPr>
          <w:rFonts w:ascii="Altivo Light" w:eastAsia="Times New Roman" w:hAnsi="Altivo Light" w:cs="Aptos"/>
          <w:color w:val="auto"/>
          <w:lang w:eastAsia="es-GT"/>
        </w:rPr>
        <w:t xml:space="preserve">. </w:t>
      </w:r>
      <w:r w:rsidR="00660A4C" w:rsidRPr="0060036D">
        <w:rPr>
          <w:rFonts w:ascii="Altivo Light" w:eastAsia="Times New Roman" w:hAnsi="Altivo Light" w:cs="Aptos"/>
          <w:color w:val="auto"/>
          <w:lang w:eastAsia="es-GT"/>
        </w:rPr>
        <w:t xml:space="preserve">La actividad destacó sus más de 50 años de trayectoria en </w:t>
      </w:r>
      <w:r w:rsidR="00660A4C" w:rsidRPr="0060036D">
        <w:rPr>
          <w:rFonts w:ascii="Altivo Light" w:eastAsia="Times New Roman" w:hAnsi="Altivo Light" w:cs="Aptos"/>
          <w:color w:val="auto"/>
          <w:lang w:eastAsia="es-GT"/>
        </w:rPr>
        <w:lastRenderedPageBreak/>
        <w:t>el movimiento cooperativo, su labor educativa y su aporte al desarrollo</w:t>
      </w:r>
      <w:r w:rsidR="00660A4C" w:rsidRPr="00660A4C">
        <w:rPr>
          <w:rFonts w:ascii="Altivo Light" w:eastAsia="Times New Roman" w:hAnsi="Altivo Light" w:cs="Aptos"/>
          <w:color w:val="auto"/>
          <w:lang w:eastAsia="es-GT"/>
        </w:rPr>
        <w:t xml:space="preserve"> comunitario, mediante proyectos de vivienda, infraestructura y preservación de la identidad cultural y lingüística. Asimismo, se reconoció al cooperativismo como un modelo solidario que fortalece la economía local, la participación democrática, la inclusión social y la construcción de la paz en Guatemala.</w:t>
      </w:r>
    </w:p>
    <w:p w14:paraId="6FD6A64B" w14:textId="7ED2BA3C" w:rsidR="002A0BB5" w:rsidRDefault="002A0BB5" w:rsidP="00660A4C">
      <w:pPr>
        <w:pStyle w:val="Prrafodelista"/>
        <w:spacing w:line="276" w:lineRule="auto"/>
        <w:ind w:left="567"/>
        <w:jc w:val="both"/>
      </w:pPr>
    </w:p>
    <w:p w14:paraId="78167104" w14:textId="77777777" w:rsidR="00660A4C" w:rsidRDefault="00660A4C" w:rsidP="00660A4C">
      <w:pPr>
        <w:pStyle w:val="Prrafodelista"/>
        <w:spacing w:line="276" w:lineRule="auto"/>
        <w:ind w:left="567"/>
        <w:jc w:val="both"/>
      </w:pPr>
    </w:p>
    <w:p w14:paraId="1E064AB6" w14:textId="77777777" w:rsidR="00660A4C" w:rsidRDefault="00660A4C" w:rsidP="00660A4C">
      <w:pPr>
        <w:pStyle w:val="Prrafodelista"/>
        <w:spacing w:line="276" w:lineRule="auto"/>
        <w:ind w:left="567"/>
        <w:jc w:val="both"/>
      </w:pPr>
    </w:p>
    <w:p w14:paraId="57C92A04" w14:textId="77777777" w:rsidR="00660A4C" w:rsidRDefault="00660A4C" w:rsidP="00660A4C">
      <w:pPr>
        <w:pStyle w:val="Prrafodelista"/>
        <w:spacing w:line="276" w:lineRule="auto"/>
        <w:ind w:left="567"/>
        <w:jc w:val="both"/>
      </w:pPr>
    </w:p>
    <w:p w14:paraId="01A54E28" w14:textId="77777777" w:rsidR="00641571" w:rsidRDefault="00641571" w:rsidP="00660A4C">
      <w:pPr>
        <w:pStyle w:val="Prrafodelista"/>
        <w:spacing w:line="276" w:lineRule="auto"/>
        <w:ind w:left="567"/>
        <w:jc w:val="both"/>
      </w:pPr>
    </w:p>
    <w:p w14:paraId="0BAF6414" w14:textId="77777777" w:rsidR="00B81502" w:rsidRDefault="00B81502" w:rsidP="002A0BB5">
      <w:pPr>
        <w:pStyle w:val="Prrafodelista"/>
        <w:spacing w:line="276" w:lineRule="auto"/>
        <w:ind w:left="567"/>
        <w:jc w:val="both"/>
      </w:pPr>
    </w:p>
    <w:p w14:paraId="2C65AB2D" w14:textId="77777777" w:rsidR="00A80F82" w:rsidRDefault="00A80F82" w:rsidP="002A0BB5">
      <w:pPr>
        <w:pStyle w:val="Prrafodelista"/>
        <w:spacing w:line="276" w:lineRule="auto"/>
        <w:ind w:left="567"/>
        <w:jc w:val="both"/>
      </w:pPr>
    </w:p>
    <w:p w14:paraId="79368B17" w14:textId="68F258E3" w:rsidR="00400EC6" w:rsidRDefault="006A654E">
      <w:pPr>
        <w:spacing w:after="240"/>
        <w:jc w:val="both"/>
      </w:pPr>
      <w:r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 xml:space="preserve"> </w:t>
      </w:r>
      <w:r>
        <w:rPr>
          <w:rFonts w:ascii="Altivo Light" w:hAnsi="Altivo Light" w:cs="Aptos"/>
          <w:b/>
          <w:bCs/>
          <w:color w:val="auto"/>
        </w:rPr>
        <w:t xml:space="preserve">Elaborado por:      </w:t>
      </w:r>
    </w:p>
    <w:p w14:paraId="6DF84A77" w14:textId="77777777" w:rsidR="000B5DDE" w:rsidRDefault="000B5DDE" w:rsidP="00472773">
      <w:pPr>
        <w:spacing w:after="240"/>
        <w:jc w:val="right"/>
      </w:pPr>
    </w:p>
    <w:p w14:paraId="79368B18" w14:textId="3DC22B52" w:rsidR="00400EC6" w:rsidRDefault="00472773" w:rsidP="00472773">
      <w:pPr>
        <w:spacing w:after="240"/>
        <w:jc w:val="center"/>
        <w:rPr>
          <w:rFonts w:ascii="Altivo Light" w:hAnsi="Altivo Light" w:cs="Aptos"/>
          <w:b/>
          <w:bCs/>
          <w:color w:val="auto"/>
        </w:rPr>
      </w:pPr>
      <w:r>
        <w:rPr>
          <w:rFonts w:ascii="Altivo Light" w:hAnsi="Altivo Light" w:cs="Aptos"/>
          <w:b/>
          <w:bCs/>
          <w:color w:val="auto"/>
        </w:rPr>
        <w:t xml:space="preserve">                                             </w:t>
      </w:r>
      <w:r w:rsidR="006A654E">
        <w:rPr>
          <w:rFonts w:ascii="Altivo Light" w:hAnsi="Altivo Light" w:cs="Aptos"/>
          <w:b/>
          <w:bCs/>
          <w:color w:val="auto"/>
        </w:rPr>
        <w:t xml:space="preserve">Revisado por: </w:t>
      </w:r>
    </w:p>
    <w:p w14:paraId="2E72DBE7" w14:textId="77777777" w:rsidR="00CD32FF" w:rsidRPr="00CD32FF" w:rsidRDefault="00CD32FF" w:rsidP="00CD32FF"/>
    <w:p w14:paraId="32403951" w14:textId="77777777" w:rsidR="00CD32FF" w:rsidRDefault="00CD32FF" w:rsidP="00817E80"/>
    <w:p w14:paraId="0D49373E" w14:textId="55271591" w:rsidR="00CD32FF" w:rsidRDefault="00CD32FF" w:rsidP="00CD32FF">
      <w:pPr>
        <w:jc w:val="center"/>
      </w:pPr>
    </w:p>
    <w:p w14:paraId="324D5046" w14:textId="040C6219" w:rsidR="00C02B65" w:rsidRDefault="00C02B65" w:rsidP="00F60380"/>
    <w:p w14:paraId="6F031BAE" w14:textId="5A6C8B10" w:rsidR="00B2433B" w:rsidRDefault="003A5F1F" w:rsidP="00F60380">
      <w:r>
        <w:object w:dxaOrig="21420" w:dyaOrig="23715" w14:anchorId="59DEC1E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89.05pt;height:539.55pt" o:ole="">
            <v:imagedata r:id="rId7" o:title=""/>
          </v:shape>
          <o:OLEObject Type="Link" ProgID="Excel.Sheet.12" ShapeID="_x0000_i1027" DrawAspect="Content" r:id="rId8" UpdateMode="Always">
            <o:LinkType>EnhancedMetaFile</o:LinkType>
            <o:LockedField>false</o:LockedField>
          </o:OLEObject>
        </w:object>
      </w:r>
    </w:p>
    <w:sectPr w:rsidR="00B2433B">
      <w:headerReference w:type="default" r:id="rId9"/>
      <w:footerReference w:type="default" r:id="rId10"/>
      <w:pgSz w:w="12240" w:h="15840"/>
      <w:pgMar w:top="2268" w:right="1361" w:bottom="1077" w:left="1361" w:header="1406" w:footer="11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60C9AA" w14:textId="77777777" w:rsidR="004A60BE" w:rsidRDefault="004A60BE">
      <w:pPr>
        <w:spacing w:after="0" w:line="240" w:lineRule="auto"/>
      </w:pPr>
      <w:r>
        <w:separator/>
      </w:r>
    </w:p>
  </w:endnote>
  <w:endnote w:type="continuationSeparator" w:id="0">
    <w:p w14:paraId="41CD8260" w14:textId="77777777" w:rsidR="004A60BE" w:rsidRDefault="004A6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ltivo Light"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tivo Extra Light">
    <w:altName w:val="Calibri"/>
    <w:panose1 w:val="0000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68A74" w14:textId="372CD61B" w:rsidR="006A654E" w:rsidRDefault="006A654E">
    <w:pPr>
      <w:pStyle w:val="Piedepgina"/>
      <w:jc w:val="right"/>
      <w:rPr>
        <w:sz w:val="16"/>
        <w:szCs w:val="16"/>
      </w:rPr>
    </w:pPr>
    <w:r>
      <w:rPr>
        <w:sz w:val="16"/>
        <w:szCs w:val="16"/>
      </w:rPr>
      <w:t xml:space="preserve">Ejecución de Metas Físicas correspondiente </w:t>
    </w:r>
    <w:r w:rsidR="00882DD3">
      <w:rPr>
        <w:sz w:val="16"/>
        <w:szCs w:val="16"/>
      </w:rPr>
      <w:t>agosto</w:t>
    </w:r>
    <w:r>
      <w:rPr>
        <w:sz w:val="16"/>
        <w:szCs w:val="16"/>
      </w:rPr>
      <w:t xml:space="preserve"> de 2026</w:t>
    </w:r>
  </w:p>
  <w:p w14:paraId="79368A75" w14:textId="77777777" w:rsidR="006A654E" w:rsidRDefault="006A654E">
    <w:pPr>
      <w:pStyle w:val="Piedepgina"/>
      <w:jc w:val="right"/>
      <w:rPr>
        <w:sz w:val="16"/>
        <w:szCs w:val="16"/>
      </w:rPr>
    </w:pPr>
    <w:r>
      <w:rPr>
        <w:sz w:val="16"/>
        <w:szCs w:val="16"/>
      </w:rPr>
      <w:t>Informe Narrativo</w:t>
    </w:r>
  </w:p>
  <w:p w14:paraId="79368A76" w14:textId="77777777" w:rsidR="006A654E" w:rsidRDefault="006A654E">
    <w:pPr>
      <w:pStyle w:val="Piedepgina"/>
      <w:jc w:val="right"/>
    </w:pPr>
    <w:r>
      <w:rPr>
        <w:sz w:val="20"/>
        <w:szCs w:val="20"/>
        <w:lang w:val="es-ES"/>
      </w:rPr>
      <w:t xml:space="preserve">Página </w:t>
    </w:r>
    <w:r>
      <w:rPr>
        <w:b/>
        <w:bCs/>
        <w:sz w:val="20"/>
        <w:szCs w:val="20"/>
      </w:rPr>
      <w:fldChar w:fldCharType="begin"/>
    </w:r>
    <w:r>
      <w:rPr>
        <w:b/>
        <w:bCs/>
        <w:sz w:val="20"/>
        <w:szCs w:val="20"/>
      </w:rPr>
      <w:instrText xml:space="preserve"> PAGE </w:instrText>
    </w:r>
    <w:r>
      <w:rPr>
        <w:b/>
        <w:bCs/>
        <w:sz w:val="20"/>
        <w:szCs w:val="20"/>
      </w:rPr>
      <w:fldChar w:fldCharType="separate"/>
    </w:r>
    <w:r>
      <w:rPr>
        <w:b/>
        <w:bCs/>
        <w:sz w:val="20"/>
        <w:szCs w:val="20"/>
      </w:rPr>
      <w:t>1</w:t>
    </w:r>
    <w:r>
      <w:rPr>
        <w:b/>
        <w:bCs/>
        <w:sz w:val="20"/>
        <w:szCs w:val="20"/>
      </w:rPr>
      <w:fldChar w:fldCharType="end"/>
    </w:r>
    <w:r>
      <w:rPr>
        <w:sz w:val="20"/>
        <w:szCs w:val="20"/>
        <w:lang w:val="es-ES"/>
      </w:rPr>
      <w:t xml:space="preserve"> de </w:t>
    </w:r>
    <w:r>
      <w:rPr>
        <w:b/>
        <w:bCs/>
        <w:sz w:val="20"/>
        <w:szCs w:val="20"/>
      </w:rPr>
      <w:fldChar w:fldCharType="begin"/>
    </w:r>
    <w:r>
      <w:rPr>
        <w:b/>
        <w:bCs/>
        <w:sz w:val="20"/>
        <w:szCs w:val="20"/>
      </w:rPr>
      <w:instrText xml:space="preserve"> NUMPAGES </w:instrText>
    </w:r>
    <w:r>
      <w:rPr>
        <w:b/>
        <w:bCs/>
        <w:sz w:val="20"/>
        <w:szCs w:val="20"/>
      </w:rPr>
      <w:fldChar w:fldCharType="separate"/>
    </w:r>
    <w:r>
      <w:rPr>
        <w:b/>
        <w:bCs/>
        <w:sz w:val="20"/>
        <w:szCs w:val="20"/>
      </w:rPr>
      <w:t>1</w:t>
    </w:r>
    <w:r>
      <w:rPr>
        <w:b/>
        <w:bCs/>
        <w:sz w:val="20"/>
        <w:szCs w:val="20"/>
      </w:rPr>
      <w:fldChar w:fldCharType="end"/>
    </w:r>
  </w:p>
  <w:p w14:paraId="79368A77" w14:textId="77777777" w:rsidR="006A654E" w:rsidRDefault="006A654E">
    <w:pPr>
      <w:pStyle w:val="Piedepgina"/>
    </w:pPr>
    <w:r>
      <w:rPr>
        <w:noProof/>
      </w:rPr>
      <w:drawing>
        <wp:anchor distT="0" distB="0" distL="114300" distR="114300" simplePos="0" relativeHeight="251661312" behindDoc="1" locked="0" layoutInCell="1" allowOverlap="1" wp14:anchorId="79368A6C" wp14:editId="79368A6D">
          <wp:simplePos x="0" y="0"/>
          <wp:positionH relativeFrom="column">
            <wp:posOffset>-1256669</wp:posOffset>
          </wp:positionH>
          <wp:positionV relativeFrom="paragraph">
            <wp:posOffset>76837</wp:posOffset>
          </wp:positionV>
          <wp:extent cx="8110856" cy="1030601"/>
          <wp:effectExtent l="0" t="0" r="4444" b="0"/>
          <wp:wrapNone/>
          <wp:docPr id="1779841326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10856" cy="103060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6252D2" w14:textId="77777777" w:rsidR="004A60BE" w:rsidRDefault="004A60BE">
      <w:pPr>
        <w:spacing w:after="0" w:line="240" w:lineRule="auto"/>
      </w:pPr>
      <w:r>
        <w:separator/>
      </w:r>
    </w:p>
  </w:footnote>
  <w:footnote w:type="continuationSeparator" w:id="0">
    <w:p w14:paraId="044886E3" w14:textId="77777777" w:rsidR="004A60BE" w:rsidRDefault="004A60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68A72" w14:textId="77777777" w:rsidR="006A654E" w:rsidRDefault="006A654E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9368A6A" wp14:editId="79368A6B">
          <wp:simplePos x="0" y="0"/>
          <wp:positionH relativeFrom="page">
            <wp:posOffset>-166365</wp:posOffset>
          </wp:positionH>
          <wp:positionV relativeFrom="paragraph">
            <wp:posOffset>-1019171</wp:posOffset>
          </wp:positionV>
          <wp:extent cx="8079738" cy="1437007"/>
          <wp:effectExtent l="0" t="0" r="0" b="0"/>
          <wp:wrapNone/>
          <wp:docPr id="811451734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79738" cy="143700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C13A6"/>
    <w:multiLevelType w:val="multilevel"/>
    <w:tmpl w:val="F6A6D74E"/>
    <w:lvl w:ilvl="0">
      <w:start w:val="1"/>
      <w:numFmt w:val="decimal"/>
      <w:lvlText w:val="%1."/>
      <w:lvlJc w:val="left"/>
      <w:pPr>
        <w:ind w:left="720" w:hanging="360"/>
      </w:pPr>
      <w:rPr>
        <w:rFonts w:ascii="Altivo Light" w:hAnsi="Altivo Light"/>
        <w:b/>
        <w:bCs/>
        <w:color w:val="auto"/>
      </w:r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1" w15:restartNumberingAfterBreak="0">
    <w:nsid w:val="18523DE6"/>
    <w:multiLevelType w:val="multilevel"/>
    <w:tmpl w:val="A81CDCC6"/>
    <w:lvl w:ilvl="0">
      <w:start w:val="1"/>
      <w:numFmt w:val="decimal"/>
      <w:lvlText w:val="%1."/>
      <w:lvlJc w:val="left"/>
      <w:pPr>
        <w:ind w:left="720" w:hanging="360"/>
      </w:pPr>
      <w:rPr>
        <w:rFonts w:ascii="Altivo Light" w:hAnsi="Altivo Light"/>
        <w:b/>
        <w:bCs w:val="0"/>
        <w:color w:val="auto"/>
      </w:r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2" w15:restartNumberingAfterBreak="0">
    <w:nsid w:val="25722D30"/>
    <w:multiLevelType w:val="hybridMultilevel"/>
    <w:tmpl w:val="22C0A7A0"/>
    <w:lvl w:ilvl="0" w:tplc="10A84624">
      <w:start w:val="1"/>
      <w:numFmt w:val="decimal"/>
      <w:lvlText w:val="%1."/>
      <w:lvlJc w:val="left"/>
      <w:pPr>
        <w:ind w:left="720" w:hanging="360"/>
      </w:pPr>
      <w:rPr>
        <w:rFonts w:ascii="Altivo Light" w:eastAsia="Times New Roman" w:hAnsi="Altivo Light" w:cs="Aptos" w:hint="default"/>
        <w:b/>
        <w:color w:val="auto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7A191F"/>
    <w:multiLevelType w:val="multilevel"/>
    <w:tmpl w:val="C4F09FEE"/>
    <w:lvl w:ilvl="0">
      <w:start w:val="1"/>
      <w:numFmt w:val="decimal"/>
      <w:lvlText w:val="%1."/>
      <w:lvlJc w:val="left"/>
      <w:pPr>
        <w:ind w:left="720" w:hanging="360"/>
      </w:pPr>
      <w:rPr>
        <w:rFonts w:ascii="Altivo Light" w:hAnsi="Altivo Light"/>
        <w:b/>
        <w:bCs w:val="0"/>
        <w:color w:val="auto"/>
      </w:r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4" w15:restartNumberingAfterBreak="0">
    <w:nsid w:val="32994C58"/>
    <w:multiLevelType w:val="multilevel"/>
    <w:tmpl w:val="3BDA8B16"/>
    <w:lvl w:ilvl="0">
      <w:numFmt w:val="bullet"/>
      <w:lvlText w:val=""/>
      <w:lvlJc w:val="left"/>
      <w:pPr>
        <w:ind w:left="720" w:hanging="360"/>
      </w:pPr>
      <w:rPr>
        <w:rFonts w:ascii="Symbol" w:eastAsia="Aptos" w:hAnsi="Symbo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390069CA"/>
    <w:multiLevelType w:val="multilevel"/>
    <w:tmpl w:val="90C0809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43927710"/>
    <w:multiLevelType w:val="multilevel"/>
    <w:tmpl w:val="E520B5FA"/>
    <w:lvl w:ilvl="0">
      <w:start w:val="1"/>
      <w:numFmt w:val="decimal"/>
      <w:lvlText w:val="%1."/>
      <w:lvlJc w:val="left"/>
      <w:pPr>
        <w:ind w:left="1068" w:hanging="360"/>
      </w:pPr>
      <w:rPr>
        <w:rFonts w:ascii="Altivo Light" w:eastAsia="Times New Roman" w:hAnsi="Altivo Light" w:cs="Aptos"/>
        <w:b/>
        <w:bCs/>
        <w:color w:val="auto"/>
      </w:rPr>
    </w:lvl>
    <w:lvl w:ilvl="1">
      <w:start w:val="1"/>
      <w:numFmt w:val="lowerLetter"/>
      <w:lvlText w:val="."/>
      <w:lvlJc w:val="left"/>
      <w:pPr>
        <w:ind w:left="1788" w:hanging="360"/>
      </w:pPr>
    </w:lvl>
    <w:lvl w:ilvl="2">
      <w:start w:val="1"/>
      <w:numFmt w:val="lowerRoman"/>
      <w:lvlText w:val="."/>
      <w:lvlJc w:val="right"/>
      <w:pPr>
        <w:ind w:left="2508" w:hanging="180"/>
      </w:pPr>
    </w:lvl>
    <w:lvl w:ilvl="3">
      <w:start w:val="1"/>
      <w:numFmt w:val="decimal"/>
      <w:lvlText w:val="."/>
      <w:lvlJc w:val="left"/>
      <w:pPr>
        <w:ind w:left="3228" w:hanging="360"/>
      </w:pPr>
    </w:lvl>
    <w:lvl w:ilvl="4">
      <w:start w:val="1"/>
      <w:numFmt w:val="lowerLetter"/>
      <w:lvlText w:val="."/>
      <w:lvlJc w:val="left"/>
      <w:pPr>
        <w:ind w:left="3948" w:hanging="360"/>
      </w:pPr>
    </w:lvl>
    <w:lvl w:ilvl="5">
      <w:start w:val="1"/>
      <w:numFmt w:val="lowerRoman"/>
      <w:lvlText w:val="."/>
      <w:lvlJc w:val="right"/>
      <w:pPr>
        <w:ind w:left="4668" w:hanging="180"/>
      </w:pPr>
    </w:lvl>
    <w:lvl w:ilvl="6">
      <w:start w:val="1"/>
      <w:numFmt w:val="decimal"/>
      <w:lvlText w:val="."/>
      <w:lvlJc w:val="left"/>
      <w:pPr>
        <w:ind w:left="5388" w:hanging="360"/>
      </w:pPr>
    </w:lvl>
    <w:lvl w:ilvl="7">
      <w:start w:val="1"/>
      <w:numFmt w:val="lowerLetter"/>
      <w:lvlText w:val="."/>
      <w:lvlJc w:val="left"/>
      <w:pPr>
        <w:ind w:left="6108" w:hanging="360"/>
      </w:pPr>
    </w:lvl>
    <w:lvl w:ilvl="8">
      <w:start w:val="1"/>
      <w:numFmt w:val="lowerRoman"/>
      <w:lvlText w:val="."/>
      <w:lvlJc w:val="right"/>
      <w:pPr>
        <w:ind w:left="6828" w:hanging="180"/>
      </w:pPr>
    </w:lvl>
  </w:abstractNum>
  <w:abstractNum w:abstractNumId="7" w15:restartNumberingAfterBreak="0">
    <w:nsid w:val="49656DBE"/>
    <w:multiLevelType w:val="multilevel"/>
    <w:tmpl w:val="CB76E1E6"/>
    <w:lvl w:ilvl="0">
      <w:start w:val="1"/>
      <w:numFmt w:val="decimal"/>
      <w:lvlText w:val="%1."/>
      <w:lvlJc w:val="left"/>
      <w:pPr>
        <w:ind w:left="720" w:hanging="360"/>
      </w:pPr>
      <w:rPr>
        <w:rFonts w:ascii="Altivo Light" w:hAnsi="Altivo Light"/>
        <w:b/>
        <w:bCs/>
        <w:color w:val="auto"/>
      </w:r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8" w15:restartNumberingAfterBreak="0">
    <w:nsid w:val="5ACF10DE"/>
    <w:multiLevelType w:val="multilevel"/>
    <w:tmpl w:val="8E9427A2"/>
    <w:lvl w:ilvl="0">
      <w:start w:val="1"/>
      <w:numFmt w:val="decimal"/>
      <w:lvlText w:val="%1."/>
      <w:lvlJc w:val="left"/>
      <w:pPr>
        <w:ind w:left="720" w:hanging="360"/>
      </w:pPr>
      <w:rPr>
        <w:rFonts w:ascii="Altivo Light" w:hAnsi="Altivo Light"/>
        <w:b/>
        <w:bCs/>
        <w:color w:val="auto"/>
      </w:r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9" w15:restartNumberingAfterBreak="0">
    <w:nsid w:val="5C5D2601"/>
    <w:multiLevelType w:val="multilevel"/>
    <w:tmpl w:val="63DEA22A"/>
    <w:lvl w:ilvl="0">
      <w:start w:val="1"/>
      <w:numFmt w:val="decimal"/>
      <w:lvlText w:val="%1."/>
      <w:lvlJc w:val="left"/>
      <w:pPr>
        <w:ind w:left="720" w:hanging="360"/>
      </w:pPr>
      <w:rPr>
        <w:rFonts w:ascii="Altivo Light" w:hAnsi="Altivo Light"/>
        <w:b/>
        <w:bCs/>
        <w:color w:val="auto"/>
      </w:r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num w:numId="1" w16cid:durableId="1841694998">
    <w:abstractNumId w:val="8"/>
  </w:num>
  <w:num w:numId="2" w16cid:durableId="1837724394">
    <w:abstractNumId w:val="6"/>
  </w:num>
  <w:num w:numId="3" w16cid:durableId="620649332">
    <w:abstractNumId w:val="4"/>
  </w:num>
  <w:num w:numId="4" w16cid:durableId="621764873">
    <w:abstractNumId w:val="5"/>
  </w:num>
  <w:num w:numId="5" w16cid:durableId="1865896975">
    <w:abstractNumId w:val="7"/>
  </w:num>
  <w:num w:numId="6" w16cid:durableId="624044727">
    <w:abstractNumId w:val="0"/>
  </w:num>
  <w:num w:numId="7" w16cid:durableId="734278159">
    <w:abstractNumId w:val="1"/>
  </w:num>
  <w:num w:numId="8" w16cid:durableId="1749695591">
    <w:abstractNumId w:val="9"/>
  </w:num>
  <w:num w:numId="9" w16cid:durableId="1968268596">
    <w:abstractNumId w:val="3"/>
  </w:num>
  <w:num w:numId="10" w16cid:durableId="7352005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EC6"/>
    <w:rsid w:val="00000839"/>
    <w:rsid w:val="00001CB2"/>
    <w:rsid w:val="000051C7"/>
    <w:rsid w:val="0000562F"/>
    <w:rsid w:val="00005E89"/>
    <w:rsid w:val="00006069"/>
    <w:rsid w:val="000061CB"/>
    <w:rsid w:val="000104A5"/>
    <w:rsid w:val="00012B9B"/>
    <w:rsid w:val="00012F76"/>
    <w:rsid w:val="00014118"/>
    <w:rsid w:val="00016BF9"/>
    <w:rsid w:val="0001746C"/>
    <w:rsid w:val="000251AB"/>
    <w:rsid w:val="00025355"/>
    <w:rsid w:val="000323AD"/>
    <w:rsid w:val="000328AE"/>
    <w:rsid w:val="00032B8C"/>
    <w:rsid w:val="00032CF5"/>
    <w:rsid w:val="000347DE"/>
    <w:rsid w:val="00040299"/>
    <w:rsid w:val="00040983"/>
    <w:rsid w:val="00044A41"/>
    <w:rsid w:val="000513C7"/>
    <w:rsid w:val="00053457"/>
    <w:rsid w:val="00053E07"/>
    <w:rsid w:val="00054D06"/>
    <w:rsid w:val="00056B57"/>
    <w:rsid w:val="00070483"/>
    <w:rsid w:val="000713CF"/>
    <w:rsid w:val="0007431F"/>
    <w:rsid w:val="000810EF"/>
    <w:rsid w:val="00082592"/>
    <w:rsid w:val="000844DB"/>
    <w:rsid w:val="00084E11"/>
    <w:rsid w:val="00092BEF"/>
    <w:rsid w:val="000A160D"/>
    <w:rsid w:val="000A25E0"/>
    <w:rsid w:val="000A2CE7"/>
    <w:rsid w:val="000A39CE"/>
    <w:rsid w:val="000A6CBD"/>
    <w:rsid w:val="000A6EFD"/>
    <w:rsid w:val="000B3A74"/>
    <w:rsid w:val="000B42FD"/>
    <w:rsid w:val="000B4546"/>
    <w:rsid w:val="000B5DDE"/>
    <w:rsid w:val="000C12D0"/>
    <w:rsid w:val="000C1426"/>
    <w:rsid w:val="000C3364"/>
    <w:rsid w:val="000D1049"/>
    <w:rsid w:val="000D31E5"/>
    <w:rsid w:val="000D41E8"/>
    <w:rsid w:val="000D5CF4"/>
    <w:rsid w:val="000E15E8"/>
    <w:rsid w:val="000E1AB0"/>
    <w:rsid w:val="000E1DEB"/>
    <w:rsid w:val="000E268D"/>
    <w:rsid w:val="000E392E"/>
    <w:rsid w:val="000E45B6"/>
    <w:rsid w:val="000E5690"/>
    <w:rsid w:val="000E5D30"/>
    <w:rsid w:val="000E7EC0"/>
    <w:rsid w:val="000F009F"/>
    <w:rsid w:val="000F02C1"/>
    <w:rsid w:val="000F0B5E"/>
    <w:rsid w:val="000F0EA2"/>
    <w:rsid w:val="000F1219"/>
    <w:rsid w:val="000F274E"/>
    <w:rsid w:val="000F6108"/>
    <w:rsid w:val="000F69BC"/>
    <w:rsid w:val="00100571"/>
    <w:rsid w:val="00103D16"/>
    <w:rsid w:val="001052D8"/>
    <w:rsid w:val="00105D38"/>
    <w:rsid w:val="00106272"/>
    <w:rsid w:val="00110335"/>
    <w:rsid w:val="001118C7"/>
    <w:rsid w:val="00111910"/>
    <w:rsid w:val="00112B9A"/>
    <w:rsid w:val="00113FF0"/>
    <w:rsid w:val="00114095"/>
    <w:rsid w:val="00114BFC"/>
    <w:rsid w:val="00114D6E"/>
    <w:rsid w:val="00116018"/>
    <w:rsid w:val="001202AB"/>
    <w:rsid w:val="00126CCA"/>
    <w:rsid w:val="00132E47"/>
    <w:rsid w:val="001426D9"/>
    <w:rsid w:val="00142AF4"/>
    <w:rsid w:val="0014528D"/>
    <w:rsid w:val="001461E6"/>
    <w:rsid w:val="00150415"/>
    <w:rsid w:val="001522EB"/>
    <w:rsid w:val="001526AE"/>
    <w:rsid w:val="00152B44"/>
    <w:rsid w:val="00155287"/>
    <w:rsid w:val="0015789D"/>
    <w:rsid w:val="00157EB4"/>
    <w:rsid w:val="00161815"/>
    <w:rsid w:val="00162594"/>
    <w:rsid w:val="0016540A"/>
    <w:rsid w:val="001654F6"/>
    <w:rsid w:val="00166EC6"/>
    <w:rsid w:val="00175B2B"/>
    <w:rsid w:val="00185B1E"/>
    <w:rsid w:val="001864FD"/>
    <w:rsid w:val="00192818"/>
    <w:rsid w:val="0019368A"/>
    <w:rsid w:val="00194D41"/>
    <w:rsid w:val="00196A76"/>
    <w:rsid w:val="00196AEE"/>
    <w:rsid w:val="00196AF6"/>
    <w:rsid w:val="001973AF"/>
    <w:rsid w:val="001A0026"/>
    <w:rsid w:val="001A4072"/>
    <w:rsid w:val="001A5433"/>
    <w:rsid w:val="001A77DE"/>
    <w:rsid w:val="001A7D9C"/>
    <w:rsid w:val="001B2272"/>
    <w:rsid w:val="001B28DD"/>
    <w:rsid w:val="001C03EB"/>
    <w:rsid w:val="001C5538"/>
    <w:rsid w:val="001C63BE"/>
    <w:rsid w:val="001C6F9B"/>
    <w:rsid w:val="001C75F2"/>
    <w:rsid w:val="001C79F3"/>
    <w:rsid w:val="001D0FA2"/>
    <w:rsid w:val="001D1CEF"/>
    <w:rsid w:val="001D4230"/>
    <w:rsid w:val="001D5B5A"/>
    <w:rsid w:val="001E1DD2"/>
    <w:rsid w:val="001E6879"/>
    <w:rsid w:val="001E751A"/>
    <w:rsid w:val="001F0127"/>
    <w:rsid w:val="001F1161"/>
    <w:rsid w:val="001F4AC0"/>
    <w:rsid w:val="001F4BE4"/>
    <w:rsid w:val="001F61F8"/>
    <w:rsid w:val="001F6F24"/>
    <w:rsid w:val="00201139"/>
    <w:rsid w:val="002074FE"/>
    <w:rsid w:val="0021642C"/>
    <w:rsid w:val="00216714"/>
    <w:rsid w:val="00216D3F"/>
    <w:rsid w:val="00220757"/>
    <w:rsid w:val="00224E88"/>
    <w:rsid w:val="00226723"/>
    <w:rsid w:val="00230627"/>
    <w:rsid w:val="00230882"/>
    <w:rsid w:val="0023455D"/>
    <w:rsid w:val="002358F7"/>
    <w:rsid w:val="00236E72"/>
    <w:rsid w:val="00240AE6"/>
    <w:rsid w:val="00242C8A"/>
    <w:rsid w:val="002436A4"/>
    <w:rsid w:val="00243EEC"/>
    <w:rsid w:val="00246A44"/>
    <w:rsid w:val="00247ACC"/>
    <w:rsid w:val="00252C2A"/>
    <w:rsid w:val="002532EE"/>
    <w:rsid w:val="002537DE"/>
    <w:rsid w:val="0026130E"/>
    <w:rsid w:val="00262562"/>
    <w:rsid w:val="00265323"/>
    <w:rsid w:val="002667D1"/>
    <w:rsid w:val="00267D40"/>
    <w:rsid w:val="002749FC"/>
    <w:rsid w:val="00274DE5"/>
    <w:rsid w:val="0027648E"/>
    <w:rsid w:val="002778CF"/>
    <w:rsid w:val="002809F9"/>
    <w:rsid w:val="00281B41"/>
    <w:rsid w:val="00282CAF"/>
    <w:rsid w:val="00285114"/>
    <w:rsid w:val="0028726C"/>
    <w:rsid w:val="002912BB"/>
    <w:rsid w:val="0029528D"/>
    <w:rsid w:val="00295BE2"/>
    <w:rsid w:val="00296305"/>
    <w:rsid w:val="00296463"/>
    <w:rsid w:val="00297569"/>
    <w:rsid w:val="002A0B67"/>
    <w:rsid w:val="002A0BB5"/>
    <w:rsid w:val="002A0CE7"/>
    <w:rsid w:val="002A14BE"/>
    <w:rsid w:val="002A2ED4"/>
    <w:rsid w:val="002B0A08"/>
    <w:rsid w:val="002B6FBB"/>
    <w:rsid w:val="002B74BE"/>
    <w:rsid w:val="002C037D"/>
    <w:rsid w:val="002C09A8"/>
    <w:rsid w:val="002C0B83"/>
    <w:rsid w:val="002C3677"/>
    <w:rsid w:val="002D1A7A"/>
    <w:rsid w:val="002D3AB6"/>
    <w:rsid w:val="002D581F"/>
    <w:rsid w:val="002E107E"/>
    <w:rsid w:val="002E193C"/>
    <w:rsid w:val="002E2BCC"/>
    <w:rsid w:val="002E2C32"/>
    <w:rsid w:val="002E5DC9"/>
    <w:rsid w:val="002E60A7"/>
    <w:rsid w:val="002E706A"/>
    <w:rsid w:val="002F38F4"/>
    <w:rsid w:val="002F449C"/>
    <w:rsid w:val="002F6094"/>
    <w:rsid w:val="002F7987"/>
    <w:rsid w:val="00300F82"/>
    <w:rsid w:val="00301171"/>
    <w:rsid w:val="0030409F"/>
    <w:rsid w:val="00305545"/>
    <w:rsid w:val="00305677"/>
    <w:rsid w:val="0030701D"/>
    <w:rsid w:val="003115F3"/>
    <w:rsid w:val="00312598"/>
    <w:rsid w:val="00315CEF"/>
    <w:rsid w:val="00321931"/>
    <w:rsid w:val="0032218C"/>
    <w:rsid w:val="00323A22"/>
    <w:rsid w:val="003259F6"/>
    <w:rsid w:val="003261E0"/>
    <w:rsid w:val="0032626A"/>
    <w:rsid w:val="00326986"/>
    <w:rsid w:val="00326EE8"/>
    <w:rsid w:val="003274C5"/>
    <w:rsid w:val="00332739"/>
    <w:rsid w:val="00332A47"/>
    <w:rsid w:val="003352D4"/>
    <w:rsid w:val="003356C0"/>
    <w:rsid w:val="003364DA"/>
    <w:rsid w:val="003426FD"/>
    <w:rsid w:val="00344425"/>
    <w:rsid w:val="0035213E"/>
    <w:rsid w:val="003540D7"/>
    <w:rsid w:val="00357576"/>
    <w:rsid w:val="00362214"/>
    <w:rsid w:val="003630AC"/>
    <w:rsid w:val="003662EF"/>
    <w:rsid w:val="003663E7"/>
    <w:rsid w:val="00367AB6"/>
    <w:rsid w:val="00370676"/>
    <w:rsid w:val="0037149B"/>
    <w:rsid w:val="0037331E"/>
    <w:rsid w:val="00373FF3"/>
    <w:rsid w:val="00374E4C"/>
    <w:rsid w:val="003760F7"/>
    <w:rsid w:val="00376292"/>
    <w:rsid w:val="0037633A"/>
    <w:rsid w:val="0037640A"/>
    <w:rsid w:val="00376466"/>
    <w:rsid w:val="003768F7"/>
    <w:rsid w:val="0037727E"/>
    <w:rsid w:val="00380B91"/>
    <w:rsid w:val="0038335D"/>
    <w:rsid w:val="003843DC"/>
    <w:rsid w:val="00385A55"/>
    <w:rsid w:val="0039028B"/>
    <w:rsid w:val="00390826"/>
    <w:rsid w:val="003918C4"/>
    <w:rsid w:val="003920FC"/>
    <w:rsid w:val="00393110"/>
    <w:rsid w:val="00395818"/>
    <w:rsid w:val="003A0279"/>
    <w:rsid w:val="003A26FC"/>
    <w:rsid w:val="003A4A0A"/>
    <w:rsid w:val="003A5F1F"/>
    <w:rsid w:val="003A64F4"/>
    <w:rsid w:val="003A73E3"/>
    <w:rsid w:val="003B2CF9"/>
    <w:rsid w:val="003B2DF1"/>
    <w:rsid w:val="003B3D3F"/>
    <w:rsid w:val="003B3ECE"/>
    <w:rsid w:val="003B69E1"/>
    <w:rsid w:val="003B6DCE"/>
    <w:rsid w:val="003B7E87"/>
    <w:rsid w:val="003C0A01"/>
    <w:rsid w:val="003C10B4"/>
    <w:rsid w:val="003C166F"/>
    <w:rsid w:val="003C369E"/>
    <w:rsid w:val="003C3F47"/>
    <w:rsid w:val="003C4DE2"/>
    <w:rsid w:val="003C5332"/>
    <w:rsid w:val="003C60E1"/>
    <w:rsid w:val="003C6436"/>
    <w:rsid w:val="003C70FC"/>
    <w:rsid w:val="003C7ACA"/>
    <w:rsid w:val="003D11F2"/>
    <w:rsid w:val="003D26AA"/>
    <w:rsid w:val="003D29C4"/>
    <w:rsid w:val="003D31FB"/>
    <w:rsid w:val="003D3B8C"/>
    <w:rsid w:val="003D40C4"/>
    <w:rsid w:val="003D68DC"/>
    <w:rsid w:val="003D72CE"/>
    <w:rsid w:val="003E3C52"/>
    <w:rsid w:val="003E3CEF"/>
    <w:rsid w:val="003E43F2"/>
    <w:rsid w:val="003E64E5"/>
    <w:rsid w:val="003E7B3B"/>
    <w:rsid w:val="003F05DA"/>
    <w:rsid w:val="003F06BD"/>
    <w:rsid w:val="003F545E"/>
    <w:rsid w:val="003F5BAE"/>
    <w:rsid w:val="003F659B"/>
    <w:rsid w:val="00400EC6"/>
    <w:rsid w:val="00403736"/>
    <w:rsid w:val="00403892"/>
    <w:rsid w:val="004039D1"/>
    <w:rsid w:val="00404345"/>
    <w:rsid w:val="0041032A"/>
    <w:rsid w:val="004104F6"/>
    <w:rsid w:val="00411564"/>
    <w:rsid w:val="004146C2"/>
    <w:rsid w:val="00416CF0"/>
    <w:rsid w:val="004220E6"/>
    <w:rsid w:val="00422ECC"/>
    <w:rsid w:val="00423138"/>
    <w:rsid w:val="00423F08"/>
    <w:rsid w:val="00426043"/>
    <w:rsid w:val="00434586"/>
    <w:rsid w:val="00434B41"/>
    <w:rsid w:val="00436A4D"/>
    <w:rsid w:val="0044166A"/>
    <w:rsid w:val="00444631"/>
    <w:rsid w:val="00444B83"/>
    <w:rsid w:val="00445A60"/>
    <w:rsid w:val="00446F17"/>
    <w:rsid w:val="00452C88"/>
    <w:rsid w:val="00454F68"/>
    <w:rsid w:val="00456042"/>
    <w:rsid w:val="00456B48"/>
    <w:rsid w:val="00461766"/>
    <w:rsid w:val="0046203A"/>
    <w:rsid w:val="00462077"/>
    <w:rsid w:val="00462463"/>
    <w:rsid w:val="00462B80"/>
    <w:rsid w:val="00463079"/>
    <w:rsid w:val="00465EFD"/>
    <w:rsid w:val="00467768"/>
    <w:rsid w:val="00472773"/>
    <w:rsid w:val="00473524"/>
    <w:rsid w:val="004740AE"/>
    <w:rsid w:val="0047470F"/>
    <w:rsid w:val="0048037E"/>
    <w:rsid w:val="004806ED"/>
    <w:rsid w:val="0048077E"/>
    <w:rsid w:val="00480CA2"/>
    <w:rsid w:val="00490182"/>
    <w:rsid w:val="0049040E"/>
    <w:rsid w:val="00492ABD"/>
    <w:rsid w:val="00492E7F"/>
    <w:rsid w:val="00492F23"/>
    <w:rsid w:val="004931EF"/>
    <w:rsid w:val="00493597"/>
    <w:rsid w:val="00494953"/>
    <w:rsid w:val="00495228"/>
    <w:rsid w:val="004A1753"/>
    <w:rsid w:val="004A229E"/>
    <w:rsid w:val="004A39F9"/>
    <w:rsid w:val="004A60BE"/>
    <w:rsid w:val="004A67E1"/>
    <w:rsid w:val="004A6E02"/>
    <w:rsid w:val="004B152D"/>
    <w:rsid w:val="004B28B1"/>
    <w:rsid w:val="004B4540"/>
    <w:rsid w:val="004B4992"/>
    <w:rsid w:val="004B5C6F"/>
    <w:rsid w:val="004B7BAB"/>
    <w:rsid w:val="004C6516"/>
    <w:rsid w:val="004C6842"/>
    <w:rsid w:val="004D20CE"/>
    <w:rsid w:val="004D40DC"/>
    <w:rsid w:val="004D52EB"/>
    <w:rsid w:val="004D5897"/>
    <w:rsid w:val="004D68F1"/>
    <w:rsid w:val="004D7540"/>
    <w:rsid w:val="004D78CB"/>
    <w:rsid w:val="004E0684"/>
    <w:rsid w:val="004E1639"/>
    <w:rsid w:val="004E38E6"/>
    <w:rsid w:val="004E415F"/>
    <w:rsid w:val="004E5916"/>
    <w:rsid w:val="004E67F5"/>
    <w:rsid w:val="004E6954"/>
    <w:rsid w:val="004F515E"/>
    <w:rsid w:val="004F694A"/>
    <w:rsid w:val="00500BF9"/>
    <w:rsid w:val="00500E2B"/>
    <w:rsid w:val="005043EC"/>
    <w:rsid w:val="00504BDE"/>
    <w:rsid w:val="00505053"/>
    <w:rsid w:val="00506477"/>
    <w:rsid w:val="00507C6F"/>
    <w:rsid w:val="005108AD"/>
    <w:rsid w:val="005118C6"/>
    <w:rsid w:val="00511EFF"/>
    <w:rsid w:val="00517A7E"/>
    <w:rsid w:val="005208A6"/>
    <w:rsid w:val="00525596"/>
    <w:rsid w:val="00525E80"/>
    <w:rsid w:val="00527EE3"/>
    <w:rsid w:val="00527FB7"/>
    <w:rsid w:val="00532824"/>
    <w:rsid w:val="00537028"/>
    <w:rsid w:val="00540B39"/>
    <w:rsid w:val="00540FE2"/>
    <w:rsid w:val="0054166C"/>
    <w:rsid w:val="0054255E"/>
    <w:rsid w:val="005551B6"/>
    <w:rsid w:val="0055673F"/>
    <w:rsid w:val="00556D3B"/>
    <w:rsid w:val="005600F1"/>
    <w:rsid w:val="005626AA"/>
    <w:rsid w:val="00564116"/>
    <w:rsid w:val="00565FAC"/>
    <w:rsid w:val="005674E2"/>
    <w:rsid w:val="005709E3"/>
    <w:rsid w:val="0057211D"/>
    <w:rsid w:val="0057225E"/>
    <w:rsid w:val="00574AB3"/>
    <w:rsid w:val="005759C0"/>
    <w:rsid w:val="005776E5"/>
    <w:rsid w:val="0058129C"/>
    <w:rsid w:val="00581AF7"/>
    <w:rsid w:val="00581BFC"/>
    <w:rsid w:val="00584CC4"/>
    <w:rsid w:val="0058505E"/>
    <w:rsid w:val="00585736"/>
    <w:rsid w:val="005858A3"/>
    <w:rsid w:val="00590156"/>
    <w:rsid w:val="00590A2C"/>
    <w:rsid w:val="005939FF"/>
    <w:rsid w:val="00596876"/>
    <w:rsid w:val="005A1E9D"/>
    <w:rsid w:val="005A3368"/>
    <w:rsid w:val="005A35CC"/>
    <w:rsid w:val="005B16CD"/>
    <w:rsid w:val="005B3E4C"/>
    <w:rsid w:val="005B4D6B"/>
    <w:rsid w:val="005B50EA"/>
    <w:rsid w:val="005B70DA"/>
    <w:rsid w:val="005B7143"/>
    <w:rsid w:val="005C167A"/>
    <w:rsid w:val="005C1E40"/>
    <w:rsid w:val="005C2B8A"/>
    <w:rsid w:val="005C3206"/>
    <w:rsid w:val="005C4112"/>
    <w:rsid w:val="005C5BA6"/>
    <w:rsid w:val="005C7556"/>
    <w:rsid w:val="005D4792"/>
    <w:rsid w:val="005D4D2C"/>
    <w:rsid w:val="005D642E"/>
    <w:rsid w:val="005D6BA5"/>
    <w:rsid w:val="005D75B9"/>
    <w:rsid w:val="005D7C86"/>
    <w:rsid w:val="005E1B6C"/>
    <w:rsid w:val="005E301A"/>
    <w:rsid w:val="005E6751"/>
    <w:rsid w:val="005F0780"/>
    <w:rsid w:val="005F1ABC"/>
    <w:rsid w:val="005F42CE"/>
    <w:rsid w:val="005F72B7"/>
    <w:rsid w:val="005F7A40"/>
    <w:rsid w:val="0060036D"/>
    <w:rsid w:val="006005A4"/>
    <w:rsid w:val="00601FB7"/>
    <w:rsid w:val="0060285B"/>
    <w:rsid w:val="00603DFE"/>
    <w:rsid w:val="00606C2B"/>
    <w:rsid w:val="006076D4"/>
    <w:rsid w:val="00607810"/>
    <w:rsid w:val="00607EC8"/>
    <w:rsid w:val="00611BA0"/>
    <w:rsid w:val="00614929"/>
    <w:rsid w:val="0062020C"/>
    <w:rsid w:val="00620695"/>
    <w:rsid w:val="00621C30"/>
    <w:rsid w:val="00622448"/>
    <w:rsid w:val="00622895"/>
    <w:rsid w:val="00622CF0"/>
    <w:rsid w:val="00623384"/>
    <w:rsid w:val="00623418"/>
    <w:rsid w:val="00623CAC"/>
    <w:rsid w:val="00623DE9"/>
    <w:rsid w:val="006245B7"/>
    <w:rsid w:val="0063092D"/>
    <w:rsid w:val="00630E39"/>
    <w:rsid w:val="006315AC"/>
    <w:rsid w:val="0063280C"/>
    <w:rsid w:val="00633E2D"/>
    <w:rsid w:val="00634C86"/>
    <w:rsid w:val="0063702D"/>
    <w:rsid w:val="006372E7"/>
    <w:rsid w:val="00641571"/>
    <w:rsid w:val="00645982"/>
    <w:rsid w:val="00646656"/>
    <w:rsid w:val="006466E5"/>
    <w:rsid w:val="0065073B"/>
    <w:rsid w:val="0065091A"/>
    <w:rsid w:val="006511FF"/>
    <w:rsid w:val="006515BF"/>
    <w:rsid w:val="006516D4"/>
    <w:rsid w:val="00651BEE"/>
    <w:rsid w:val="006531E4"/>
    <w:rsid w:val="00653E80"/>
    <w:rsid w:val="00655203"/>
    <w:rsid w:val="00657463"/>
    <w:rsid w:val="00660A4C"/>
    <w:rsid w:val="00661AA4"/>
    <w:rsid w:val="006645C7"/>
    <w:rsid w:val="0066603A"/>
    <w:rsid w:val="006660CD"/>
    <w:rsid w:val="0066673B"/>
    <w:rsid w:val="00666DE4"/>
    <w:rsid w:val="00671C93"/>
    <w:rsid w:val="00672254"/>
    <w:rsid w:val="00673997"/>
    <w:rsid w:val="00675039"/>
    <w:rsid w:val="00677C6A"/>
    <w:rsid w:val="006871CE"/>
    <w:rsid w:val="00687882"/>
    <w:rsid w:val="0069350B"/>
    <w:rsid w:val="0069654D"/>
    <w:rsid w:val="00696787"/>
    <w:rsid w:val="0069755E"/>
    <w:rsid w:val="00697E70"/>
    <w:rsid w:val="006A0280"/>
    <w:rsid w:val="006A0A05"/>
    <w:rsid w:val="006A19E6"/>
    <w:rsid w:val="006A3CE6"/>
    <w:rsid w:val="006A49BE"/>
    <w:rsid w:val="006A4A6D"/>
    <w:rsid w:val="006A654E"/>
    <w:rsid w:val="006A7D83"/>
    <w:rsid w:val="006B14C9"/>
    <w:rsid w:val="006B2B6B"/>
    <w:rsid w:val="006B2F7E"/>
    <w:rsid w:val="006B37D3"/>
    <w:rsid w:val="006B3C28"/>
    <w:rsid w:val="006B69B3"/>
    <w:rsid w:val="006B7802"/>
    <w:rsid w:val="006C0027"/>
    <w:rsid w:val="006C2BC5"/>
    <w:rsid w:val="006C3F50"/>
    <w:rsid w:val="006C5B85"/>
    <w:rsid w:val="006C6470"/>
    <w:rsid w:val="006C7420"/>
    <w:rsid w:val="006D3199"/>
    <w:rsid w:val="006D347C"/>
    <w:rsid w:val="006D6AED"/>
    <w:rsid w:val="006E4DE2"/>
    <w:rsid w:val="006E6EB1"/>
    <w:rsid w:val="006F15B9"/>
    <w:rsid w:val="006F2D15"/>
    <w:rsid w:val="006F3024"/>
    <w:rsid w:val="006F3EAD"/>
    <w:rsid w:val="006F76DC"/>
    <w:rsid w:val="0070318E"/>
    <w:rsid w:val="00703741"/>
    <w:rsid w:val="00703A4C"/>
    <w:rsid w:val="00703DBE"/>
    <w:rsid w:val="007057FD"/>
    <w:rsid w:val="007130AB"/>
    <w:rsid w:val="00714239"/>
    <w:rsid w:val="00714CED"/>
    <w:rsid w:val="0071640C"/>
    <w:rsid w:val="00716572"/>
    <w:rsid w:val="0071751F"/>
    <w:rsid w:val="007176D8"/>
    <w:rsid w:val="00717FDB"/>
    <w:rsid w:val="00722C82"/>
    <w:rsid w:val="00723E02"/>
    <w:rsid w:val="00723E41"/>
    <w:rsid w:val="00725263"/>
    <w:rsid w:val="0072590D"/>
    <w:rsid w:val="007262C5"/>
    <w:rsid w:val="007302FC"/>
    <w:rsid w:val="00731761"/>
    <w:rsid w:val="00732C11"/>
    <w:rsid w:val="007338C3"/>
    <w:rsid w:val="00735AB9"/>
    <w:rsid w:val="00737739"/>
    <w:rsid w:val="00740CC3"/>
    <w:rsid w:val="00741B6C"/>
    <w:rsid w:val="00745841"/>
    <w:rsid w:val="00750A34"/>
    <w:rsid w:val="00750D25"/>
    <w:rsid w:val="00755318"/>
    <w:rsid w:val="0075555C"/>
    <w:rsid w:val="0075750B"/>
    <w:rsid w:val="007608A6"/>
    <w:rsid w:val="00760B2B"/>
    <w:rsid w:val="00763316"/>
    <w:rsid w:val="007650E9"/>
    <w:rsid w:val="00766C69"/>
    <w:rsid w:val="00767742"/>
    <w:rsid w:val="00767933"/>
    <w:rsid w:val="00770382"/>
    <w:rsid w:val="00770E1A"/>
    <w:rsid w:val="0077227A"/>
    <w:rsid w:val="0077388C"/>
    <w:rsid w:val="007748E6"/>
    <w:rsid w:val="0077761B"/>
    <w:rsid w:val="0077764A"/>
    <w:rsid w:val="007809C0"/>
    <w:rsid w:val="00782595"/>
    <w:rsid w:val="00784AD1"/>
    <w:rsid w:val="00787EEB"/>
    <w:rsid w:val="00792101"/>
    <w:rsid w:val="00794026"/>
    <w:rsid w:val="00797AC8"/>
    <w:rsid w:val="007A0AE4"/>
    <w:rsid w:val="007A2CDA"/>
    <w:rsid w:val="007A6040"/>
    <w:rsid w:val="007A71DA"/>
    <w:rsid w:val="007B0186"/>
    <w:rsid w:val="007B3775"/>
    <w:rsid w:val="007B42EC"/>
    <w:rsid w:val="007B4ED0"/>
    <w:rsid w:val="007B5A25"/>
    <w:rsid w:val="007B6D4D"/>
    <w:rsid w:val="007B72CA"/>
    <w:rsid w:val="007C0307"/>
    <w:rsid w:val="007C123C"/>
    <w:rsid w:val="007C31DC"/>
    <w:rsid w:val="007C3577"/>
    <w:rsid w:val="007C3E9B"/>
    <w:rsid w:val="007C5ABB"/>
    <w:rsid w:val="007D270E"/>
    <w:rsid w:val="007D42AB"/>
    <w:rsid w:val="007D46DC"/>
    <w:rsid w:val="007E13B7"/>
    <w:rsid w:val="007E13E8"/>
    <w:rsid w:val="007E43FA"/>
    <w:rsid w:val="007E4844"/>
    <w:rsid w:val="007E7463"/>
    <w:rsid w:val="007F0798"/>
    <w:rsid w:val="007F29C9"/>
    <w:rsid w:val="007F3502"/>
    <w:rsid w:val="007F4168"/>
    <w:rsid w:val="007F4774"/>
    <w:rsid w:val="00800FF4"/>
    <w:rsid w:val="008043CF"/>
    <w:rsid w:val="0080638B"/>
    <w:rsid w:val="00806ECC"/>
    <w:rsid w:val="00810BE3"/>
    <w:rsid w:val="00810D09"/>
    <w:rsid w:val="008135EC"/>
    <w:rsid w:val="008138A6"/>
    <w:rsid w:val="00813A53"/>
    <w:rsid w:val="00814BF1"/>
    <w:rsid w:val="008162F0"/>
    <w:rsid w:val="00817E80"/>
    <w:rsid w:val="00820130"/>
    <w:rsid w:val="008212D7"/>
    <w:rsid w:val="008214AC"/>
    <w:rsid w:val="008221F3"/>
    <w:rsid w:val="00822F97"/>
    <w:rsid w:val="0082369C"/>
    <w:rsid w:val="00824E4E"/>
    <w:rsid w:val="0082504B"/>
    <w:rsid w:val="008276C2"/>
    <w:rsid w:val="00830A24"/>
    <w:rsid w:val="00834A74"/>
    <w:rsid w:val="00834C7E"/>
    <w:rsid w:val="00835D7A"/>
    <w:rsid w:val="008403B1"/>
    <w:rsid w:val="00840CE2"/>
    <w:rsid w:val="00843097"/>
    <w:rsid w:val="00843A9D"/>
    <w:rsid w:val="008449B9"/>
    <w:rsid w:val="00846636"/>
    <w:rsid w:val="008479FD"/>
    <w:rsid w:val="00850ECA"/>
    <w:rsid w:val="00854353"/>
    <w:rsid w:val="0085534A"/>
    <w:rsid w:val="008562CB"/>
    <w:rsid w:val="008572D1"/>
    <w:rsid w:val="0085749A"/>
    <w:rsid w:val="00862232"/>
    <w:rsid w:val="00863853"/>
    <w:rsid w:val="00865BE3"/>
    <w:rsid w:val="00871478"/>
    <w:rsid w:val="00871B99"/>
    <w:rsid w:val="00873DD8"/>
    <w:rsid w:val="008740DC"/>
    <w:rsid w:val="00874C78"/>
    <w:rsid w:val="00882DD3"/>
    <w:rsid w:val="008861D7"/>
    <w:rsid w:val="008914CF"/>
    <w:rsid w:val="0089434D"/>
    <w:rsid w:val="0089640A"/>
    <w:rsid w:val="008A0C94"/>
    <w:rsid w:val="008A269A"/>
    <w:rsid w:val="008A2C26"/>
    <w:rsid w:val="008A5E5F"/>
    <w:rsid w:val="008A731A"/>
    <w:rsid w:val="008B071C"/>
    <w:rsid w:val="008B43F9"/>
    <w:rsid w:val="008B56BC"/>
    <w:rsid w:val="008C16C8"/>
    <w:rsid w:val="008C2177"/>
    <w:rsid w:val="008C3933"/>
    <w:rsid w:val="008C46F9"/>
    <w:rsid w:val="008C4A84"/>
    <w:rsid w:val="008C6DC0"/>
    <w:rsid w:val="008D084B"/>
    <w:rsid w:val="008D0A51"/>
    <w:rsid w:val="008D2A6A"/>
    <w:rsid w:val="008D39FD"/>
    <w:rsid w:val="008D4D3B"/>
    <w:rsid w:val="008D4E7C"/>
    <w:rsid w:val="008D518E"/>
    <w:rsid w:val="008D6F9C"/>
    <w:rsid w:val="008D7691"/>
    <w:rsid w:val="008E25BD"/>
    <w:rsid w:val="008E2D66"/>
    <w:rsid w:val="008E31A4"/>
    <w:rsid w:val="008E59DC"/>
    <w:rsid w:val="008E6473"/>
    <w:rsid w:val="008E78F3"/>
    <w:rsid w:val="008F014A"/>
    <w:rsid w:val="008F2F57"/>
    <w:rsid w:val="008F32CD"/>
    <w:rsid w:val="008F65EA"/>
    <w:rsid w:val="008F6DF8"/>
    <w:rsid w:val="00901685"/>
    <w:rsid w:val="00902869"/>
    <w:rsid w:val="009029B0"/>
    <w:rsid w:val="00910A04"/>
    <w:rsid w:val="00913CF0"/>
    <w:rsid w:val="00914041"/>
    <w:rsid w:val="009149CF"/>
    <w:rsid w:val="0092265F"/>
    <w:rsid w:val="00925ADE"/>
    <w:rsid w:val="009278E4"/>
    <w:rsid w:val="0092796B"/>
    <w:rsid w:val="00927986"/>
    <w:rsid w:val="009314AC"/>
    <w:rsid w:val="00933A9E"/>
    <w:rsid w:val="00934A8C"/>
    <w:rsid w:val="00941FBF"/>
    <w:rsid w:val="00946023"/>
    <w:rsid w:val="00950CBF"/>
    <w:rsid w:val="00950D6F"/>
    <w:rsid w:val="00951427"/>
    <w:rsid w:val="00951594"/>
    <w:rsid w:val="00953D37"/>
    <w:rsid w:val="00954B15"/>
    <w:rsid w:val="00955585"/>
    <w:rsid w:val="0095799D"/>
    <w:rsid w:val="0096035C"/>
    <w:rsid w:val="00960EFA"/>
    <w:rsid w:val="00963736"/>
    <w:rsid w:val="00967213"/>
    <w:rsid w:val="0097154B"/>
    <w:rsid w:val="00971FEB"/>
    <w:rsid w:val="009726DD"/>
    <w:rsid w:val="009753FF"/>
    <w:rsid w:val="00975474"/>
    <w:rsid w:val="0097714E"/>
    <w:rsid w:val="00977B10"/>
    <w:rsid w:val="009800EE"/>
    <w:rsid w:val="00981ECC"/>
    <w:rsid w:val="009843A5"/>
    <w:rsid w:val="0098714C"/>
    <w:rsid w:val="00991AD9"/>
    <w:rsid w:val="009931FA"/>
    <w:rsid w:val="00996D82"/>
    <w:rsid w:val="009A3D4E"/>
    <w:rsid w:val="009A6BAB"/>
    <w:rsid w:val="009A76B0"/>
    <w:rsid w:val="009B1236"/>
    <w:rsid w:val="009B2224"/>
    <w:rsid w:val="009B3745"/>
    <w:rsid w:val="009B447D"/>
    <w:rsid w:val="009B452E"/>
    <w:rsid w:val="009B764A"/>
    <w:rsid w:val="009B7C42"/>
    <w:rsid w:val="009B7E2A"/>
    <w:rsid w:val="009C2763"/>
    <w:rsid w:val="009C2AE0"/>
    <w:rsid w:val="009C36A8"/>
    <w:rsid w:val="009C4DA5"/>
    <w:rsid w:val="009C6FC7"/>
    <w:rsid w:val="009D3688"/>
    <w:rsid w:val="009D5245"/>
    <w:rsid w:val="009E03D7"/>
    <w:rsid w:val="009E4AA6"/>
    <w:rsid w:val="009E5D17"/>
    <w:rsid w:val="009E712F"/>
    <w:rsid w:val="009E7FB6"/>
    <w:rsid w:val="009F0B4A"/>
    <w:rsid w:val="009F317D"/>
    <w:rsid w:val="009F4184"/>
    <w:rsid w:val="009F6869"/>
    <w:rsid w:val="00A0029F"/>
    <w:rsid w:val="00A003AE"/>
    <w:rsid w:val="00A01DFF"/>
    <w:rsid w:val="00A02193"/>
    <w:rsid w:val="00A028A9"/>
    <w:rsid w:val="00A03E53"/>
    <w:rsid w:val="00A05CC2"/>
    <w:rsid w:val="00A15D4D"/>
    <w:rsid w:val="00A1604F"/>
    <w:rsid w:val="00A216F9"/>
    <w:rsid w:val="00A22ED3"/>
    <w:rsid w:val="00A231EB"/>
    <w:rsid w:val="00A234F5"/>
    <w:rsid w:val="00A24D26"/>
    <w:rsid w:val="00A25207"/>
    <w:rsid w:val="00A27A3A"/>
    <w:rsid w:val="00A27CE3"/>
    <w:rsid w:val="00A31453"/>
    <w:rsid w:val="00A367DA"/>
    <w:rsid w:val="00A37584"/>
    <w:rsid w:val="00A37599"/>
    <w:rsid w:val="00A43012"/>
    <w:rsid w:val="00A454BA"/>
    <w:rsid w:val="00A50969"/>
    <w:rsid w:val="00A51254"/>
    <w:rsid w:val="00A52B39"/>
    <w:rsid w:val="00A53133"/>
    <w:rsid w:val="00A53812"/>
    <w:rsid w:val="00A54481"/>
    <w:rsid w:val="00A57213"/>
    <w:rsid w:val="00A60BD3"/>
    <w:rsid w:val="00A61B0A"/>
    <w:rsid w:val="00A620B5"/>
    <w:rsid w:val="00A626BC"/>
    <w:rsid w:val="00A62BAB"/>
    <w:rsid w:val="00A64A85"/>
    <w:rsid w:val="00A650AD"/>
    <w:rsid w:val="00A651A3"/>
    <w:rsid w:val="00A66E1B"/>
    <w:rsid w:val="00A717B6"/>
    <w:rsid w:val="00A71D99"/>
    <w:rsid w:val="00A75758"/>
    <w:rsid w:val="00A76819"/>
    <w:rsid w:val="00A77011"/>
    <w:rsid w:val="00A80F82"/>
    <w:rsid w:val="00A8148B"/>
    <w:rsid w:val="00A821BC"/>
    <w:rsid w:val="00A8268F"/>
    <w:rsid w:val="00A82BAA"/>
    <w:rsid w:val="00A840FC"/>
    <w:rsid w:val="00A8483D"/>
    <w:rsid w:val="00A848CB"/>
    <w:rsid w:val="00A85040"/>
    <w:rsid w:val="00A86700"/>
    <w:rsid w:val="00A8699D"/>
    <w:rsid w:val="00A86F4E"/>
    <w:rsid w:val="00A8792A"/>
    <w:rsid w:val="00A90B14"/>
    <w:rsid w:val="00A95371"/>
    <w:rsid w:val="00A96A76"/>
    <w:rsid w:val="00AA52F0"/>
    <w:rsid w:val="00AA6204"/>
    <w:rsid w:val="00AA7CB1"/>
    <w:rsid w:val="00AB020C"/>
    <w:rsid w:val="00AB1C19"/>
    <w:rsid w:val="00AB1C28"/>
    <w:rsid w:val="00AB3CAE"/>
    <w:rsid w:val="00AB576B"/>
    <w:rsid w:val="00AB7861"/>
    <w:rsid w:val="00AB7869"/>
    <w:rsid w:val="00AC0CD4"/>
    <w:rsid w:val="00AC0CF1"/>
    <w:rsid w:val="00AC315A"/>
    <w:rsid w:val="00AC3278"/>
    <w:rsid w:val="00AC74C3"/>
    <w:rsid w:val="00AD35AE"/>
    <w:rsid w:val="00AE111A"/>
    <w:rsid w:val="00AE14B3"/>
    <w:rsid w:val="00AF1D74"/>
    <w:rsid w:val="00AF5960"/>
    <w:rsid w:val="00AF6DE7"/>
    <w:rsid w:val="00AF7F46"/>
    <w:rsid w:val="00B04796"/>
    <w:rsid w:val="00B04FD0"/>
    <w:rsid w:val="00B06830"/>
    <w:rsid w:val="00B06FFD"/>
    <w:rsid w:val="00B10B5D"/>
    <w:rsid w:val="00B10BB1"/>
    <w:rsid w:val="00B11046"/>
    <w:rsid w:val="00B11723"/>
    <w:rsid w:val="00B12369"/>
    <w:rsid w:val="00B12B40"/>
    <w:rsid w:val="00B13172"/>
    <w:rsid w:val="00B13F11"/>
    <w:rsid w:val="00B177D2"/>
    <w:rsid w:val="00B24005"/>
    <w:rsid w:val="00B2433B"/>
    <w:rsid w:val="00B26678"/>
    <w:rsid w:val="00B26F31"/>
    <w:rsid w:val="00B31809"/>
    <w:rsid w:val="00B32087"/>
    <w:rsid w:val="00B3308B"/>
    <w:rsid w:val="00B33FDD"/>
    <w:rsid w:val="00B352D3"/>
    <w:rsid w:val="00B4147D"/>
    <w:rsid w:val="00B455A2"/>
    <w:rsid w:val="00B46C8B"/>
    <w:rsid w:val="00B47D51"/>
    <w:rsid w:val="00B51791"/>
    <w:rsid w:val="00B526E9"/>
    <w:rsid w:val="00B52F53"/>
    <w:rsid w:val="00B55146"/>
    <w:rsid w:val="00B5526B"/>
    <w:rsid w:val="00B56EE5"/>
    <w:rsid w:val="00B619A6"/>
    <w:rsid w:val="00B620AF"/>
    <w:rsid w:val="00B62261"/>
    <w:rsid w:val="00B6286E"/>
    <w:rsid w:val="00B63E25"/>
    <w:rsid w:val="00B64108"/>
    <w:rsid w:val="00B6459C"/>
    <w:rsid w:val="00B65D18"/>
    <w:rsid w:val="00B66F1A"/>
    <w:rsid w:val="00B67491"/>
    <w:rsid w:val="00B705AC"/>
    <w:rsid w:val="00B73237"/>
    <w:rsid w:val="00B73BAC"/>
    <w:rsid w:val="00B75A65"/>
    <w:rsid w:val="00B75AD5"/>
    <w:rsid w:val="00B81041"/>
    <w:rsid w:val="00B81502"/>
    <w:rsid w:val="00B83766"/>
    <w:rsid w:val="00B83A78"/>
    <w:rsid w:val="00B85010"/>
    <w:rsid w:val="00B8633F"/>
    <w:rsid w:val="00B91286"/>
    <w:rsid w:val="00B91DA8"/>
    <w:rsid w:val="00B94960"/>
    <w:rsid w:val="00B94EC7"/>
    <w:rsid w:val="00B96E50"/>
    <w:rsid w:val="00BA0640"/>
    <w:rsid w:val="00BA2675"/>
    <w:rsid w:val="00BA281E"/>
    <w:rsid w:val="00BA2C64"/>
    <w:rsid w:val="00BA48DC"/>
    <w:rsid w:val="00BA58F3"/>
    <w:rsid w:val="00BA5956"/>
    <w:rsid w:val="00BA6CDD"/>
    <w:rsid w:val="00BB0136"/>
    <w:rsid w:val="00BB039A"/>
    <w:rsid w:val="00BB1C09"/>
    <w:rsid w:val="00BB39AB"/>
    <w:rsid w:val="00BC022A"/>
    <w:rsid w:val="00BC1B23"/>
    <w:rsid w:val="00BC294A"/>
    <w:rsid w:val="00BC407D"/>
    <w:rsid w:val="00BC4626"/>
    <w:rsid w:val="00BC601E"/>
    <w:rsid w:val="00BC6396"/>
    <w:rsid w:val="00BC6DD4"/>
    <w:rsid w:val="00BD0B2D"/>
    <w:rsid w:val="00BD1A2B"/>
    <w:rsid w:val="00BD352F"/>
    <w:rsid w:val="00BD6AAF"/>
    <w:rsid w:val="00BD76E4"/>
    <w:rsid w:val="00BE2415"/>
    <w:rsid w:val="00BE34CA"/>
    <w:rsid w:val="00BE3E9A"/>
    <w:rsid w:val="00BE5A6A"/>
    <w:rsid w:val="00BE7467"/>
    <w:rsid w:val="00BE7B69"/>
    <w:rsid w:val="00BE7D7D"/>
    <w:rsid w:val="00BF4487"/>
    <w:rsid w:val="00BF4A6B"/>
    <w:rsid w:val="00BF6633"/>
    <w:rsid w:val="00BF731A"/>
    <w:rsid w:val="00BF7E16"/>
    <w:rsid w:val="00C00AC5"/>
    <w:rsid w:val="00C02052"/>
    <w:rsid w:val="00C02B65"/>
    <w:rsid w:val="00C120D0"/>
    <w:rsid w:val="00C1446B"/>
    <w:rsid w:val="00C14DD9"/>
    <w:rsid w:val="00C14FED"/>
    <w:rsid w:val="00C203FB"/>
    <w:rsid w:val="00C23F87"/>
    <w:rsid w:val="00C2515A"/>
    <w:rsid w:val="00C262D1"/>
    <w:rsid w:val="00C300C2"/>
    <w:rsid w:val="00C30799"/>
    <w:rsid w:val="00C30A23"/>
    <w:rsid w:val="00C31863"/>
    <w:rsid w:val="00C31BE1"/>
    <w:rsid w:val="00C337E1"/>
    <w:rsid w:val="00C35CB1"/>
    <w:rsid w:val="00C364FE"/>
    <w:rsid w:val="00C369B2"/>
    <w:rsid w:val="00C36DB7"/>
    <w:rsid w:val="00C4132C"/>
    <w:rsid w:val="00C42401"/>
    <w:rsid w:val="00C4360C"/>
    <w:rsid w:val="00C447D4"/>
    <w:rsid w:val="00C447FC"/>
    <w:rsid w:val="00C45933"/>
    <w:rsid w:val="00C45D59"/>
    <w:rsid w:val="00C46673"/>
    <w:rsid w:val="00C4766A"/>
    <w:rsid w:val="00C505B2"/>
    <w:rsid w:val="00C5290B"/>
    <w:rsid w:val="00C52CBA"/>
    <w:rsid w:val="00C53ED5"/>
    <w:rsid w:val="00C57AA9"/>
    <w:rsid w:val="00C57C21"/>
    <w:rsid w:val="00C62ED0"/>
    <w:rsid w:val="00C63A5F"/>
    <w:rsid w:val="00C67BAE"/>
    <w:rsid w:val="00C71C5A"/>
    <w:rsid w:val="00C7682D"/>
    <w:rsid w:val="00C77754"/>
    <w:rsid w:val="00C815EF"/>
    <w:rsid w:val="00C84087"/>
    <w:rsid w:val="00C846E3"/>
    <w:rsid w:val="00C84E45"/>
    <w:rsid w:val="00C87202"/>
    <w:rsid w:val="00C87894"/>
    <w:rsid w:val="00C9376A"/>
    <w:rsid w:val="00C938FB"/>
    <w:rsid w:val="00C94367"/>
    <w:rsid w:val="00CA17B8"/>
    <w:rsid w:val="00CA260E"/>
    <w:rsid w:val="00CA47A6"/>
    <w:rsid w:val="00CA4891"/>
    <w:rsid w:val="00CA5132"/>
    <w:rsid w:val="00CB2501"/>
    <w:rsid w:val="00CB4BEB"/>
    <w:rsid w:val="00CB518C"/>
    <w:rsid w:val="00CB71DE"/>
    <w:rsid w:val="00CC4039"/>
    <w:rsid w:val="00CC5D5E"/>
    <w:rsid w:val="00CC747E"/>
    <w:rsid w:val="00CC75B4"/>
    <w:rsid w:val="00CD1F13"/>
    <w:rsid w:val="00CD20ED"/>
    <w:rsid w:val="00CD29EC"/>
    <w:rsid w:val="00CD32FF"/>
    <w:rsid w:val="00CE1A44"/>
    <w:rsid w:val="00CE1D2A"/>
    <w:rsid w:val="00CE4200"/>
    <w:rsid w:val="00CE67AF"/>
    <w:rsid w:val="00CE7006"/>
    <w:rsid w:val="00CE74E5"/>
    <w:rsid w:val="00CE7B97"/>
    <w:rsid w:val="00CF5A6A"/>
    <w:rsid w:val="00CF6B0A"/>
    <w:rsid w:val="00D02BD5"/>
    <w:rsid w:val="00D03BDE"/>
    <w:rsid w:val="00D06DB0"/>
    <w:rsid w:val="00D12880"/>
    <w:rsid w:val="00D128FD"/>
    <w:rsid w:val="00D15409"/>
    <w:rsid w:val="00D164AD"/>
    <w:rsid w:val="00D16581"/>
    <w:rsid w:val="00D20C22"/>
    <w:rsid w:val="00D212BC"/>
    <w:rsid w:val="00D214DC"/>
    <w:rsid w:val="00D21677"/>
    <w:rsid w:val="00D243A9"/>
    <w:rsid w:val="00D302BE"/>
    <w:rsid w:val="00D30CDC"/>
    <w:rsid w:val="00D31489"/>
    <w:rsid w:val="00D34068"/>
    <w:rsid w:val="00D3430A"/>
    <w:rsid w:val="00D41211"/>
    <w:rsid w:val="00D45DB1"/>
    <w:rsid w:val="00D46F27"/>
    <w:rsid w:val="00D50A9E"/>
    <w:rsid w:val="00D5322D"/>
    <w:rsid w:val="00D53CB4"/>
    <w:rsid w:val="00D601D6"/>
    <w:rsid w:val="00D60CF6"/>
    <w:rsid w:val="00D61AB2"/>
    <w:rsid w:val="00D63F88"/>
    <w:rsid w:val="00D6453B"/>
    <w:rsid w:val="00D64D93"/>
    <w:rsid w:val="00D66235"/>
    <w:rsid w:val="00D70CCE"/>
    <w:rsid w:val="00D7255F"/>
    <w:rsid w:val="00D80242"/>
    <w:rsid w:val="00D80837"/>
    <w:rsid w:val="00D81EF4"/>
    <w:rsid w:val="00D821B2"/>
    <w:rsid w:val="00D8311F"/>
    <w:rsid w:val="00D83517"/>
    <w:rsid w:val="00D849A6"/>
    <w:rsid w:val="00D871D0"/>
    <w:rsid w:val="00D91EFC"/>
    <w:rsid w:val="00DA1DB3"/>
    <w:rsid w:val="00DA292F"/>
    <w:rsid w:val="00DA31CF"/>
    <w:rsid w:val="00DA445C"/>
    <w:rsid w:val="00DA462D"/>
    <w:rsid w:val="00DA6F03"/>
    <w:rsid w:val="00DB0720"/>
    <w:rsid w:val="00DB1020"/>
    <w:rsid w:val="00DB3640"/>
    <w:rsid w:val="00DB3875"/>
    <w:rsid w:val="00DC26E7"/>
    <w:rsid w:val="00DC2CFE"/>
    <w:rsid w:val="00DC7C2D"/>
    <w:rsid w:val="00DD1B13"/>
    <w:rsid w:val="00DD3A6E"/>
    <w:rsid w:val="00DD4397"/>
    <w:rsid w:val="00DD505E"/>
    <w:rsid w:val="00DD6CDF"/>
    <w:rsid w:val="00DD711C"/>
    <w:rsid w:val="00DE281A"/>
    <w:rsid w:val="00DE4106"/>
    <w:rsid w:val="00DE4185"/>
    <w:rsid w:val="00DE4E5E"/>
    <w:rsid w:val="00DE704F"/>
    <w:rsid w:val="00DF005D"/>
    <w:rsid w:val="00DF3A86"/>
    <w:rsid w:val="00DF767F"/>
    <w:rsid w:val="00DF7792"/>
    <w:rsid w:val="00DF7C46"/>
    <w:rsid w:val="00E0255C"/>
    <w:rsid w:val="00E03396"/>
    <w:rsid w:val="00E045B8"/>
    <w:rsid w:val="00E048C9"/>
    <w:rsid w:val="00E11C9F"/>
    <w:rsid w:val="00E11CD6"/>
    <w:rsid w:val="00E136DE"/>
    <w:rsid w:val="00E2089F"/>
    <w:rsid w:val="00E21FD0"/>
    <w:rsid w:val="00E31F71"/>
    <w:rsid w:val="00E324C8"/>
    <w:rsid w:val="00E32A0F"/>
    <w:rsid w:val="00E32C53"/>
    <w:rsid w:val="00E35196"/>
    <w:rsid w:val="00E35B82"/>
    <w:rsid w:val="00E37A9D"/>
    <w:rsid w:val="00E4054F"/>
    <w:rsid w:val="00E41B3A"/>
    <w:rsid w:val="00E439A5"/>
    <w:rsid w:val="00E43ECA"/>
    <w:rsid w:val="00E44D36"/>
    <w:rsid w:val="00E456B5"/>
    <w:rsid w:val="00E47AB6"/>
    <w:rsid w:val="00E47FBE"/>
    <w:rsid w:val="00E60275"/>
    <w:rsid w:val="00E62447"/>
    <w:rsid w:val="00E6262C"/>
    <w:rsid w:val="00E63EED"/>
    <w:rsid w:val="00E64D99"/>
    <w:rsid w:val="00E658F3"/>
    <w:rsid w:val="00E6741E"/>
    <w:rsid w:val="00E676E3"/>
    <w:rsid w:val="00E7393F"/>
    <w:rsid w:val="00E74285"/>
    <w:rsid w:val="00E74DA4"/>
    <w:rsid w:val="00E760CA"/>
    <w:rsid w:val="00E77FE2"/>
    <w:rsid w:val="00E8408B"/>
    <w:rsid w:val="00E84480"/>
    <w:rsid w:val="00E86A56"/>
    <w:rsid w:val="00E86ADF"/>
    <w:rsid w:val="00E96C25"/>
    <w:rsid w:val="00E97291"/>
    <w:rsid w:val="00E97ED7"/>
    <w:rsid w:val="00EA1F4C"/>
    <w:rsid w:val="00EA484D"/>
    <w:rsid w:val="00EA55D4"/>
    <w:rsid w:val="00EA67EA"/>
    <w:rsid w:val="00EB1631"/>
    <w:rsid w:val="00EB1C73"/>
    <w:rsid w:val="00EB403C"/>
    <w:rsid w:val="00EB642F"/>
    <w:rsid w:val="00EB7C58"/>
    <w:rsid w:val="00EC0438"/>
    <w:rsid w:val="00EC423C"/>
    <w:rsid w:val="00EC6DF1"/>
    <w:rsid w:val="00EC6F32"/>
    <w:rsid w:val="00EC75D5"/>
    <w:rsid w:val="00ED0EDB"/>
    <w:rsid w:val="00ED4215"/>
    <w:rsid w:val="00ED7C35"/>
    <w:rsid w:val="00EE1573"/>
    <w:rsid w:val="00EE162F"/>
    <w:rsid w:val="00EE1CF4"/>
    <w:rsid w:val="00EE236A"/>
    <w:rsid w:val="00EE2F33"/>
    <w:rsid w:val="00EE33AF"/>
    <w:rsid w:val="00EE4B38"/>
    <w:rsid w:val="00EE573F"/>
    <w:rsid w:val="00EE6170"/>
    <w:rsid w:val="00EF38F8"/>
    <w:rsid w:val="00EF408C"/>
    <w:rsid w:val="00EF40C4"/>
    <w:rsid w:val="00EF4231"/>
    <w:rsid w:val="00EF45F1"/>
    <w:rsid w:val="00EF4E61"/>
    <w:rsid w:val="00EF4EE0"/>
    <w:rsid w:val="00EF5D3B"/>
    <w:rsid w:val="00EF7F32"/>
    <w:rsid w:val="00F00F0A"/>
    <w:rsid w:val="00F0119D"/>
    <w:rsid w:val="00F012B3"/>
    <w:rsid w:val="00F02319"/>
    <w:rsid w:val="00F05A7B"/>
    <w:rsid w:val="00F072D4"/>
    <w:rsid w:val="00F16206"/>
    <w:rsid w:val="00F16A3C"/>
    <w:rsid w:val="00F16B02"/>
    <w:rsid w:val="00F17C9C"/>
    <w:rsid w:val="00F26BDA"/>
    <w:rsid w:val="00F2724A"/>
    <w:rsid w:val="00F32610"/>
    <w:rsid w:val="00F34101"/>
    <w:rsid w:val="00F36494"/>
    <w:rsid w:val="00F3710F"/>
    <w:rsid w:val="00F40402"/>
    <w:rsid w:val="00F40648"/>
    <w:rsid w:val="00F413B6"/>
    <w:rsid w:val="00F4273B"/>
    <w:rsid w:val="00F43E2B"/>
    <w:rsid w:val="00F446DF"/>
    <w:rsid w:val="00F4531C"/>
    <w:rsid w:val="00F46119"/>
    <w:rsid w:val="00F466BB"/>
    <w:rsid w:val="00F5198C"/>
    <w:rsid w:val="00F523D9"/>
    <w:rsid w:val="00F60380"/>
    <w:rsid w:val="00F61646"/>
    <w:rsid w:val="00F62027"/>
    <w:rsid w:val="00F64153"/>
    <w:rsid w:val="00F64EE6"/>
    <w:rsid w:val="00F6523C"/>
    <w:rsid w:val="00F660AD"/>
    <w:rsid w:val="00F706B6"/>
    <w:rsid w:val="00F706BA"/>
    <w:rsid w:val="00F70E76"/>
    <w:rsid w:val="00F74D3D"/>
    <w:rsid w:val="00F7513E"/>
    <w:rsid w:val="00F75DFE"/>
    <w:rsid w:val="00F75E45"/>
    <w:rsid w:val="00F76C7D"/>
    <w:rsid w:val="00F840DB"/>
    <w:rsid w:val="00F86530"/>
    <w:rsid w:val="00F86E19"/>
    <w:rsid w:val="00F871BD"/>
    <w:rsid w:val="00F91332"/>
    <w:rsid w:val="00F9404C"/>
    <w:rsid w:val="00F95A36"/>
    <w:rsid w:val="00F95D22"/>
    <w:rsid w:val="00F97326"/>
    <w:rsid w:val="00FA1552"/>
    <w:rsid w:val="00FA2518"/>
    <w:rsid w:val="00FA4895"/>
    <w:rsid w:val="00FA7FE8"/>
    <w:rsid w:val="00FB2DBB"/>
    <w:rsid w:val="00FB452F"/>
    <w:rsid w:val="00FB48F3"/>
    <w:rsid w:val="00FB7669"/>
    <w:rsid w:val="00FB7BBC"/>
    <w:rsid w:val="00FC19A6"/>
    <w:rsid w:val="00FC24FD"/>
    <w:rsid w:val="00FC3428"/>
    <w:rsid w:val="00FC3E8D"/>
    <w:rsid w:val="00FC5456"/>
    <w:rsid w:val="00FD09AB"/>
    <w:rsid w:val="00FD12E9"/>
    <w:rsid w:val="00FD3B05"/>
    <w:rsid w:val="00FD489D"/>
    <w:rsid w:val="00FD6D5A"/>
    <w:rsid w:val="00FD79D9"/>
    <w:rsid w:val="00FE087D"/>
    <w:rsid w:val="00FE0E19"/>
    <w:rsid w:val="00FE3C3A"/>
    <w:rsid w:val="00FE3FBC"/>
    <w:rsid w:val="00FE52F0"/>
    <w:rsid w:val="00FE619F"/>
    <w:rsid w:val="00FF03F9"/>
    <w:rsid w:val="00FF072A"/>
    <w:rsid w:val="00FF1140"/>
    <w:rsid w:val="00FF1AAC"/>
    <w:rsid w:val="00FF55A6"/>
    <w:rsid w:val="00FF62CD"/>
    <w:rsid w:val="00FF6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368A6A"/>
  <w15:docId w15:val="{09AF43F0-D149-4814-BE72-1BA5B0DCA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lang w:val="es-GT" w:eastAsia="es-GT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0E2B"/>
    <w:pPr>
      <w:suppressAutoHyphens/>
      <w:spacing w:after="160" w:line="244" w:lineRule="auto"/>
    </w:pPr>
    <w:rPr>
      <w:rFonts w:ascii="Altivo Extra Light" w:hAnsi="Altivo Extra Light"/>
      <w:color w:val="002060"/>
      <w:kern w:val="3"/>
      <w:sz w:val="22"/>
      <w:szCs w:val="22"/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Ttulo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Ttulo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Ttulo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tulo2Car">
    <w:name w:val="Título 2 Car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ulo3Car">
    <w:name w:val="Título 3 Car"/>
    <w:rPr>
      <w:rFonts w:eastAsia="Times New Roman" w:cs="Times New Roman"/>
      <w:color w:val="0F4761"/>
      <w:sz w:val="28"/>
      <w:szCs w:val="28"/>
    </w:rPr>
  </w:style>
  <w:style w:type="character" w:customStyle="1" w:styleId="Ttulo4Car">
    <w:name w:val="Título 4 Car"/>
    <w:rPr>
      <w:rFonts w:eastAsia="Times New Roman" w:cs="Times New Roman"/>
      <w:i/>
      <w:iCs/>
      <w:color w:val="0F4761"/>
    </w:rPr>
  </w:style>
  <w:style w:type="character" w:customStyle="1" w:styleId="Ttulo5Car">
    <w:name w:val="Título 5 Car"/>
    <w:rPr>
      <w:rFonts w:eastAsia="Times New Roman" w:cs="Times New Roman"/>
      <w:color w:val="0F4761"/>
    </w:rPr>
  </w:style>
  <w:style w:type="character" w:customStyle="1" w:styleId="Ttulo6Car">
    <w:name w:val="Título 6 Car"/>
    <w:rPr>
      <w:rFonts w:eastAsia="Times New Roman" w:cs="Times New Roman"/>
      <w:i/>
      <w:iCs/>
      <w:color w:val="595959"/>
    </w:rPr>
  </w:style>
  <w:style w:type="character" w:customStyle="1" w:styleId="Ttulo7Car">
    <w:name w:val="Título 7 Car"/>
    <w:rPr>
      <w:rFonts w:eastAsia="Times New Roman" w:cs="Times New Roman"/>
      <w:color w:val="595959"/>
    </w:rPr>
  </w:style>
  <w:style w:type="character" w:customStyle="1" w:styleId="Ttulo8Car">
    <w:name w:val="Título 8 Car"/>
    <w:rPr>
      <w:rFonts w:eastAsia="Times New Roman" w:cs="Times New Roman"/>
      <w:i/>
      <w:iCs/>
      <w:color w:val="272727"/>
    </w:rPr>
  </w:style>
  <w:style w:type="character" w:customStyle="1" w:styleId="Ttulo9Car">
    <w:name w:val="Título 9 Car"/>
    <w:rPr>
      <w:rFonts w:eastAsia="Times New Roman" w:cs="Times New Roman"/>
      <w:color w:val="272727"/>
    </w:rPr>
  </w:style>
  <w:style w:type="paragraph" w:styleId="Ttulo">
    <w:name w:val="Title"/>
    <w:basedOn w:val="Normal"/>
    <w:next w:val="Normal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tuloCar">
    <w:name w:val="Título Car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tulo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ubttuloCar">
    <w:name w:val="Subtítulo Car"/>
    <w:rPr>
      <w:rFonts w:eastAsia="Times New Roman" w:cs="Times New Roman"/>
      <w:color w:val="595959"/>
      <w:spacing w:val="15"/>
      <w:sz w:val="28"/>
      <w:szCs w:val="28"/>
    </w:rPr>
  </w:style>
  <w:style w:type="paragraph" w:styleId="Cita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CitaCar">
    <w:name w:val="Cita Car"/>
    <w:rPr>
      <w:i/>
      <w:iCs/>
      <w:color w:val="404040"/>
    </w:rPr>
  </w:style>
  <w:style w:type="paragraph" w:styleId="Prrafodelista">
    <w:name w:val="List Paragraph"/>
    <w:basedOn w:val="Normal"/>
    <w:pPr>
      <w:ind w:left="720"/>
      <w:contextualSpacing/>
    </w:pPr>
  </w:style>
  <w:style w:type="character" w:styleId="nfasisintenso">
    <w:name w:val="Intense Emphasis"/>
    <w:rPr>
      <w:i/>
      <w:iCs/>
      <w:color w:val="0F4761"/>
    </w:rPr>
  </w:style>
  <w:style w:type="paragraph" w:styleId="Citadestacada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destacadaCar">
    <w:name w:val="Cita destacada Car"/>
    <w:rPr>
      <w:i/>
      <w:iCs/>
      <w:color w:val="0F4761"/>
    </w:rPr>
  </w:style>
  <w:style w:type="character" w:styleId="Referenciaintensa">
    <w:name w:val="Intense Reference"/>
    <w:rPr>
      <w:b/>
      <w:bCs/>
      <w:smallCaps/>
      <w:color w:val="0F4761"/>
      <w:spacing w:val="5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</w:style>
  <w:style w:type="paragraph" w:styleId="Piedepgina">
    <w:name w:val="footer"/>
    <w:basedOn w:val="Normal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</w:style>
  <w:style w:type="paragraph" w:styleId="NormalWeb">
    <w:name w:val="Normal (Web)"/>
    <w:basedOn w:val="Normal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https://copadehgt-my.sharepoint.com/personal/gary_yee_copadeh_gob_gt/Documents/Escritorio/UPLANI%202026/EJECUCION%20METAS%20FISICAS%20A&#209;O%202026/PROGRAMACI&#211;N%20%20DE%20METAS%20F&#205;SICAS%202026%20UPLANI.xlsx!TABLA%20%25%20AGOSTO!F3C2:F19C1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6990</TotalTime>
  <Pages>12</Pages>
  <Words>3450</Words>
  <Characters>18978</Characters>
  <Application>Microsoft Office Word</Application>
  <DocSecurity>0</DocSecurity>
  <Lines>158</Lines>
  <Paragraphs>44</Paragraphs>
  <ScaleCrop>false</ScaleCrop>
  <Company/>
  <LinksUpToDate>false</LinksUpToDate>
  <CharactersWithSpaces>22384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Salas</dc:creator>
  <dc:description/>
  <cp:lastModifiedBy>GARY YEE</cp:lastModifiedBy>
  <cp:revision>1262</cp:revision>
  <cp:lastPrinted>2026-08-07T01:48:00Z</cp:lastPrinted>
  <dcterms:created xsi:type="dcterms:W3CDTF">2026-06-04T20:07:00Z</dcterms:created>
  <dcterms:modified xsi:type="dcterms:W3CDTF">2026-09-04T22:55:00Z</dcterms:modified>
</cp:coreProperties>
</file>