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07E44" w14:textId="77777777" w:rsidR="0071675A" w:rsidRDefault="00000000">
      <w:r>
        <w:rPr>
          <w:rFonts w:ascii="Times New Roman" w:hAnsi="Times New Roman"/>
          <w:noProof/>
          <w:sz w:val="91"/>
        </w:rPr>
        <w:drawing>
          <wp:anchor distT="0" distB="0" distL="114300" distR="114300" simplePos="0" relativeHeight="251666432" behindDoc="1" locked="0" layoutInCell="1" allowOverlap="1" wp14:anchorId="3D9ED62C" wp14:editId="78BE8B13">
            <wp:simplePos x="0" y="0"/>
            <wp:positionH relativeFrom="page">
              <wp:posOffset>0</wp:posOffset>
            </wp:positionH>
            <wp:positionV relativeFrom="page">
              <wp:posOffset>-180340</wp:posOffset>
            </wp:positionV>
            <wp:extent cx="7772400" cy="10259997"/>
            <wp:effectExtent l="0" t="0" r="0" b="8255"/>
            <wp:wrapNone/>
            <wp:docPr id="1526907069" name="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7772400" cy="10259997"/>
                    </a:xfrm>
                    <a:prstGeom prst="rect">
                      <a:avLst/>
                    </a:prstGeom>
                    <a:noFill/>
                    <a:ln>
                      <a:noFill/>
                      <a:prstDash/>
                    </a:ln>
                  </pic:spPr>
                </pic:pic>
              </a:graphicData>
            </a:graphic>
          </wp:anchor>
        </w:drawing>
      </w:r>
    </w:p>
    <w:p w14:paraId="5DE8A635" w14:textId="77777777" w:rsidR="0071675A" w:rsidRDefault="0071675A"/>
    <w:p w14:paraId="413D1F3D" w14:textId="77777777" w:rsidR="0071675A" w:rsidRDefault="0071675A"/>
    <w:p w14:paraId="60E434C9" w14:textId="77777777" w:rsidR="0071675A" w:rsidRDefault="0071675A"/>
    <w:p w14:paraId="2DC9E3C1" w14:textId="77777777" w:rsidR="0071675A" w:rsidRDefault="0071675A"/>
    <w:p w14:paraId="353329B2" w14:textId="77777777" w:rsidR="0071675A" w:rsidRDefault="0071675A"/>
    <w:p w14:paraId="06D36F8E" w14:textId="77777777" w:rsidR="0071675A" w:rsidRDefault="0071675A"/>
    <w:p w14:paraId="786B3E8C" w14:textId="77777777" w:rsidR="0071675A" w:rsidRDefault="0071675A"/>
    <w:p w14:paraId="454B8841" w14:textId="77777777" w:rsidR="0071675A" w:rsidRDefault="0071675A"/>
    <w:p w14:paraId="7DB70824" w14:textId="77777777" w:rsidR="0071675A" w:rsidRDefault="0071675A"/>
    <w:p w14:paraId="71C047CF" w14:textId="77777777" w:rsidR="0071675A" w:rsidRDefault="0071675A"/>
    <w:p w14:paraId="788FBE6A" w14:textId="77777777" w:rsidR="0071675A" w:rsidRDefault="0071675A"/>
    <w:p w14:paraId="3D88F034" w14:textId="77777777" w:rsidR="0071675A" w:rsidRDefault="0071675A"/>
    <w:p w14:paraId="4973D2EE" w14:textId="77777777" w:rsidR="0071675A" w:rsidRDefault="0071675A"/>
    <w:p w14:paraId="7B6FDEB5" w14:textId="77777777" w:rsidR="0071675A" w:rsidRDefault="0071675A"/>
    <w:p w14:paraId="0DBFB553" w14:textId="77777777" w:rsidR="0071675A" w:rsidRDefault="0071675A"/>
    <w:p w14:paraId="0E9BF677" w14:textId="77777777" w:rsidR="0071675A" w:rsidRDefault="0071675A"/>
    <w:p w14:paraId="104AE762" w14:textId="77777777" w:rsidR="0071675A" w:rsidRDefault="0071675A"/>
    <w:p w14:paraId="249B5E44" w14:textId="77777777" w:rsidR="0071675A" w:rsidRDefault="0071675A"/>
    <w:p w14:paraId="777C0B00" w14:textId="77777777" w:rsidR="0071675A" w:rsidRDefault="0071675A"/>
    <w:p w14:paraId="6CBEF6F5" w14:textId="77777777" w:rsidR="0071675A" w:rsidRDefault="0071675A"/>
    <w:p w14:paraId="75150DDC" w14:textId="77777777" w:rsidR="0071675A" w:rsidRDefault="00000000">
      <w:r>
        <w:rPr>
          <w:noProof/>
        </w:rPr>
        <w:drawing>
          <wp:anchor distT="0" distB="0" distL="114300" distR="114300" simplePos="0" relativeHeight="251667456" behindDoc="0" locked="0" layoutInCell="1" allowOverlap="1" wp14:anchorId="242C5E06" wp14:editId="551FD60F">
            <wp:simplePos x="0" y="0"/>
            <wp:positionH relativeFrom="margin">
              <wp:align>right</wp:align>
            </wp:positionH>
            <wp:positionV relativeFrom="paragraph">
              <wp:posOffset>13030</wp:posOffset>
            </wp:positionV>
            <wp:extent cx="5400044" cy="1633859"/>
            <wp:effectExtent l="0" t="0" r="0" b="0"/>
            <wp:wrapNone/>
            <wp:docPr id="1602598013"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400044" cy="1633859"/>
                    </a:xfrm>
                    <a:prstGeom prst="rect">
                      <a:avLst/>
                    </a:prstGeom>
                    <a:noFill/>
                    <a:ln>
                      <a:noFill/>
                      <a:prstDash/>
                    </a:ln>
                  </pic:spPr>
                </pic:pic>
              </a:graphicData>
            </a:graphic>
          </wp:anchor>
        </w:drawing>
      </w:r>
    </w:p>
    <w:p w14:paraId="43C1B0AD" w14:textId="77777777" w:rsidR="0071675A" w:rsidRDefault="0071675A">
      <w:pPr>
        <w:spacing w:after="0" w:line="240" w:lineRule="auto"/>
        <w:rPr>
          <w:rFonts w:ascii="Altivo Extra Light" w:hAnsi="Altivo Extra Light"/>
        </w:rPr>
      </w:pPr>
    </w:p>
    <w:p w14:paraId="78A3AB25" w14:textId="77777777" w:rsidR="0071675A" w:rsidRDefault="0071675A">
      <w:pPr>
        <w:spacing w:after="0" w:line="240" w:lineRule="auto"/>
        <w:rPr>
          <w:rFonts w:ascii="Altivo Extra Light" w:hAnsi="Altivo Extra Light"/>
        </w:rPr>
      </w:pPr>
    </w:p>
    <w:p w14:paraId="39E9A387" w14:textId="77777777" w:rsidR="0071675A" w:rsidRDefault="0071675A">
      <w:pPr>
        <w:spacing w:after="0" w:line="240" w:lineRule="auto"/>
        <w:rPr>
          <w:rFonts w:ascii="Altivo Extra Light" w:hAnsi="Altivo Extra Light"/>
        </w:rPr>
      </w:pPr>
    </w:p>
    <w:p w14:paraId="533339E6" w14:textId="77777777" w:rsidR="0071675A" w:rsidRDefault="0071675A">
      <w:pPr>
        <w:spacing w:after="0" w:line="240" w:lineRule="auto"/>
        <w:rPr>
          <w:rFonts w:ascii="Altivo Extra Light" w:hAnsi="Altivo Extra Light"/>
        </w:rPr>
      </w:pPr>
    </w:p>
    <w:p w14:paraId="6F410DCF" w14:textId="77777777" w:rsidR="0071675A" w:rsidRDefault="0071675A">
      <w:pPr>
        <w:spacing w:after="0" w:line="240" w:lineRule="auto"/>
        <w:rPr>
          <w:rFonts w:ascii="Altivo Extra Light" w:hAnsi="Altivo Extra Light"/>
        </w:rPr>
      </w:pPr>
    </w:p>
    <w:p w14:paraId="2DBBB590" w14:textId="77777777" w:rsidR="0071675A" w:rsidRDefault="0071675A">
      <w:pPr>
        <w:spacing w:after="0" w:line="240" w:lineRule="auto"/>
        <w:rPr>
          <w:rFonts w:ascii="Altivo Extra Light" w:hAnsi="Altivo Extra Light"/>
        </w:rPr>
      </w:pPr>
    </w:p>
    <w:p w14:paraId="1531166E" w14:textId="77777777" w:rsidR="0071675A" w:rsidRDefault="0071675A">
      <w:pPr>
        <w:spacing w:after="0" w:line="240" w:lineRule="auto"/>
        <w:rPr>
          <w:rFonts w:ascii="Altivo Extra Light" w:hAnsi="Altivo Extra Light"/>
        </w:rPr>
      </w:pPr>
    </w:p>
    <w:p w14:paraId="17362785" w14:textId="77777777" w:rsidR="0071675A" w:rsidRDefault="0071675A">
      <w:pPr>
        <w:spacing w:after="0" w:line="240" w:lineRule="auto"/>
        <w:rPr>
          <w:rFonts w:ascii="Altivo Extra Light" w:hAnsi="Altivo Extra Light"/>
        </w:rPr>
      </w:pPr>
    </w:p>
    <w:p w14:paraId="1396DD94" w14:textId="77777777" w:rsidR="0071675A" w:rsidRDefault="0071675A">
      <w:pPr>
        <w:spacing w:after="0" w:line="240" w:lineRule="auto"/>
        <w:rPr>
          <w:rFonts w:ascii="Altivo Extra Light" w:hAnsi="Altivo Extra Light"/>
        </w:rPr>
      </w:pPr>
    </w:p>
    <w:p w14:paraId="1DBF3C74" w14:textId="77777777" w:rsidR="0071675A" w:rsidRDefault="0071675A">
      <w:pPr>
        <w:spacing w:after="0" w:line="240" w:lineRule="auto"/>
        <w:rPr>
          <w:rFonts w:ascii="Altivo Extra Light" w:hAnsi="Altivo Extra Light"/>
        </w:rPr>
      </w:pPr>
    </w:p>
    <w:p w14:paraId="4C7EDEC5" w14:textId="77777777" w:rsidR="0071675A" w:rsidRDefault="0071675A">
      <w:pPr>
        <w:spacing w:after="0" w:line="240" w:lineRule="auto"/>
        <w:rPr>
          <w:rFonts w:ascii="Altivo Extra Light" w:hAnsi="Altivo Extra Light"/>
        </w:rPr>
      </w:pPr>
    </w:p>
    <w:p w14:paraId="3A3500FC" w14:textId="77777777" w:rsidR="0071675A" w:rsidRDefault="0071675A">
      <w:pPr>
        <w:spacing w:after="0" w:line="240" w:lineRule="auto"/>
        <w:rPr>
          <w:rFonts w:ascii="Altivo Extra Light" w:hAnsi="Altivo Extra Light"/>
        </w:rPr>
      </w:pPr>
    </w:p>
    <w:p w14:paraId="1E73A016" w14:textId="77777777" w:rsidR="0071675A" w:rsidRDefault="0071675A">
      <w:pPr>
        <w:spacing w:after="0" w:line="240" w:lineRule="auto"/>
        <w:rPr>
          <w:rFonts w:ascii="Altivo Extra Light" w:hAnsi="Altivo Extra Light"/>
        </w:rPr>
      </w:pPr>
    </w:p>
    <w:p w14:paraId="54D12BFB" w14:textId="77777777" w:rsidR="0071675A" w:rsidRDefault="0071675A">
      <w:pPr>
        <w:spacing w:after="0" w:line="240" w:lineRule="auto"/>
        <w:rPr>
          <w:rFonts w:ascii="Altivo Extra Light" w:hAnsi="Altivo Extra Light"/>
        </w:rPr>
      </w:pPr>
    </w:p>
    <w:p w14:paraId="77911AAA" w14:textId="77777777" w:rsidR="0071675A" w:rsidRDefault="0071675A">
      <w:pPr>
        <w:spacing w:after="0" w:line="240" w:lineRule="auto"/>
        <w:rPr>
          <w:rFonts w:ascii="Altivo Extra Light" w:hAnsi="Altivo Extra Light"/>
        </w:rPr>
      </w:pPr>
    </w:p>
    <w:p w14:paraId="14B8EDD6" w14:textId="77777777" w:rsidR="0071675A" w:rsidRDefault="0071675A">
      <w:pPr>
        <w:spacing w:after="0" w:line="240" w:lineRule="auto"/>
        <w:rPr>
          <w:rFonts w:ascii="Altivo Extra Light" w:hAnsi="Altivo Extra Light"/>
        </w:rPr>
      </w:pPr>
    </w:p>
    <w:p w14:paraId="1588EACF" w14:textId="77777777" w:rsidR="0071675A" w:rsidRDefault="0071675A">
      <w:pPr>
        <w:spacing w:after="0" w:line="240" w:lineRule="auto"/>
        <w:rPr>
          <w:rFonts w:ascii="Altivo Extra Light" w:hAnsi="Altivo Extra Light"/>
        </w:rPr>
      </w:pPr>
    </w:p>
    <w:p w14:paraId="40A4C64A" w14:textId="77777777" w:rsidR="0071675A" w:rsidRDefault="0071675A">
      <w:pPr>
        <w:spacing w:after="0" w:line="240" w:lineRule="auto"/>
        <w:rPr>
          <w:rFonts w:ascii="Altivo Extra Light" w:hAnsi="Altivo Extra Light"/>
        </w:rPr>
      </w:pPr>
    </w:p>
    <w:p w14:paraId="0C57DC7A" w14:textId="77777777" w:rsidR="0071675A" w:rsidRDefault="0071675A">
      <w:pPr>
        <w:spacing w:after="0" w:line="240" w:lineRule="auto"/>
        <w:rPr>
          <w:rFonts w:ascii="Altivo Extra Light" w:hAnsi="Altivo Extra Light"/>
        </w:rPr>
      </w:pPr>
    </w:p>
    <w:p w14:paraId="21B1F4C3" w14:textId="77777777" w:rsidR="0071675A" w:rsidRDefault="0071675A">
      <w:pPr>
        <w:spacing w:after="0" w:line="240" w:lineRule="auto"/>
        <w:rPr>
          <w:rFonts w:ascii="Altivo Extra Light" w:hAnsi="Altivo Extra Light"/>
        </w:rPr>
      </w:pPr>
    </w:p>
    <w:p w14:paraId="43079868" w14:textId="77777777" w:rsidR="0071675A" w:rsidRDefault="0071675A">
      <w:pPr>
        <w:spacing w:after="0" w:line="240" w:lineRule="auto"/>
        <w:rPr>
          <w:rFonts w:ascii="Altivo Extra Light" w:hAnsi="Altivo Extra Light"/>
        </w:rPr>
      </w:pPr>
    </w:p>
    <w:p w14:paraId="156EB722" w14:textId="77777777" w:rsidR="0071675A" w:rsidRDefault="0071675A">
      <w:pPr>
        <w:spacing w:after="0" w:line="240" w:lineRule="auto"/>
        <w:rPr>
          <w:rFonts w:ascii="Altivo Extra Light" w:hAnsi="Altivo Extra Light"/>
        </w:rPr>
      </w:pPr>
    </w:p>
    <w:p w14:paraId="537455AA" w14:textId="77777777" w:rsidR="0071675A" w:rsidRDefault="0071675A">
      <w:pPr>
        <w:spacing w:after="0" w:line="240" w:lineRule="auto"/>
        <w:rPr>
          <w:rFonts w:ascii="Altivo Extra Light" w:hAnsi="Altivo Extra Light"/>
        </w:rPr>
      </w:pPr>
    </w:p>
    <w:p w14:paraId="31072B15" w14:textId="77777777" w:rsidR="0071675A" w:rsidRDefault="0071675A">
      <w:pPr>
        <w:spacing w:after="0" w:line="240" w:lineRule="auto"/>
        <w:rPr>
          <w:rFonts w:ascii="Altivo Extra Light" w:hAnsi="Altivo Extra Light"/>
        </w:rPr>
      </w:pPr>
    </w:p>
    <w:p w14:paraId="7B0C93AD" w14:textId="77777777" w:rsidR="0071675A" w:rsidRDefault="0071675A">
      <w:pPr>
        <w:spacing w:after="0" w:line="240" w:lineRule="auto"/>
        <w:rPr>
          <w:rFonts w:ascii="Altivo Extra Light" w:hAnsi="Altivo Extra Light"/>
        </w:rPr>
      </w:pPr>
    </w:p>
    <w:p w14:paraId="2C8A45E4" w14:textId="77777777" w:rsidR="0071675A" w:rsidRDefault="0071675A">
      <w:pPr>
        <w:spacing w:after="0" w:line="240" w:lineRule="auto"/>
        <w:rPr>
          <w:rFonts w:ascii="Altivo Extra Light" w:hAnsi="Altivo Extra Light"/>
        </w:rPr>
      </w:pPr>
    </w:p>
    <w:p w14:paraId="4FA800FC" w14:textId="77777777" w:rsidR="0071675A" w:rsidRDefault="0071675A">
      <w:pPr>
        <w:spacing w:after="0" w:line="240" w:lineRule="auto"/>
        <w:rPr>
          <w:rFonts w:ascii="Altivo Extra Light" w:hAnsi="Altivo Extra Light"/>
        </w:rPr>
      </w:pPr>
    </w:p>
    <w:p w14:paraId="7B3AB67C" w14:textId="77777777" w:rsidR="0071675A" w:rsidRDefault="0071675A">
      <w:pPr>
        <w:spacing w:after="0" w:line="240" w:lineRule="auto"/>
        <w:rPr>
          <w:rFonts w:ascii="Altivo Extra Light" w:hAnsi="Altivo Extra Light"/>
        </w:rPr>
      </w:pPr>
    </w:p>
    <w:p w14:paraId="1677A551" w14:textId="77777777" w:rsidR="0071675A" w:rsidRDefault="0071675A">
      <w:pPr>
        <w:spacing w:after="0" w:line="240" w:lineRule="auto"/>
        <w:rPr>
          <w:rFonts w:ascii="Altivo Extra Light" w:hAnsi="Altivo Extra Light"/>
        </w:rPr>
      </w:pPr>
    </w:p>
    <w:p w14:paraId="070DC80E" w14:textId="77777777" w:rsidR="0071675A" w:rsidRDefault="0071675A">
      <w:pPr>
        <w:spacing w:after="0" w:line="240" w:lineRule="auto"/>
        <w:rPr>
          <w:rFonts w:ascii="Altivo Extra Light" w:hAnsi="Altivo Extra Light"/>
        </w:rPr>
      </w:pPr>
    </w:p>
    <w:p w14:paraId="36C07A55" w14:textId="77777777" w:rsidR="0071675A" w:rsidRDefault="0071675A">
      <w:pPr>
        <w:spacing w:after="0" w:line="240" w:lineRule="auto"/>
        <w:rPr>
          <w:rFonts w:ascii="Altivo Extra Light" w:hAnsi="Altivo Extra Light"/>
        </w:rPr>
      </w:pPr>
    </w:p>
    <w:p w14:paraId="1121E008" w14:textId="77777777" w:rsidR="0071675A" w:rsidRDefault="0071675A">
      <w:pPr>
        <w:spacing w:after="0" w:line="240" w:lineRule="auto"/>
        <w:rPr>
          <w:rFonts w:ascii="Altivo Extra Light" w:hAnsi="Altivo Extra Light"/>
        </w:rPr>
      </w:pPr>
    </w:p>
    <w:p w14:paraId="5B9C3B84" w14:textId="77777777" w:rsidR="0071675A" w:rsidRDefault="0071675A">
      <w:pPr>
        <w:spacing w:after="0" w:line="240" w:lineRule="auto"/>
        <w:rPr>
          <w:rFonts w:ascii="Altivo Extra Light" w:hAnsi="Altivo Extra Light"/>
        </w:rPr>
      </w:pPr>
    </w:p>
    <w:p w14:paraId="13A42207" w14:textId="77777777" w:rsidR="0071675A" w:rsidRDefault="0071675A">
      <w:pPr>
        <w:spacing w:after="0" w:line="240" w:lineRule="auto"/>
        <w:rPr>
          <w:rFonts w:ascii="Altivo Extra Light" w:hAnsi="Altivo Extra Light"/>
        </w:rPr>
      </w:pPr>
    </w:p>
    <w:p w14:paraId="1ABA2FAD" w14:textId="77777777" w:rsidR="0071675A" w:rsidRDefault="00000000">
      <w:pPr>
        <w:spacing w:after="0" w:line="240" w:lineRule="auto"/>
        <w:rPr>
          <w:rFonts w:ascii="Altivo Extra Light" w:hAnsi="Altivo Extra Light"/>
          <w:sz w:val="22"/>
          <w:szCs w:val="22"/>
        </w:rPr>
      </w:pPr>
      <w:r>
        <w:rPr>
          <w:rFonts w:ascii="Altivo Extra Light" w:hAnsi="Altivo Extra Light"/>
          <w:sz w:val="22"/>
          <w:szCs w:val="22"/>
        </w:rPr>
        <w:t xml:space="preserve">Informe Institucional de </w:t>
      </w:r>
    </w:p>
    <w:p w14:paraId="73C3BE1C" w14:textId="77777777" w:rsidR="0071675A" w:rsidRDefault="00000000">
      <w:pPr>
        <w:spacing w:after="0" w:line="240" w:lineRule="auto"/>
        <w:rPr>
          <w:rFonts w:ascii="Altivo Extra Light" w:hAnsi="Altivo Extra Light"/>
          <w:sz w:val="22"/>
          <w:szCs w:val="22"/>
        </w:rPr>
      </w:pPr>
      <w:r>
        <w:rPr>
          <w:rFonts w:ascii="Altivo Extra Light" w:hAnsi="Altivo Extra Light"/>
          <w:sz w:val="22"/>
          <w:szCs w:val="22"/>
        </w:rPr>
        <w:t xml:space="preserve">Pertenencia Sociolingüística </w:t>
      </w:r>
    </w:p>
    <w:p w14:paraId="37613634" w14:textId="17B7AC5E" w:rsidR="0071675A" w:rsidRDefault="00F77A4D">
      <w:pPr>
        <w:spacing w:after="0" w:line="240" w:lineRule="auto"/>
        <w:rPr>
          <w:rFonts w:ascii="Altivo Extra Light" w:hAnsi="Altivo Extra Light" w:cs="Arial"/>
          <w:sz w:val="22"/>
          <w:szCs w:val="22"/>
          <w:u w:val="single"/>
        </w:rPr>
      </w:pPr>
      <w:r>
        <w:rPr>
          <w:rFonts w:ascii="Altivo Extra Light" w:hAnsi="Altivo Extra Light" w:cs="Arial"/>
          <w:sz w:val="22"/>
          <w:szCs w:val="22"/>
          <w:u w:val="single"/>
        </w:rPr>
        <w:t>Ju</w:t>
      </w:r>
      <w:r w:rsidR="00E27AA1">
        <w:rPr>
          <w:rFonts w:ascii="Altivo Extra Light" w:hAnsi="Altivo Extra Light" w:cs="Arial"/>
          <w:sz w:val="22"/>
          <w:szCs w:val="22"/>
          <w:u w:val="single"/>
        </w:rPr>
        <w:t>l</w:t>
      </w:r>
      <w:r>
        <w:rPr>
          <w:rFonts w:ascii="Altivo Extra Light" w:hAnsi="Altivo Extra Light" w:cs="Arial"/>
          <w:sz w:val="22"/>
          <w:szCs w:val="22"/>
          <w:u w:val="single"/>
        </w:rPr>
        <w:t>io</w:t>
      </w:r>
      <w:r w:rsidR="00D57856">
        <w:rPr>
          <w:rFonts w:ascii="Altivo Extra Light" w:hAnsi="Altivo Extra Light" w:cs="Arial"/>
          <w:sz w:val="22"/>
          <w:szCs w:val="22"/>
          <w:u w:val="single"/>
        </w:rPr>
        <w:t>, 2026</w:t>
      </w:r>
    </w:p>
    <w:p w14:paraId="27693073" w14:textId="77777777" w:rsidR="0071675A" w:rsidRDefault="00000000">
      <w:pPr>
        <w:tabs>
          <w:tab w:val="left" w:pos="7851"/>
        </w:tabs>
      </w:pPr>
      <w:r>
        <w:tab/>
      </w:r>
    </w:p>
    <w:p w14:paraId="0974712A" w14:textId="77777777" w:rsidR="0071675A" w:rsidRDefault="0071675A"/>
    <w:p w14:paraId="53261360" w14:textId="77777777" w:rsidR="0071675A" w:rsidRDefault="0071675A"/>
    <w:p w14:paraId="76C22FC6" w14:textId="77777777" w:rsidR="0071675A" w:rsidRDefault="0071675A">
      <w:pPr>
        <w:rPr>
          <w:rFonts w:ascii="Altivo Extra Light" w:hAnsi="Altivo Extra Light"/>
          <w:sz w:val="22"/>
          <w:szCs w:val="22"/>
        </w:rPr>
      </w:pPr>
    </w:p>
    <w:p w14:paraId="082F5064" w14:textId="77777777" w:rsidR="00627B8D" w:rsidRDefault="00627B8D">
      <w:pPr>
        <w:rPr>
          <w:rFonts w:ascii="Altivo Extra Light" w:hAnsi="Altivo Extra Light"/>
          <w:sz w:val="22"/>
          <w:szCs w:val="22"/>
        </w:rPr>
      </w:pPr>
    </w:p>
    <w:p w14:paraId="12AFC055" w14:textId="77777777" w:rsidR="0071675A" w:rsidRPr="00627B8D" w:rsidRDefault="00000000">
      <w:pPr>
        <w:pStyle w:val="TtuloTDC"/>
        <w:rPr>
          <w:rFonts w:ascii="Altivo Extra Light" w:hAnsi="Altivo Extra Light"/>
          <w:sz w:val="22"/>
          <w:szCs w:val="22"/>
        </w:rPr>
      </w:pPr>
      <w:bookmarkStart w:id="0" w:name="_Toc223351899"/>
      <w:r w:rsidRPr="00627B8D">
        <w:rPr>
          <w:rFonts w:ascii="Altivo Extra Light" w:hAnsi="Altivo Extra Light"/>
          <w:sz w:val="22"/>
          <w:szCs w:val="22"/>
        </w:rPr>
        <w:t>Contenido</w:t>
      </w:r>
      <w:bookmarkEnd w:id="0"/>
    </w:p>
    <w:p w14:paraId="7B724B07" w14:textId="77777777" w:rsidR="0071675A" w:rsidRPr="00627B8D" w:rsidRDefault="0071675A">
      <w:pPr>
        <w:rPr>
          <w:rFonts w:ascii="Altivo Extra Light" w:hAnsi="Altivo Extra Light"/>
          <w:sz w:val="22"/>
          <w:szCs w:val="22"/>
          <w:lang w:eastAsia="es-ES"/>
        </w:rPr>
      </w:pPr>
    </w:p>
    <w:p w14:paraId="6AB536B0" w14:textId="77777777" w:rsidR="0071675A" w:rsidRPr="00627B8D" w:rsidRDefault="00000000">
      <w:pPr>
        <w:pStyle w:val="TDC1"/>
      </w:pPr>
      <w:r w:rsidRPr="00627B8D">
        <w:rPr>
          <w:spacing w:val="0"/>
          <w:lang w:val="es-ES"/>
        </w:rPr>
        <w:fldChar w:fldCharType="begin"/>
      </w:r>
      <w:r w:rsidRPr="00627B8D">
        <w:instrText xml:space="preserve"> TOC \o "1-3" \u \h </w:instrText>
      </w:r>
      <w:r w:rsidRPr="00627B8D">
        <w:rPr>
          <w:spacing w:val="0"/>
          <w:lang w:val="es-ES"/>
        </w:rPr>
        <w:fldChar w:fldCharType="separate"/>
      </w:r>
      <w:hyperlink w:anchor="_Toc223351899" w:history="1">
        <w:r w:rsidR="0071675A" w:rsidRPr="00627B8D">
          <w:rPr>
            <w:rStyle w:val="Hipervnculo"/>
          </w:rPr>
          <w:t>Contenido</w:t>
        </w:r>
        <w:r w:rsidR="0071675A" w:rsidRPr="00627B8D">
          <w:tab/>
          <w:t>3</w:t>
        </w:r>
      </w:hyperlink>
    </w:p>
    <w:p w14:paraId="44FFF48D" w14:textId="77777777" w:rsidR="0071675A" w:rsidRPr="00627B8D" w:rsidRDefault="0071675A">
      <w:pPr>
        <w:pStyle w:val="TDC1"/>
      </w:pPr>
      <w:hyperlink w:anchor="_Toc223351900" w:history="1">
        <w:r w:rsidRPr="00627B8D">
          <w:rPr>
            <w:rStyle w:val="Hipervnculo"/>
          </w:rPr>
          <w:t>Introducción</w:t>
        </w:r>
        <w:r w:rsidRPr="00627B8D">
          <w:tab/>
          <w:t>4</w:t>
        </w:r>
      </w:hyperlink>
    </w:p>
    <w:p w14:paraId="2A558D4E" w14:textId="77777777" w:rsidR="0071675A" w:rsidRPr="00627B8D" w:rsidRDefault="0071675A">
      <w:pPr>
        <w:pStyle w:val="TDC2"/>
        <w:tabs>
          <w:tab w:val="right" w:leader="dot" w:pos="8828"/>
        </w:tabs>
        <w:ind w:left="0"/>
        <w:rPr>
          <w:rFonts w:ascii="Altivo Extra Light" w:hAnsi="Altivo Extra Light"/>
        </w:rPr>
      </w:pPr>
      <w:hyperlink w:anchor="_Toc223351901" w:history="1">
        <w:r w:rsidRPr="00627B8D">
          <w:rPr>
            <w:rStyle w:val="Hipervnculo"/>
            <w:rFonts w:ascii="Altivo Extra Light" w:hAnsi="Altivo Extra Light"/>
          </w:rPr>
          <w:t>Objetivo</w:t>
        </w:r>
        <w:r w:rsidRPr="00627B8D">
          <w:rPr>
            <w:rFonts w:ascii="Altivo Extra Light" w:hAnsi="Altivo Extra Light"/>
          </w:rPr>
          <w:tab/>
          <w:t>5</w:t>
        </w:r>
      </w:hyperlink>
    </w:p>
    <w:p w14:paraId="2F1AB923" w14:textId="77777777" w:rsidR="0071675A" w:rsidRPr="00627B8D" w:rsidRDefault="00000000">
      <w:pPr>
        <w:tabs>
          <w:tab w:val="right" w:leader="dot" w:pos="8838"/>
        </w:tabs>
        <w:rPr>
          <w:rFonts w:ascii="Altivo Extra Light" w:hAnsi="Altivo Extra Light"/>
          <w:sz w:val="22"/>
          <w:szCs w:val="22"/>
          <w:lang w:val="es-GT"/>
        </w:rPr>
      </w:pPr>
      <w:r w:rsidRPr="00627B8D">
        <w:rPr>
          <w:rFonts w:ascii="Altivo Extra Light" w:hAnsi="Altivo Extra Light"/>
          <w:sz w:val="22"/>
          <w:szCs w:val="22"/>
          <w:lang w:val="es-GT"/>
        </w:rPr>
        <w:t>Temporalidad…………………………………………………………………………………………………………</w:t>
      </w:r>
      <w:proofErr w:type="gramStart"/>
      <w:r w:rsidRPr="00627B8D">
        <w:rPr>
          <w:rFonts w:ascii="Altivo Extra Light" w:hAnsi="Altivo Extra Light"/>
          <w:sz w:val="22"/>
          <w:szCs w:val="22"/>
          <w:lang w:val="es-GT"/>
        </w:rPr>
        <w:t>…….</w:t>
      </w:r>
      <w:proofErr w:type="gramEnd"/>
      <w:r w:rsidRPr="00627B8D">
        <w:rPr>
          <w:rFonts w:ascii="Altivo Extra Light" w:hAnsi="Altivo Extra Light"/>
          <w:sz w:val="22"/>
          <w:szCs w:val="22"/>
          <w:lang w:val="es-GT"/>
        </w:rPr>
        <w:t>.……………6</w:t>
      </w:r>
    </w:p>
    <w:p w14:paraId="2F3D385A" w14:textId="77777777" w:rsidR="0071675A" w:rsidRPr="00627B8D" w:rsidRDefault="00000000">
      <w:pPr>
        <w:tabs>
          <w:tab w:val="right" w:leader="dot" w:pos="8838"/>
        </w:tabs>
        <w:rPr>
          <w:rFonts w:ascii="Altivo Extra Light" w:hAnsi="Altivo Extra Light"/>
          <w:sz w:val="22"/>
          <w:szCs w:val="22"/>
        </w:rPr>
      </w:pPr>
      <w:r w:rsidRPr="00627B8D">
        <w:rPr>
          <w:rFonts w:ascii="Altivo Extra Light" w:hAnsi="Altivo Extra Light"/>
          <w:sz w:val="22"/>
          <w:szCs w:val="22"/>
          <w:lang w:val="es-GT"/>
        </w:rPr>
        <w:t>Base legal y normativa……………………………………………………………………………………………………</w:t>
      </w:r>
      <w:proofErr w:type="gramStart"/>
      <w:r w:rsidRPr="00627B8D">
        <w:rPr>
          <w:rFonts w:ascii="Altivo Extra Light" w:hAnsi="Altivo Extra Light"/>
          <w:sz w:val="22"/>
          <w:szCs w:val="22"/>
          <w:lang w:val="es-GT"/>
        </w:rPr>
        <w:t>……..….</w:t>
      </w:r>
      <w:proofErr w:type="gramEnd"/>
      <w:r w:rsidRPr="00627B8D">
        <w:rPr>
          <w:rFonts w:ascii="Altivo Extra Light" w:hAnsi="Altivo Extra Light"/>
          <w:sz w:val="22"/>
          <w:szCs w:val="22"/>
          <w:lang w:val="es-GT"/>
        </w:rPr>
        <w:t>6</w:t>
      </w:r>
    </w:p>
    <w:p w14:paraId="5AA796DB" w14:textId="77777777" w:rsidR="0071675A" w:rsidRPr="00627B8D" w:rsidRDefault="00000000">
      <w:pPr>
        <w:tabs>
          <w:tab w:val="right" w:leader="dot" w:pos="8838"/>
        </w:tabs>
        <w:rPr>
          <w:rFonts w:ascii="Altivo Extra Light" w:hAnsi="Altivo Extra Light"/>
          <w:sz w:val="22"/>
          <w:szCs w:val="22"/>
          <w:lang w:val="es-GT"/>
        </w:rPr>
      </w:pPr>
      <w:r w:rsidRPr="00627B8D">
        <w:rPr>
          <w:rFonts w:ascii="Altivo Extra Light" w:hAnsi="Altivo Extra Light"/>
          <w:sz w:val="22"/>
          <w:szCs w:val="22"/>
          <w:lang w:val="es-GT"/>
        </w:rPr>
        <w:t>Descripción de la recopilación de datos…………………………………………………………………………………6</w:t>
      </w:r>
    </w:p>
    <w:p w14:paraId="6A53384E" w14:textId="7E1978F9" w:rsidR="0071675A" w:rsidRPr="00627B8D" w:rsidRDefault="00000000">
      <w:pPr>
        <w:tabs>
          <w:tab w:val="right" w:leader="dot" w:pos="8838"/>
        </w:tabs>
        <w:spacing w:line="360" w:lineRule="auto"/>
        <w:jc w:val="both"/>
        <w:rPr>
          <w:rFonts w:ascii="Altivo Extra Light" w:hAnsi="Altivo Extra Light"/>
          <w:sz w:val="22"/>
          <w:szCs w:val="22"/>
        </w:rPr>
      </w:pPr>
      <w:r w:rsidRPr="00627B8D">
        <w:rPr>
          <w:rStyle w:val="nfasisintenso"/>
          <w:rFonts w:ascii="Altivo Extra Light" w:hAnsi="Altivo Extra Light"/>
          <w:color w:val="000000"/>
          <w:sz w:val="22"/>
          <w:szCs w:val="22"/>
        </w:rPr>
        <w:t xml:space="preserve">Análisis de los datos recabados y descripción de adecuación de servicios de  la </w:t>
      </w:r>
      <w:r w:rsidRPr="00627B8D">
        <w:rPr>
          <w:rFonts w:ascii="Altivo Extra Light" w:hAnsi="Altivo Extra Light"/>
          <w:color w:val="000000"/>
          <w:sz w:val="22"/>
          <w:szCs w:val="22"/>
        </w:rPr>
        <w:t>Dirección de Fortalecimiento de la Paz -DIFOPAZ……………………………………………………………………de la 7 a la 1</w:t>
      </w:r>
      <w:r w:rsidR="00627B8D">
        <w:rPr>
          <w:rFonts w:ascii="Altivo Extra Light" w:hAnsi="Altivo Extra Light"/>
          <w:color w:val="000000"/>
          <w:sz w:val="22"/>
          <w:szCs w:val="22"/>
        </w:rPr>
        <w:t>2</w:t>
      </w:r>
    </w:p>
    <w:p w14:paraId="15A405FE" w14:textId="49CDC532" w:rsidR="0071675A" w:rsidRPr="00627B8D" w:rsidRDefault="00000000">
      <w:pPr>
        <w:tabs>
          <w:tab w:val="right" w:leader="dot" w:pos="8838"/>
        </w:tabs>
        <w:spacing w:line="360" w:lineRule="auto"/>
        <w:jc w:val="both"/>
        <w:rPr>
          <w:rFonts w:ascii="Altivo Extra Light" w:hAnsi="Altivo Extra Light" w:cs="Arial"/>
          <w:color w:val="000000"/>
          <w:sz w:val="22"/>
          <w:szCs w:val="22"/>
        </w:rPr>
      </w:pPr>
      <w:r w:rsidRPr="00627B8D">
        <w:rPr>
          <w:rFonts w:ascii="Altivo Extra Light" w:hAnsi="Altivo Extra Light" w:cs="Arial"/>
          <w:color w:val="000000"/>
          <w:sz w:val="22"/>
          <w:szCs w:val="22"/>
        </w:rPr>
        <w:t>Actividades del Departamento de Compromisos en Derechos Humanos de la Dirección de Vigilancia y Promoción en Derechos Humanos. …………………</w:t>
      </w:r>
      <w:proofErr w:type="gramStart"/>
      <w:r w:rsidRPr="00627B8D">
        <w:rPr>
          <w:rFonts w:ascii="Altivo Extra Light" w:hAnsi="Altivo Extra Light" w:cs="Arial"/>
          <w:color w:val="000000"/>
          <w:sz w:val="22"/>
          <w:szCs w:val="22"/>
        </w:rPr>
        <w:t>……..….</w:t>
      </w:r>
      <w:proofErr w:type="gramEnd"/>
      <w:r w:rsidRPr="00627B8D">
        <w:rPr>
          <w:rFonts w:ascii="Altivo Extra Light" w:hAnsi="Altivo Extra Light" w:cs="Arial"/>
          <w:color w:val="000000"/>
          <w:sz w:val="22"/>
          <w:szCs w:val="22"/>
        </w:rPr>
        <w:t>………………………</w:t>
      </w:r>
      <w:proofErr w:type="gramStart"/>
      <w:r w:rsidRPr="00627B8D">
        <w:rPr>
          <w:rFonts w:ascii="Altivo Extra Light" w:hAnsi="Altivo Extra Light" w:cs="Arial"/>
          <w:color w:val="000000"/>
          <w:sz w:val="22"/>
          <w:szCs w:val="22"/>
        </w:rPr>
        <w:t>…….</w:t>
      </w:r>
      <w:proofErr w:type="gramEnd"/>
      <w:r w:rsidRPr="00627B8D">
        <w:rPr>
          <w:rFonts w:ascii="Altivo Extra Light" w:hAnsi="Altivo Extra Light" w:cs="Arial"/>
          <w:color w:val="000000"/>
          <w:sz w:val="22"/>
          <w:szCs w:val="22"/>
        </w:rPr>
        <w:t>.1</w:t>
      </w:r>
      <w:r w:rsidR="00627B8D">
        <w:rPr>
          <w:rFonts w:ascii="Altivo Extra Light" w:hAnsi="Altivo Extra Light" w:cs="Arial"/>
          <w:color w:val="000000"/>
          <w:sz w:val="22"/>
          <w:szCs w:val="22"/>
        </w:rPr>
        <w:t>3</w:t>
      </w:r>
    </w:p>
    <w:p w14:paraId="5086AC33" w14:textId="4F5EF314" w:rsidR="0071675A" w:rsidRPr="00627B8D" w:rsidRDefault="00000000">
      <w:pPr>
        <w:tabs>
          <w:tab w:val="right" w:leader="dot" w:pos="8838"/>
        </w:tabs>
        <w:spacing w:line="360" w:lineRule="auto"/>
        <w:jc w:val="both"/>
        <w:rPr>
          <w:rFonts w:ascii="Altivo Extra Light" w:hAnsi="Altivo Extra Light"/>
          <w:sz w:val="22"/>
          <w:szCs w:val="22"/>
        </w:rPr>
      </w:pPr>
      <w:r w:rsidRPr="00627B8D">
        <w:rPr>
          <w:rFonts w:ascii="Altivo Extra Light" w:hAnsi="Altivo Extra Light" w:cs="Arial"/>
          <w:color w:val="000000"/>
          <w:sz w:val="22"/>
          <w:szCs w:val="22"/>
        </w:rPr>
        <w:t>Descripción de calidad de servidores……………………………………………………………………………………1</w:t>
      </w:r>
      <w:r w:rsidR="00627B8D">
        <w:rPr>
          <w:rFonts w:ascii="Altivo Extra Light" w:hAnsi="Altivo Extra Light" w:cs="Arial"/>
          <w:color w:val="000000"/>
          <w:sz w:val="22"/>
          <w:szCs w:val="22"/>
        </w:rPr>
        <w:t>4</w:t>
      </w:r>
    </w:p>
    <w:p w14:paraId="598912F1" w14:textId="005E901C" w:rsidR="0071675A" w:rsidRPr="00627B8D" w:rsidRDefault="00000000">
      <w:pPr>
        <w:pStyle w:val="TDC2"/>
        <w:tabs>
          <w:tab w:val="right" w:leader="dot" w:pos="8828"/>
        </w:tabs>
        <w:ind w:left="0"/>
        <w:rPr>
          <w:rFonts w:ascii="Altivo Extra Light" w:hAnsi="Altivo Extra Light"/>
        </w:rPr>
      </w:pPr>
      <w:r w:rsidRPr="00627B8D">
        <w:rPr>
          <w:rFonts w:ascii="Altivo Extra Light" w:hAnsi="Altivo Extra Light"/>
        </w:rPr>
        <w:t>identificación Institucional………………………………………………………………………………………………</w:t>
      </w:r>
      <w:proofErr w:type="gramStart"/>
      <w:r w:rsidRPr="00627B8D">
        <w:rPr>
          <w:rFonts w:ascii="Altivo Extra Light" w:hAnsi="Altivo Extra Light"/>
        </w:rPr>
        <w:t>…….</w:t>
      </w:r>
      <w:proofErr w:type="gramEnd"/>
      <w:r w:rsidRPr="00627B8D">
        <w:rPr>
          <w:rFonts w:ascii="Altivo Extra Light" w:hAnsi="Altivo Extra Light"/>
        </w:rPr>
        <w:t>1</w:t>
      </w:r>
      <w:r w:rsidR="00627B8D">
        <w:rPr>
          <w:rFonts w:ascii="Altivo Extra Light" w:hAnsi="Altivo Extra Light"/>
        </w:rPr>
        <w:t>4</w:t>
      </w:r>
    </w:p>
    <w:p w14:paraId="7AA88F66" w14:textId="79B6D6ED" w:rsidR="0071675A" w:rsidRPr="00627B8D" w:rsidRDefault="00000000">
      <w:pPr>
        <w:pStyle w:val="TDC1"/>
      </w:pPr>
      <w:r w:rsidRPr="00627B8D">
        <w:t>Periodicidad del informe………………………………………………………………………………………</w:t>
      </w:r>
      <w:proofErr w:type="gramStart"/>
      <w:r w:rsidRPr="00627B8D">
        <w:t>…….</w:t>
      </w:r>
      <w:proofErr w:type="gramEnd"/>
      <w:r w:rsidRPr="00627B8D">
        <w:t>.……1</w:t>
      </w:r>
      <w:r w:rsidR="00627B8D">
        <w:t>4</w:t>
      </w:r>
    </w:p>
    <w:p w14:paraId="2F9232D1" w14:textId="6729C6B7" w:rsidR="0071675A" w:rsidRPr="00627B8D" w:rsidRDefault="00000000">
      <w:pPr>
        <w:tabs>
          <w:tab w:val="right" w:leader="dot" w:pos="8838"/>
        </w:tabs>
        <w:rPr>
          <w:rFonts w:ascii="Altivo Extra Light" w:hAnsi="Altivo Extra Light"/>
          <w:sz w:val="22"/>
          <w:szCs w:val="22"/>
          <w:lang w:val="es-GT"/>
        </w:rPr>
      </w:pPr>
      <w:r w:rsidRPr="00627B8D">
        <w:rPr>
          <w:rFonts w:ascii="Altivo Extra Light" w:hAnsi="Altivo Extra Light"/>
          <w:sz w:val="22"/>
          <w:szCs w:val="22"/>
          <w:lang w:val="es-GT"/>
        </w:rPr>
        <w:t>Conclusión…………………………………………………………………………………………………………………………</w:t>
      </w:r>
      <w:proofErr w:type="gramStart"/>
      <w:r w:rsidRPr="00627B8D">
        <w:rPr>
          <w:rFonts w:ascii="Altivo Extra Light" w:hAnsi="Altivo Extra Light"/>
          <w:sz w:val="22"/>
          <w:szCs w:val="22"/>
          <w:lang w:val="es-GT"/>
        </w:rPr>
        <w:t>…….</w:t>
      </w:r>
      <w:proofErr w:type="gramEnd"/>
      <w:r w:rsidRPr="00627B8D">
        <w:rPr>
          <w:rFonts w:ascii="Altivo Extra Light" w:hAnsi="Altivo Extra Light"/>
          <w:sz w:val="22"/>
          <w:szCs w:val="22"/>
          <w:lang w:val="es-GT"/>
        </w:rPr>
        <w:t>1</w:t>
      </w:r>
      <w:r w:rsidR="00627B8D">
        <w:rPr>
          <w:rFonts w:ascii="Altivo Extra Light" w:hAnsi="Altivo Extra Light"/>
          <w:sz w:val="22"/>
          <w:szCs w:val="22"/>
          <w:lang w:val="es-GT"/>
        </w:rPr>
        <w:t>5</w:t>
      </w:r>
    </w:p>
    <w:p w14:paraId="7E2890B8" w14:textId="77777777" w:rsidR="002D7823" w:rsidRPr="00627B8D" w:rsidRDefault="002D7823">
      <w:pPr>
        <w:tabs>
          <w:tab w:val="right" w:leader="dot" w:pos="8838"/>
        </w:tabs>
        <w:rPr>
          <w:rFonts w:ascii="Altivo Extra Light" w:hAnsi="Altivo Extra Light"/>
          <w:sz w:val="22"/>
          <w:szCs w:val="22"/>
          <w:lang w:val="es-GT"/>
        </w:rPr>
      </w:pPr>
    </w:p>
    <w:p w14:paraId="16B45205" w14:textId="77777777" w:rsidR="0071675A" w:rsidRDefault="00000000">
      <w:r w:rsidRPr="00627B8D">
        <w:rPr>
          <w:rFonts w:ascii="Altivo Extra Light" w:hAnsi="Altivo Extra Light"/>
          <w:sz w:val="22"/>
          <w:szCs w:val="22"/>
        </w:rPr>
        <w:fldChar w:fldCharType="end"/>
      </w:r>
    </w:p>
    <w:p w14:paraId="5842EFCD" w14:textId="77777777" w:rsidR="002D7823" w:rsidRDefault="002D7823"/>
    <w:p w14:paraId="1EBB5858" w14:textId="77777777" w:rsidR="0071675A" w:rsidRDefault="0071675A">
      <w:pPr>
        <w:rPr>
          <w:sz w:val="22"/>
          <w:szCs w:val="22"/>
        </w:rPr>
      </w:pPr>
    </w:p>
    <w:p w14:paraId="1438E93C" w14:textId="77777777" w:rsidR="0071675A" w:rsidRDefault="00000000">
      <w:pPr>
        <w:tabs>
          <w:tab w:val="left" w:pos="7860"/>
        </w:tabs>
        <w:rPr>
          <w:sz w:val="22"/>
          <w:szCs w:val="22"/>
        </w:rPr>
      </w:pPr>
      <w:r>
        <w:rPr>
          <w:sz w:val="22"/>
          <w:szCs w:val="22"/>
        </w:rPr>
        <w:tab/>
      </w:r>
    </w:p>
    <w:p w14:paraId="66585E4A" w14:textId="77777777" w:rsidR="0071675A" w:rsidRDefault="0071675A">
      <w:pPr>
        <w:tabs>
          <w:tab w:val="left" w:pos="990"/>
        </w:tabs>
        <w:rPr>
          <w:rFonts w:ascii="Altivo Extra Light" w:eastAsia="Times New Roman" w:hAnsi="Altivo Extra Light"/>
          <w:b/>
          <w:bCs/>
          <w:sz w:val="22"/>
          <w:szCs w:val="22"/>
          <w:lang w:eastAsia="es-GT"/>
        </w:rPr>
      </w:pPr>
    </w:p>
    <w:p w14:paraId="67261F43" w14:textId="77777777" w:rsidR="0071675A" w:rsidRDefault="0071675A">
      <w:pPr>
        <w:tabs>
          <w:tab w:val="left" w:pos="990"/>
        </w:tabs>
        <w:jc w:val="right"/>
        <w:rPr>
          <w:rFonts w:ascii="Altivo Extra Light" w:eastAsia="Times New Roman" w:hAnsi="Altivo Extra Light"/>
          <w:b/>
          <w:bCs/>
          <w:sz w:val="22"/>
          <w:szCs w:val="22"/>
          <w:lang w:eastAsia="es-GT"/>
        </w:rPr>
      </w:pPr>
    </w:p>
    <w:p w14:paraId="3C8A3A23" w14:textId="77777777" w:rsidR="0071675A" w:rsidRDefault="0071675A">
      <w:pPr>
        <w:rPr>
          <w:sz w:val="22"/>
          <w:szCs w:val="22"/>
        </w:rPr>
      </w:pPr>
    </w:p>
    <w:p w14:paraId="1DE520AA" w14:textId="77777777" w:rsidR="0071675A" w:rsidRDefault="0071675A"/>
    <w:p w14:paraId="69D48CB4" w14:textId="77777777" w:rsidR="0071675A" w:rsidRDefault="0071675A">
      <w:bookmarkStart w:id="1" w:name="_Toc166154820"/>
      <w:bookmarkStart w:id="2" w:name="_Toc206402159"/>
    </w:p>
    <w:p w14:paraId="1A26CBEE" w14:textId="77777777" w:rsidR="0071675A" w:rsidRDefault="00000000">
      <w:pPr>
        <w:pStyle w:val="Ttulo1"/>
        <w:jc w:val="center"/>
      </w:pPr>
      <w:bookmarkStart w:id="3" w:name="_Toc220483835"/>
      <w:bookmarkStart w:id="4" w:name="_Toc223351900"/>
      <w:r>
        <w:rPr>
          <w:rStyle w:val="Ttulodellibro"/>
          <w:rFonts w:ascii="Altivo Extra Light" w:hAnsi="Altivo Extra Light"/>
          <w:sz w:val="22"/>
          <w:szCs w:val="22"/>
        </w:rPr>
        <w:t>INTRODUCCIÓN</w:t>
      </w:r>
      <w:bookmarkEnd w:id="1"/>
      <w:bookmarkEnd w:id="2"/>
      <w:bookmarkEnd w:id="3"/>
      <w:bookmarkEnd w:id="4"/>
      <w:r>
        <w:rPr>
          <w:rStyle w:val="Ttulodellibro"/>
          <w:rFonts w:ascii="Altivo Extra Light" w:hAnsi="Altivo Extra Light"/>
          <w:sz w:val="22"/>
          <w:szCs w:val="22"/>
        </w:rPr>
        <w:t xml:space="preserve"> </w:t>
      </w:r>
    </w:p>
    <w:p w14:paraId="5D6A2A92" w14:textId="77777777" w:rsidR="0071675A" w:rsidRDefault="0071675A">
      <w:pPr>
        <w:rPr>
          <w:sz w:val="22"/>
          <w:szCs w:val="22"/>
        </w:rPr>
      </w:pPr>
    </w:p>
    <w:p w14:paraId="4CF01D52" w14:textId="77777777" w:rsidR="0071675A" w:rsidRDefault="00000000">
      <w:pPr>
        <w:jc w:val="both"/>
        <w:rPr>
          <w:rFonts w:ascii="Altivo Extra Light" w:hAnsi="Altivo Extra Light"/>
          <w:sz w:val="22"/>
          <w:szCs w:val="22"/>
        </w:rPr>
      </w:pPr>
      <w:r>
        <w:rPr>
          <w:rFonts w:ascii="Altivo Extra Light" w:hAnsi="Altivo Extra Light"/>
          <w:sz w:val="22"/>
          <w:szCs w:val="22"/>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32A1BD6A" w14:textId="5BC24DA9" w:rsidR="0071675A" w:rsidRPr="00D57856" w:rsidRDefault="00000000">
      <w:pPr>
        <w:jc w:val="both"/>
        <w:rPr>
          <w:rFonts w:ascii="Altivo Extra Light" w:hAnsi="Altivo Extra Light"/>
          <w:sz w:val="22"/>
          <w:szCs w:val="22"/>
        </w:rPr>
      </w:pPr>
      <w:r>
        <w:rPr>
          <w:rFonts w:ascii="Altivo Extra Light" w:hAnsi="Altivo Extra Light"/>
          <w:sz w:val="22"/>
          <w:szCs w:val="22"/>
        </w:rPr>
        <w:t xml:space="preserve">En cumplimiento de esta misión institucional, y atendiendo a las disposiciones del artículo 10, numeral 28 de la Ley de Acceso a la Información Pública (Decreto número 57–2008), y la Ley de Idiomas Nacionales (Decreto número 19-2003), la Unidad de </w:t>
      </w:r>
      <w:r w:rsidR="005A41F5">
        <w:rPr>
          <w:rFonts w:ascii="Altivo Extra Light" w:hAnsi="Altivo Extra Light"/>
          <w:sz w:val="22"/>
          <w:szCs w:val="22"/>
        </w:rPr>
        <w:t>Género, de</w:t>
      </w:r>
      <w:r>
        <w:rPr>
          <w:rFonts w:ascii="Altivo Extra Light" w:hAnsi="Altivo Extra Light"/>
          <w:sz w:val="22"/>
          <w:szCs w:val="22"/>
        </w:rPr>
        <w:t xml:space="preserve"> la Comisión </w:t>
      </w:r>
      <w:r w:rsidR="00D57856">
        <w:rPr>
          <w:rFonts w:ascii="Altivo Extra Light" w:hAnsi="Altivo Extra Light"/>
          <w:sz w:val="22"/>
          <w:szCs w:val="22"/>
        </w:rPr>
        <w:t xml:space="preserve">Presidencial por la Paz y los Derechos Humanos </w:t>
      </w:r>
      <w:r>
        <w:rPr>
          <w:rFonts w:ascii="Altivo Extra Light" w:hAnsi="Altivo Extra Light"/>
          <w:sz w:val="22"/>
          <w:szCs w:val="22"/>
        </w:rPr>
        <w:t>presenta el Informe Institucional de Pertenencia Sociolingüística correspondiente al mes de</w:t>
      </w:r>
      <w:r w:rsidR="00D57856">
        <w:rPr>
          <w:rFonts w:ascii="Altivo Extra Light" w:hAnsi="Altivo Extra Light"/>
          <w:sz w:val="22"/>
          <w:szCs w:val="22"/>
        </w:rPr>
        <w:t xml:space="preserve">                   </w:t>
      </w:r>
      <w:r w:rsidR="00F77A4D">
        <w:rPr>
          <w:rFonts w:ascii="Altivo Extra Light" w:hAnsi="Altivo Extra Light"/>
          <w:b/>
          <w:bCs/>
          <w:sz w:val="22"/>
          <w:szCs w:val="22"/>
        </w:rPr>
        <w:t>ju</w:t>
      </w:r>
      <w:r w:rsidR="005B6AD3">
        <w:rPr>
          <w:rFonts w:ascii="Altivo Extra Light" w:hAnsi="Altivo Extra Light"/>
          <w:b/>
          <w:bCs/>
          <w:sz w:val="22"/>
          <w:szCs w:val="22"/>
        </w:rPr>
        <w:t>l</w:t>
      </w:r>
      <w:r w:rsidR="00F77A4D">
        <w:rPr>
          <w:rFonts w:ascii="Altivo Extra Light" w:hAnsi="Altivo Extra Light"/>
          <w:b/>
          <w:bCs/>
          <w:sz w:val="22"/>
          <w:szCs w:val="22"/>
        </w:rPr>
        <w:t>io</w:t>
      </w:r>
      <w:r>
        <w:rPr>
          <w:rFonts w:ascii="Altivo Extra Light" w:hAnsi="Altivo Extra Light"/>
          <w:b/>
          <w:bCs/>
          <w:sz w:val="22"/>
          <w:szCs w:val="22"/>
        </w:rPr>
        <w:t xml:space="preserve"> 2026.</w:t>
      </w:r>
    </w:p>
    <w:p w14:paraId="01EC5132" w14:textId="77777777" w:rsidR="0071675A" w:rsidRDefault="0071675A">
      <w:pPr>
        <w:rPr>
          <w:rFonts w:ascii="Altivo Extra Light" w:hAnsi="Altivo Extra Light"/>
          <w:sz w:val="22"/>
          <w:szCs w:val="22"/>
        </w:rPr>
      </w:pPr>
    </w:p>
    <w:p w14:paraId="61F39BCA" w14:textId="77777777" w:rsidR="0071675A" w:rsidRDefault="0071675A">
      <w:pPr>
        <w:rPr>
          <w:rFonts w:ascii="Altivo Extra Light" w:hAnsi="Altivo Extra Light"/>
          <w:sz w:val="22"/>
          <w:szCs w:val="22"/>
        </w:rPr>
      </w:pPr>
    </w:p>
    <w:p w14:paraId="59AC902A" w14:textId="77777777" w:rsidR="0071675A" w:rsidRDefault="0071675A">
      <w:pPr>
        <w:rPr>
          <w:rFonts w:ascii="Altivo Extra Light" w:hAnsi="Altivo Extra Light"/>
          <w:sz w:val="22"/>
          <w:szCs w:val="22"/>
        </w:rPr>
      </w:pPr>
    </w:p>
    <w:p w14:paraId="4C238ECC" w14:textId="77777777" w:rsidR="0071675A" w:rsidRDefault="0071675A">
      <w:pPr>
        <w:pStyle w:val="Textoindependiente"/>
        <w:jc w:val="both"/>
        <w:rPr>
          <w:rFonts w:ascii="Altivo Extra Light" w:hAnsi="Altivo Extra Light"/>
        </w:rPr>
      </w:pPr>
    </w:p>
    <w:p w14:paraId="0B2A0566" w14:textId="77777777" w:rsidR="0071675A" w:rsidRDefault="00000000">
      <w:pPr>
        <w:pStyle w:val="Textoindependiente"/>
        <w:jc w:val="both"/>
        <w:rPr>
          <w:rFonts w:ascii="Altivo Extra Light" w:hAnsi="Altivo Extra Light"/>
          <w:b/>
          <w:bCs/>
        </w:rPr>
      </w:pPr>
      <w:r>
        <w:rPr>
          <w:rFonts w:ascii="Altivo Extra Light" w:hAnsi="Altivo Extra Light"/>
          <w:b/>
          <w:bCs/>
        </w:rPr>
        <w:t xml:space="preserve"> </w:t>
      </w:r>
    </w:p>
    <w:p w14:paraId="661DD300" w14:textId="77777777" w:rsidR="0071675A" w:rsidRDefault="0071675A">
      <w:pPr>
        <w:pStyle w:val="Ttulo2"/>
        <w:rPr>
          <w:rFonts w:ascii="Altivo Extra Light" w:hAnsi="Altivo Extra Light"/>
          <w:sz w:val="24"/>
          <w:szCs w:val="24"/>
        </w:rPr>
      </w:pPr>
      <w:bookmarkStart w:id="5" w:name="_Toc95810635"/>
      <w:bookmarkStart w:id="6" w:name="_Toc166154821"/>
      <w:bookmarkStart w:id="7" w:name="_Toc206402160"/>
      <w:bookmarkStart w:id="8" w:name="_Toc220483836"/>
    </w:p>
    <w:p w14:paraId="213482A4" w14:textId="77777777" w:rsidR="0071675A" w:rsidRDefault="0071675A"/>
    <w:p w14:paraId="768486AC" w14:textId="77777777" w:rsidR="0071675A" w:rsidRDefault="0071675A"/>
    <w:p w14:paraId="552F5E0F" w14:textId="77777777" w:rsidR="0071675A" w:rsidRDefault="0071675A"/>
    <w:p w14:paraId="15383CBE" w14:textId="77777777" w:rsidR="0071675A" w:rsidRDefault="0071675A"/>
    <w:p w14:paraId="6393A126" w14:textId="77777777" w:rsidR="0071675A" w:rsidRDefault="0071675A">
      <w:pPr>
        <w:pStyle w:val="Ttulo2"/>
        <w:rPr>
          <w:rFonts w:ascii="Altivo Extra Light" w:hAnsi="Altivo Extra Light"/>
          <w:sz w:val="22"/>
          <w:szCs w:val="22"/>
        </w:rPr>
      </w:pPr>
      <w:bookmarkStart w:id="9" w:name="_Toc223351901"/>
    </w:p>
    <w:p w14:paraId="319A2591" w14:textId="77777777" w:rsidR="0071675A" w:rsidRDefault="00000000">
      <w:pPr>
        <w:pStyle w:val="Ttulo2"/>
        <w:rPr>
          <w:rFonts w:ascii="Altivo Extra Light" w:hAnsi="Altivo Extra Light"/>
          <w:sz w:val="22"/>
          <w:szCs w:val="22"/>
        </w:rPr>
      </w:pPr>
      <w:r>
        <w:rPr>
          <w:rFonts w:ascii="Altivo Extra Light" w:hAnsi="Altivo Extra Light"/>
          <w:sz w:val="22"/>
          <w:szCs w:val="22"/>
        </w:rPr>
        <w:t>OBJETIVO</w:t>
      </w:r>
      <w:bookmarkEnd w:id="5"/>
      <w:bookmarkEnd w:id="6"/>
      <w:bookmarkEnd w:id="7"/>
      <w:bookmarkEnd w:id="8"/>
      <w:bookmarkEnd w:id="9"/>
    </w:p>
    <w:p w14:paraId="01A001B3" w14:textId="77777777" w:rsidR="0071675A" w:rsidRDefault="0071675A"/>
    <w:p w14:paraId="726DD138" w14:textId="77777777" w:rsidR="0071675A" w:rsidRDefault="00000000">
      <w:pPr>
        <w:spacing w:line="360" w:lineRule="auto"/>
        <w:jc w:val="both"/>
        <w:rPr>
          <w:rFonts w:ascii="Altivo Extra Light" w:hAnsi="Altivo Extra Light"/>
          <w:sz w:val="22"/>
          <w:szCs w:val="22"/>
        </w:rPr>
      </w:pPr>
      <w:r>
        <w:rPr>
          <w:rFonts w:ascii="Altivo Extra Light" w:hAnsi="Altivo Extra Light"/>
          <w:sz w:val="22"/>
          <w:szCs w:val="22"/>
        </w:rPr>
        <w:t>El presente informe tiene como objetivo visibilizar los datos de la diversidad lingüística y cultural de la población guatemalteca, promoviendo una gestión pública con enfoque de pertinencia sociolingüística.</w:t>
      </w:r>
    </w:p>
    <w:p w14:paraId="7A003D17" w14:textId="77777777" w:rsidR="0071675A" w:rsidRDefault="00000000">
      <w:pPr>
        <w:spacing w:line="360" w:lineRule="auto"/>
        <w:jc w:val="both"/>
        <w:rPr>
          <w:rFonts w:ascii="Altivo Extra Light" w:hAnsi="Altivo Extra Light"/>
          <w:sz w:val="22"/>
          <w:szCs w:val="22"/>
        </w:rPr>
      </w:pPr>
      <w:r>
        <w:rPr>
          <w:rFonts w:ascii="Altivo Extra Light" w:hAnsi="Altivo Extra Light"/>
          <w:sz w:val="22"/>
          <w:szCs w:val="22"/>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6348860" w14:textId="19027E1B" w:rsidR="0071675A" w:rsidRDefault="00000000">
      <w:pPr>
        <w:spacing w:line="360" w:lineRule="auto"/>
        <w:jc w:val="both"/>
      </w:pPr>
      <w:r>
        <w:rPr>
          <w:rFonts w:ascii="Altivo Extra Light" w:hAnsi="Altivo Extra Light"/>
          <w:sz w:val="22"/>
          <w:szCs w:val="22"/>
        </w:rPr>
        <w:t xml:space="preserve">En este contexto, se presenta el Informe Institucional Sociolingüístico Consolidado con información proporcionada por el Departamento de </w:t>
      </w:r>
      <w:r>
        <w:rPr>
          <w:rFonts w:ascii="Altivo Extra Light" w:hAnsi="Altivo Extra Light" w:cs="Arial"/>
          <w:sz w:val="22"/>
          <w:szCs w:val="22"/>
        </w:rPr>
        <w:t>Compromisos en Derechos Humanos de la Dirección de Vigilancia y Promoción en Derechos Humanos</w:t>
      </w:r>
      <w:r>
        <w:rPr>
          <w:rFonts w:ascii="Arial" w:hAnsi="Arial" w:cs="Arial"/>
          <w:sz w:val="22"/>
          <w:szCs w:val="22"/>
        </w:rPr>
        <w:t xml:space="preserve"> </w:t>
      </w:r>
      <w:r>
        <w:rPr>
          <w:rFonts w:ascii="Altivo Extra Light" w:hAnsi="Altivo Extra Light"/>
          <w:sz w:val="22"/>
          <w:szCs w:val="22"/>
        </w:rPr>
        <w:t xml:space="preserve">de la </w:t>
      </w:r>
      <w:r w:rsidR="0085297D">
        <w:rPr>
          <w:rFonts w:ascii="Altivo Extra Light" w:hAnsi="Altivo Extra Light"/>
          <w:sz w:val="22"/>
          <w:szCs w:val="22"/>
        </w:rPr>
        <w:t>COPADEH,</w:t>
      </w:r>
      <w:r>
        <w:rPr>
          <w:rFonts w:ascii="Altivo Extra Light" w:hAnsi="Altivo Extra Light"/>
          <w:sz w:val="22"/>
          <w:szCs w:val="22"/>
        </w:rPr>
        <w:t xml:space="preserve"> así como de la Dirección de Fortalecimiento de la Paz -DIFOPAZ- que se realizaron durante este mes. </w:t>
      </w:r>
    </w:p>
    <w:p w14:paraId="5860AFCD" w14:textId="77777777" w:rsidR="0071675A" w:rsidRDefault="00000000">
      <w:pPr>
        <w:spacing w:line="360" w:lineRule="auto"/>
        <w:jc w:val="both"/>
        <w:rPr>
          <w:rFonts w:ascii="Altivo Extra Light" w:hAnsi="Altivo Extra Light"/>
          <w:sz w:val="22"/>
          <w:szCs w:val="22"/>
        </w:rPr>
      </w:pPr>
      <w:r>
        <w:rPr>
          <w:rFonts w:ascii="Altivo Extra Light" w:hAnsi="Altivo Extra Light"/>
          <w:sz w:val="22"/>
          <w:szCs w:val="22"/>
        </w:rPr>
        <w:t>Cabe destacar que la Unidad de Acceso a la Información Pública no forma parte del presente informe, ya que, según la normativa vigente, el acceso a la información pública no requiere formalidades que impliquen el uso de los idiomas nacionales.</w:t>
      </w:r>
      <w:bookmarkStart w:id="10" w:name="_Toc95810636"/>
      <w:bookmarkStart w:id="11" w:name="_Toc166154822"/>
      <w:bookmarkStart w:id="12" w:name="_Toc206402161"/>
      <w:bookmarkStart w:id="13" w:name="_Toc220483837"/>
      <w:bookmarkStart w:id="14" w:name="_Toc223351902"/>
    </w:p>
    <w:p w14:paraId="10453F17" w14:textId="77777777" w:rsidR="0071675A" w:rsidRDefault="0071675A">
      <w:pPr>
        <w:pStyle w:val="Ttulo3"/>
        <w:rPr>
          <w:rFonts w:ascii="Altivo Extra Light" w:hAnsi="Altivo Extra Light"/>
          <w:sz w:val="22"/>
          <w:szCs w:val="22"/>
        </w:rPr>
      </w:pPr>
    </w:p>
    <w:p w14:paraId="4B92133F" w14:textId="77777777" w:rsidR="0071675A" w:rsidRDefault="0071675A">
      <w:pPr>
        <w:pStyle w:val="Ttulo3"/>
        <w:spacing w:before="0" w:after="0"/>
        <w:rPr>
          <w:rFonts w:ascii="Altivo Extra Light" w:hAnsi="Altivo Extra Light"/>
          <w:sz w:val="22"/>
          <w:szCs w:val="22"/>
        </w:rPr>
      </w:pPr>
    </w:p>
    <w:p w14:paraId="3DF93313" w14:textId="77777777" w:rsidR="0071675A" w:rsidRDefault="0071675A"/>
    <w:p w14:paraId="370DCBD5" w14:textId="77777777" w:rsidR="00F77A4D" w:rsidRDefault="00F77A4D"/>
    <w:p w14:paraId="1C293BEB" w14:textId="77777777" w:rsidR="0071675A" w:rsidRDefault="0071675A"/>
    <w:p w14:paraId="704FBCFD" w14:textId="77777777" w:rsidR="00F77A4D" w:rsidRDefault="00F77A4D"/>
    <w:p w14:paraId="59E11D3B" w14:textId="77777777" w:rsidR="00F77A4D" w:rsidRDefault="00F77A4D"/>
    <w:p w14:paraId="705C81F9" w14:textId="77777777" w:rsidR="007518A1" w:rsidRDefault="007518A1" w:rsidP="007518A1">
      <w:pPr>
        <w:pStyle w:val="Ttulo3"/>
        <w:spacing w:before="0" w:after="0"/>
        <w:rPr>
          <w:rFonts w:ascii="Altivo Extra Light" w:hAnsi="Altivo Extra Light"/>
          <w:sz w:val="22"/>
          <w:szCs w:val="22"/>
        </w:rPr>
      </w:pPr>
    </w:p>
    <w:p w14:paraId="3AC5E128" w14:textId="56CC22B6" w:rsidR="007518A1" w:rsidRPr="007518A1" w:rsidRDefault="00000000" w:rsidP="007518A1">
      <w:pPr>
        <w:pStyle w:val="Ttulo3"/>
        <w:spacing w:before="0" w:after="0"/>
        <w:rPr>
          <w:rFonts w:ascii="Altivo Extra Light" w:hAnsi="Altivo Extra Light"/>
          <w:sz w:val="22"/>
          <w:szCs w:val="22"/>
        </w:rPr>
      </w:pPr>
      <w:r>
        <w:rPr>
          <w:rFonts w:ascii="Altivo Extra Light" w:hAnsi="Altivo Extra Light"/>
          <w:sz w:val="22"/>
          <w:szCs w:val="22"/>
        </w:rPr>
        <w:t>TEMPORALIDAD</w:t>
      </w:r>
      <w:bookmarkEnd w:id="10"/>
      <w:bookmarkEnd w:id="11"/>
      <w:bookmarkEnd w:id="12"/>
      <w:bookmarkEnd w:id="13"/>
      <w:bookmarkEnd w:id="14"/>
    </w:p>
    <w:p w14:paraId="2A9027E2" w14:textId="161A85AD" w:rsidR="0071675A" w:rsidRDefault="00000000">
      <w:pPr>
        <w:pStyle w:val="Textoindependiente"/>
        <w:spacing w:line="360" w:lineRule="auto"/>
        <w:jc w:val="both"/>
      </w:pPr>
      <w:r>
        <w:rPr>
          <w:rFonts w:ascii="Altivo Extra Light" w:hAnsi="Altivo Extra Light" w:cs="Arial"/>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sidR="00F77A4D">
        <w:rPr>
          <w:rFonts w:ascii="Altivo Extra Light" w:hAnsi="Altivo Extra Light" w:cs="Arial"/>
          <w:b/>
          <w:bCs/>
        </w:rPr>
        <w:t>ju</w:t>
      </w:r>
      <w:r w:rsidR="005B6AD3">
        <w:rPr>
          <w:rFonts w:ascii="Altivo Extra Light" w:hAnsi="Altivo Extra Light" w:cs="Arial"/>
          <w:b/>
          <w:bCs/>
        </w:rPr>
        <w:t>l</w:t>
      </w:r>
      <w:r w:rsidR="00F77A4D">
        <w:rPr>
          <w:rFonts w:ascii="Altivo Extra Light" w:hAnsi="Altivo Extra Light" w:cs="Arial"/>
          <w:b/>
          <w:bCs/>
        </w:rPr>
        <w:t>io</w:t>
      </w:r>
      <w:r>
        <w:rPr>
          <w:rFonts w:ascii="Altivo Extra Light" w:hAnsi="Altivo Extra Light" w:cs="Arial"/>
          <w:b/>
          <w:bCs/>
        </w:rPr>
        <w:t xml:space="preserve"> de 2026.</w:t>
      </w:r>
    </w:p>
    <w:p w14:paraId="7756E257" w14:textId="77777777" w:rsidR="0071675A" w:rsidRDefault="00000000">
      <w:pPr>
        <w:pStyle w:val="Ttulo3"/>
        <w:rPr>
          <w:rFonts w:ascii="Altivo Extra Light" w:hAnsi="Altivo Extra Light"/>
          <w:sz w:val="22"/>
          <w:szCs w:val="22"/>
        </w:rPr>
      </w:pPr>
      <w:bookmarkStart w:id="15" w:name="_Toc206402162"/>
      <w:bookmarkStart w:id="16" w:name="_Toc220483838"/>
      <w:bookmarkStart w:id="17" w:name="_Toc223351903"/>
      <w:r>
        <w:rPr>
          <w:rFonts w:ascii="Altivo Extra Light" w:hAnsi="Altivo Extra Light"/>
          <w:sz w:val="22"/>
          <w:szCs w:val="22"/>
        </w:rPr>
        <w:t>BASE LEGAL Y NORMATIVA</w:t>
      </w:r>
      <w:bookmarkEnd w:id="15"/>
      <w:bookmarkEnd w:id="16"/>
      <w:bookmarkEnd w:id="17"/>
    </w:p>
    <w:p w14:paraId="5B360A42" w14:textId="77777777" w:rsidR="0071675A" w:rsidRDefault="00000000">
      <w:pPr>
        <w:pStyle w:val="Textoindependiente"/>
        <w:spacing w:line="360" w:lineRule="auto"/>
        <w:jc w:val="both"/>
        <w:rPr>
          <w:rFonts w:ascii="Altivo Extra Light" w:hAnsi="Altivo Extra Light" w:cs="Arial"/>
        </w:rPr>
      </w:pPr>
      <w:r>
        <w:rPr>
          <w:rFonts w:ascii="Altivo Extra Light" w:hAnsi="Altivo Extra Light" w:cs="Arial"/>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43345A1F" w14:textId="77777777" w:rsidR="0071675A" w:rsidRDefault="00000000">
      <w:pPr>
        <w:pStyle w:val="Textoindependiente"/>
        <w:spacing w:line="360" w:lineRule="auto"/>
        <w:jc w:val="both"/>
        <w:rPr>
          <w:rFonts w:ascii="Altivo Extra Light" w:hAnsi="Altivo Extra Light" w:cs="Arial"/>
          <w:lang w:eastAsia="es-GT"/>
        </w:rPr>
      </w:pPr>
      <w:r>
        <w:rPr>
          <w:rFonts w:ascii="Altivo Extra Light" w:hAnsi="Altivo Extra Light" w:cs="Arial"/>
          <w:lang w:eastAsia="es-GT"/>
        </w:rPr>
        <w:t xml:space="preserve">Ley de Idiomas Nacionales, Decreto Número 19-2003 Esta ley tiene por objeto regular el reconocimiento, respeto, promoción, desarrollo y utilización de los idiomas de los pueblos Mayas, Garífuna y Xinca en Guatemala. </w:t>
      </w:r>
      <w:bookmarkStart w:id="18" w:name="_Toc206402163"/>
      <w:bookmarkStart w:id="19" w:name="_Toc220483839"/>
      <w:bookmarkStart w:id="20" w:name="_Toc223351904"/>
    </w:p>
    <w:p w14:paraId="4A72306D" w14:textId="77777777" w:rsidR="0071675A" w:rsidRDefault="00000000">
      <w:pPr>
        <w:pStyle w:val="Ttulo3"/>
        <w:rPr>
          <w:rFonts w:ascii="Altivo Extra Light" w:hAnsi="Altivo Extra Light"/>
          <w:sz w:val="22"/>
          <w:szCs w:val="22"/>
        </w:rPr>
      </w:pPr>
      <w:r>
        <w:rPr>
          <w:rFonts w:ascii="Altivo Extra Light" w:hAnsi="Altivo Extra Light"/>
          <w:sz w:val="22"/>
          <w:szCs w:val="22"/>
        </w:rPr>
        <w:t>DESCRIPCIÓN DE LA RECOPILACIÓN DE LOS DATOS:</w:t>
      </w:r>
      <w:bookmarkEnd w:id="18"/>
      <w:bookmarkEnd w:id="19"/>
      <w:bookmarkEnd w:id="20"/>
    </w:p>
    <w:p w14:paraId="5BA99345" w14:textId="32B3719D" w:rsidR="0071675A" w:rsidRDefault="00000000">
      <w:pPr>
        <w:spacing w:line="360" w:lineRule="auto"/>
        <w:jc w:val="both"/>
        <w:rPr>
          <w:rFonts w:ascii="Altivo Extra Light" w:hAnsi="Altivo Extra Light"/>
          <w:color w:val="000000"/>
          <w:sz w:val="22"/>
          <w:szCs w:val="22"/>
        </w:rPr>
      </w:pPr>
      <w:r>
        <w:rPr>
          <w:rFonts w:ascii="Altivo Extra Light" w:hAnsi="Altivo Extra Light"/>
          <w:color w:val="000000"/>
          <w:sz w:val="22"/>
          <w:szCs w:val="22"/>
        </w:rPr>
        <w:t xml:space="preserve">En cumplimiento al artículo 10 de la Ley de Idiomas Nacionales, la Comisión Presidencial por la Paz y los Derechos Humanos COPADEH, a través de los diferentes Departamentos, Direcciones y Unidades realizan los registros institucionales enfocados en la recopilación de datos de la comunidad lingüística  de los participantes en los eventos de formación y capacitación con temáticas de acuerdo con el mandato institucional, a través de formatos oficiales de listados de asistencia, en los cuales se recaban los datos del idioma que habla cada participante que se atiende, siendo ellos servidores públicos del Organismo Ejecutivo y otros actores. </w:t>
      </w:r>
      <w:r w:rsidR="007518A1">
        <w:rPr>
          <w:rFonts w:ascii="Altivo Extra Light" w:hAnsi="Altivo Extra Light"/>
          <w:color w:val="000000"/>
          <w:sz w:val="22"/>
          <w:szCs w:val="22"/>
        </w:rPr>
        <w:t xml:space="preserve"> </w:t>
      </w:r>
      <w:r>
        <w:rPr>
          <w:rFonts w:ascii="Altivo Extra Light" w:hAnsi="Altivo Extra Light"/>
          <w:color w:val="000000"/>
          <w:sz w:val="22"/>
          <w:szCs w:val="22"/>
        </w:rPr>
        <w:t>En</w:t>
      </w:r>
      <w:r>
        <w:rPr>
          <w:rFonts w:ascii="Altivo Regular" w:hAnsi="Altivo Regular"/>
          <w:color w:val="000000"/>
        </w:rPr>
        <w:t xml:space="preserve"> </w:t>
      </w:r>
      <w:r>
        <w:rPr>
          <w:rFonts w:ascii="Altivo Extra Light" w:hAnsi="Altivo Extra Light"/>
          <w:color w:val="000000"/>
          <w:sz w:val="22"/>
          <w:szCs w:val="22"/>
        </w:rPr>
        <w:t xml:space="preserve">el momento de registro a los participantes </w:t>
      </w:r>
      <w:r>
        <w:rPr>
          <w:rFonts w:ascii="Altivo Extra Light" w:hAnsi="Altivo Extra Light"/>
          <w:color w:val="000000"/>
          <w:sz w:val="22"/>
          <w:szCs w:val="22"/>
        </w:rPr>
        <w:lastRenderedPageBreak/>
        <w:t>se les pregunta ¿qué idioma hablan? y, de acuerdo con la respuesta de cada participante, se registra en los formatos ya establecidos.</w:t>
      </w:r>
      <w:bookmarkStart w:id="21" w:name="_Toc181171361"/>
    </w:p>
    <w:p w14:paraId="0B6F3A2E" w14:textId="77777777" w:rsidR="00F77A4D" w:rsidRDefault="00F77A4D">
      <w:pPr>
        <w:spacing w:line="360" w:lineRule="auto"/>
        <w:jc w:val="both"/>
        <w:rPr>
          <w:rFonts w:ascii="Altivo Extra Light" w:hAnsi="Altivo Extra Light"/>
          <w:color w:val="000000"/>
          <w:sz w:val="22"/>
          <w:szCs w:val="22"/>
        </w:rPr>
      </w:pPr>
    </w:p>
    <w:p w14:paraId="4988FB17" w14:textId="647DFC28" w:rsidR="005A41F5" w:rsidRPr="005A41F5" w:rsidRDefault="005A41F5">
      <w:pPr>
        <w:spacing w:line="360" w:lineRule="auto"/>
        <w:jc w:val="both"/>
        <w:rPr>
          <w:b/>
          <w:bCs/>
          <w:color w:val="227ACB"/>
        </w:rPr>
      </w:pPr>
      <w:r w:rsidRPr="005A41F5">
        <w:rPr>
          <w:rFonts w:ascii="Altivo Extra Light" w:hAnsi="Altivo Extra Light"/>
          <w:b/>
          <w:bCs/>
          <w:color w:val="227ACB"/>
          <w:sz w:val="22"/>
          <w:szCs w:val="22"/>
        </w:rPr>
        <w:t xml:space="preserve">Instrumento de Recopilación: </w:t>
      </w:r>
    </w:p>
    <w:p w14:paraId="0151FAAC" w14:textId="222E1387" w:rsidR="00DF5B47" w:rsidRPr="00627B8D" w:rsidRDefault="00000000">
      <w:pPr>
        <w:spacing w:line="360" w:lineRule="auto"/>
        <w:jc w:val="both"/>
        <w:rPr>
          <w:rStyle w:val="nfasisintenso"/>
          <w:i w:val="0"/>
          <w:iCs w:val="0"/>
          <w:color w:val="auto"/>
        </w:rPr>
      </w:pPr>
      <w:r>
        <w:rPr>
          <w:rFonts w:ascii="Altivo Regular" w:hAnsi="Altivo Regular"/>
          <w:noProof/>
        </w:rPr>
        <w:drawing>
          <wp:inline distT="0" distB="0" distL="0" distR="0" wp14:anchorId="4163DB09" wp14:editId="2ED6BD17">
            <wp:extent cx="5400044" cy="3169282"/>
            <wp:effectExtent l="0" t="0" r="0" b="0"/>
            <wp:docPr id="1467977879" name="Imagen 3" descr="Imagen que contiene Esquemátic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29871" t="13579" r="6145" b="19736"/>
                    <a:stretch>
                      <a:fillRect/>
                    </a:stretch>
                  </pic:blipFill>
                  <pic:spPr>
                    <a:xfrm>
                      <a:off x="0" y="0"/>
                      <a:ext cx="5400044" cy="3169282"/>
                    </a:xfrm>
                    <a:prstGeom prst="rect">
                      <a:avLst/>
                    </a:prstGeom>
                    <a:noFill/>
                    <a:ln>
                      <a:noFill/>
                      <a:prstDash/>
                    </a:ln>
                  </pic:spPr>
                </pic:pic>
              </a:graphicData>
            </a:graphic>
          </wp:inline>
        </w:drawing>
      </w:r>
    </w:p>
    <w:p w14:paraId="3DE8489B" w14:textId="7C526DFA" w:rsidR="0071675A" w:rsidRPr="00627B8D" w:rsidRDefault="00000000">
      <w:pPr>
        <w:spacing w:line="360" w:lineRule="auto"/>
        <w:jc w:val="both"/>
        <w:rPr>
          <w:sz w:val="22"/>
          <w:szCs w:val="22"/>
        </w:rPr>
      </w:pPr>
      <w:r w:rsidRPr="00627B8D">
        <w:rPr>
          <w:rStyle w:val="nfasisintenso"/>
          <w:rFonts w:ascii="Altivo Extra Light" w:hAnsi="Altivo Extra Light"/>
          <w:b/>
          <w:bCs/>
          <w:color w:val="156082"/>
          <w:sz w:val="22"/>
          <w:szCs w:val="22"/>
        </w:rPr>
        <w:t>Análisis de los datos recabados y descripción de adecuación de servicios</w:t>
      </w:r>
      <w:bookmarkEnd w:id="21"/>
      <w:r w:rsidRPr="00627B8D">
        <w:rPr>
          <w:rStyle w:val="nfasisintenso"/>
          <w:rFonts w:ascii="Altivo Extra Light" w:hAnsi="Altivo Extra Light"/>
          <w:b/>
          <w:bCs/>
          <w:color w:val="156082"/>
          <w:sz w:val="22"/>
          <w:szCs w:val="22"/>
        </w:rPr>
        <w:t xml:space="preserve"> de  la </w:t>
      </w:r>
      <w:r w:rsidRPr="00627B8D">
        <w:rPr>
          <w:rFonts w:ascii="Altivo Extra Light" w:hAnsi="Altivo Extra Light"/>
          <w:b/>
          <w:bCs/>
          <w:color w:val="156082"/>
          <w:sz w:val="22"/>
          <w:szCs w:val="22"/>
        </w:rPr>
        <w:t>Dirección de Fortalecimiento de la Paz -DIFOPAZ</w:t>
      </w:r>
      <w:r w:rsidR="00A62316" w:rsidRPr="00627B8D">
        <w:rPr>
          <w:rFonts w:ascii="Altivo Extra Light" w:hAnsi="Altivo Extra Light"/>
          <w:b/>
          <w:bCs/>
          <w:color w:val="156082"/>
          <w:sz w:val="22"/>
          <w:szCs w:val="22"/>
        </w:rPr>
        <w:t xml:space="preserve">- y sus diferentes departamentos. </w:t>
      </w:r>
    </w:p>
    <w:p w14:paraId="60B06036" w14:textId="77777777" w:rsidR="00627B8D" w:rsidRDefault="00627B8D">
      <w:pPr>
        <w:spacing w:line="360" w:lineRule="auto"/>
        <w:jc w:val="both"/>
        <w:rPr>
          <w:rFonts w:ascii="Altivo Extra Light" w:hAnsi="Altivo Extra Light"/>
          <w:color w:val="000000"/>
          <w:sz w:val="22"/>
          <w:szCs w:val="22"/>
        </w:rPr>
      </w:pPr>
    </w:p>
    <w:p w14:paraId="43336C7D" w14:textId="5CAFD5F8" w:rsidR="00DF5B47" w:rsidRPr="00627B8D" w:rsidRDefault="00E27AA1">
      <w:pPr>
        <w:spacing w:line="360" w:lineRule="auto"/>
        <w:jc w:val="both"/>
        <w:rPr>
          <w:rFonts w:ascii="Altivo Extra Light" w:hAnsi="Altivo Extra Light"/>
          <w:color w:val="000000"/>
          <w:sz w:val="22"/>
          <w:szCs w:val="22"/>
        </w:rPr>
      </w:pPr>
      <w:r w:rsidRPr="00627B8D">
        <w:rPr>
          <w:rFonts w:ascii="Altivo Extra Light" w:hAnsi="Altivo Extra Light"/>
          <w:color w:val="000000"/>
          <w:sz w:val="22"/>
          <w:szCs w:val="22"/>
          <w:lang w:val="es-GT"/>
        </w:rPr>
        <w:t>Después de recabar la información en cada evento de formación y capacitación,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 Política de la República. </w:t>
      </w:r>
      <w:r w:rsidRPr="00627B8D">
        <w:rPr>
          <w:rFonts w:ascii="Altivo Extra Light" w:hAnsi="Altivo Extra Light"/>
          <w:color w:val="000000"/>
          <w:sz w:val="22"/>
          <w:szCs w:val="22"/>
        </w:rPr>
        <w:t> </w:t>
      </w:r>
    </w:p>
    <w:p w14:paraId="73C6760C" w14:textId="77777777" w:rsidR="00DF5B47" w:rsidRDefault="00DF5B47">
      <w:pPr>
        <w:spacing w:line="360" w:lineRule="auto"/>
        <w:jc w:val="both"/>
        <w:rPr>
          <w:rFonts w:ascii="Altivo Extra Light" w:hAnsi="Altivo Extra Light"/>
          <w:color w:val="000000"/>
        </w:rPr>
      </w:pPr>
    </w:p>
    <w:p w14:paraId="505FB726" w14:textId="77777777" w:rsidR="00E27AA1" w:rsidRDefault="00E27AA1">
      <w:pPr>
        <w:spacing w:line="360" w:lineRule="auto"/>
        <w:jc w:val="both"/>
        <w:rPr>
          <w:rFonts w:ascii="Altivo Extra Light" w:hAnsi="Altivo Extra Light"/>
          <w:color w:val="000000"/>
        </w:rPr>
      </w:pPr>
    </w:p>
    <w:p w14:paraId="0B716078" w14:textId="77777777" w:rsidR="00627B8D" w:rsidRDefault="00627B8D">
      <w:pPr>
        <w:spacing w:line="360" w:lineRule="auto"/>
        <w:jc w:val="both"/>
        <w:rPr>
          <w:rFonts w:ascii="Altivo Extra Light" w:hAnsi="Altivo Extra Light"/>
          <w:color w:val="000000"/>
          <w:sz w:val="22"/>
          <w:szCs w:val="22"/>
        </w:rPr>
      </w:pPr>
    </w:p>
    <w:p w14:paraId="548EE624" w14:textId="77777777" w:rsidR="00627B8D" w:rsidRDefault="00627B8D">
      <w:pPr>
        <w:spacing w:line="360" w:lineRule="auto"/>
        <w:jc w:val="both"/>
        <w:rPr>
          <w:rFonts w:ascii="Altivo Extra Light" w:hAnsi="Altivo Extra Light"/>
          <w:color w:val="000000"/>
          <w:sz w:val="22"/>
          <w:szCs w:val="22"/>
        </w:rPr>
      </w:pPr>
    </w:p>
    <w:p w14:paraId="1FA63266" w14:textId="178E98F6" w:rsidR="0071675A" w:rsidRPr="00627B8D" w:rsidRDefault="00000000">
      <w:pPr>
        <w:spacing w:line="360" w:lineRule="auto"/>
        <w:jc w:val="both"/>
        <w:rPr>
          <w:sz w:val="22"/>
          <w:szCs w:val="22"/>
        </w:rPr>
      </w:pPr>
      <w:r w:rsidRPr="00627B8D">
        <w:rPr>
          <w:rFonts w:ascii="Altivo Extra Light" w:hAnsi="Altivo Extra Light"/>
          <w:color w:val="000000"/>
          <w:sz w:val="22"/>
          <w:szCs w:val="22"/>
        </w:rPr>
        <w:t>Para cumplir con el artículo 14 de la Ley de Idiomas Nacionales que establece: “</w:t>
      </w:r>
      <w:r w:rsidRPr="00627B8D">
        <w:rPr>
          <w:rFonts w:ascii="Altivo Extra Light" w:hAnsi="Altivo Extra Light"/>
          <w:i/>
          <w:iCs/>
          <w:color w:val="000000"/>
          <w:sz w:val="22"/>
          <w:szCs w:val="22"/>
        </w:rPr>
        <w:t>El estado velará por que en la prestación de bienes y servicios públicos se observe la práctica de comunicación en el idioma propio de la comunidad lingüística, fomentando a su vez esta práctica en el ámbito privado</w:t>
      </w:r>
      <w:r w:rsidRPr="00627B8D">
        <w:rPr>
          <w:rFonts w:ascii="Altivo Extra Light" w:hAnsi="Altivo Extra Light"/>
          <w:color w:val="000000"/>
          <w:sz w:val="22"/>
          <w:szCs w:val="22"/>
        </w:rPr>
        <w:t>”,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personal de la COPADEH que hable el idioma, se gestiona un traductor con la institución u organizaciones con quien se realiza la coordinación, que en ocasiones puede ser municipalidades, delegaciones departamentales de los ministerios de Estado, organizaciones u otros actores.</w:t>
      </w:r>
    </w:p>
    <w:p w14:paraId="45E8263B" w14:textId="77777777" w:rsidR="0071675A" w:rsidRPr="00627B8D" w:rsidRDefault="0071675A">
      <w:pPr>
        <w:spacing w:line="360" w:lineRule="auto"/>
        <w:jc w:val="both"/>
        <w:rPr>
          <w:rFonts w:ascii="Altivo Extra Light" w:hAnsi="Altivo Extra Light"/>
          <w:color w:val="000000"/>
          <w:sz w:val="22"/>
          <w:szCs w:val="22"/>
        </w:rPr>
      </w:pPr>
    </w:p>
    <w:p w14:paraId="760F8198" w14:textId="77777777" w:rsidR="0071675A" w:rsidRPr="00627B8D" w:rsidRDefault="0071675A">
      <w:pPr>
        <w:spacing w:line="360" w:lineRule="auto"/>
        <w:jc w:val="both"/>
        <w:rPr>
          <w:rFonts w:ascii="Altivo Extra Light" w:hAnsi="Altivo Extra Light"/>
          <w:color w:val="000000"/>
          <w:sz w:val="22"/>
          <w:szCs w:val="22"/>
        </w:rPr>
      </w:pPr>
    </w:p>
    <w:p w14:paraId="4BEB8E18" w14:textId="77777777" w:rsidR="0071675A" w:rsidRDefault="0071675A">
      <w:pPr>
        <w:spacing w:line="360" w:lineRule="auto"/>
        <w:jc w:val="both"/>
        <w:rPr>
          <w:rFonts w:ascii="Altivo Extra Light" w:hAnsi="Altivo Extra Light"/>
          <w:color w:val="000000"/>
        </w:rPr>
        <w:sectPr w:rsidR="0071675A">
          <w:headerReference w:type="default" r:id="rId10"/>
          <w:footerReference w:type="default" r:id="rId11"/>
          <w:pgSz w:w="12240" w:h="15840"/>
          <w:pgMar w:top="1792" w:right="1701" w:bottom="1134" w:left="1701" w:header="851" w:footer="1504" w:gutter="0"/>
          <w:cols w:space="720"/>
        </w:sectPr>
      </w:pPr>
    </w:p>
    <w:p w14:paraId="47B000BC" w14:textId="77777777" w:rsidR="00DF5B47" w:rsidRDefault="00DF5B47" w:rsidP="0085297D">
      <w:pPr>
        <w:rPr>
          <w:rFonts w:ascii="Altivo Extra Light" w:hAnsi="Altivo Extra Light"/>
          <w:color w:val="000000" w:themeColor="text1"/>
          <w:lang w:val="es-GT"/>
        </w:rPr>
      </w:pPr>
    </w:p>
    <w:p w14:paraId="184269EB" w14:textId="77777777" w:rsidR="00E27AA1" w:rsidRPr="00627B8D" w:rsidRDefault="00E27AA1" w:rsidP="00E27AA1">
      <w:pPr>
        <w:spacing w:line="360" w:lineRule="auto"/>
        <w:jc w:val="both"/>
        <w:rPr>
          <w:rFonts w:ascii="Altivo Extra Light" w:hAnsi="Altivo Extra Light"/>
          <w:noProof/>
          <w:sz w:val="22"/>
          <w:szCs w:val="22"/>
        </w:rPr>
      </w:pPr>
      <w:r w:rsidRPr="00627B8D">
        <w:rPr>
          <w:rFonts w:ascii="Altivo Extra Light" w:hAnsi="Altivo Extra Light"/>
          <w:noProof/>
          <w:sz w:val="22"/>
          <w:szCs w:val="22"/>
          <w:lang w:val="es-GT"/>
        </w:rPr>
        <w:t>En el mes de julio de 2026 se atendieron a 329 personas, quienes se autoidentificaron con la siguiente pertenencia sociolingüística:</w:t>
      </w:r>
    </w:p>
    <w:p w14:paraId="6A4D210F" w14:textId="25BB29E1" w:rsidR="00E27AA1" w:rsidRDefault="00E27AA1" w:rsidP="00E27AA1">
      <w:pPr>
        <w:spacing w:line="360" w:lineRule="auto"/>
        <w:jc w:val="both"/>
        <w:rPr>
          <w:noProof/>
        </w:rPr>
      </w:pPr>
      <w:r w:rsidRPr="00E27AA1">
        <w:rPr>
          <w:noProof/>
        </w:rPr>
        <w:drawing>
          <wp:anchor distT="0" distB="0" distL="114300" distR="114300" simplePos="0" relativeHeight="251684864" behindDoc="1" locked="0" layoutInCell="1" allowOverlap="1" wp14:anchorId="1AE01E53" wp14:editId="51DE7794">
            <wp:simplePos x="0" y="0"/>
            <wp:positionH relativeFrom="margin">
              <wp:align>center</wp:align>
            </wp:positionH>
            <wp:positionV relativeFrom="paragraph">
              <wp:posOffset>213995</wp:posOffset>
            </wp:positionV>
            <wp:extent cx="7072415" cy="2808000"/>
            <wp:effectExtent l="0" t="0" r="0" b="0"/>
            <wp:wrapNone/>
            <wp:docPr id="39695702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72415" cy="280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0CCED1" w14:textId="707201ED" w:rsidR="00E27AA1" w:rsidRPr="00E27AA1" w:rsidRDefault="00E27AA1" w:rsidP="00E27AA1">
      <w:pPr>
        <w:spacing w:line="360" w:lineRule="auto"/>
        <w:jc w:val="both"/>
        <w:rPr>
          <w:noProof/>
        </w:rPr>
      </w:pPr>
    </w:p>
    <w:p w14:paraId="220EC638" w14:textId="776B30E2" w:rsidR="00E27AA1" w:rsidRPr="00E27AA1" w:rsidRDefault="00E27AA1" w:rsidP="00E27AA1">
      <w:pPr>
        <w:spacing w:line="360" w:lineRule="auto"/>
        <w:jc w:val="both"/>
        <w:rPr>
          <w:noProof/>
        </w:rPr>
      </w:pPr>
      <w:r w:rsidRPr="00E27AA1">
        <w:rPr>
          <w:noProof/>
        </w:rPr>
        <w:t> </w:t>
      </w:r>
    </w:p>
    <w:p w14:paraId="7A8D4D89" w14:textId="77777777" w:rsidR="00E27AA1" w:rsidRDefault="00E27AA1" w:rsidP="00E27AA1">
      <w:pPr>
        <w:spacing w:line="360" w:lineRule="auto"/>
        <w:jc w:val="both"/>
        <w:rPr>
          <w:noProof/>
          <w:lang w:val="es-GT"/>
        </w:rPr>
      </w:pPr>
    </w:p>
    <w:p w14:paraId="6C65D719" w14:textId="77777777" w:rsidR="00E27AA1" w:rsidRDefault="00E27AA1" w:rsidP="00E27AA1">
      <w:pPr>
        <w:spacing w:line="360" w:lineRule="auto"/>
        <w:jc w:val="both"/>
        <w:rPr>
          <w:noProof/>
          <w:lang w:val="es-GT"/>
        </w:rPr>
      </w:pPr>
    </w:p>
    <w:p w14:paraId="1F2FABC0" w14:textId="77777777" w:rsidR="00E27AA1" w:rsidRDefault="00E27AA1" w:rsidP="00E27AA1">
      <w:pPr>
        <w:spacing w:line="360" w:lineRule="auto"/>
        <w:jc w:val="both"/>
        <w:rPr>
          <w:noProof/>
          <w:lang w:val="es-GT"/>
        </w:rPr>
      </w:pPr>
    </w:p>
    <w:p w14:paraId="685AA61B" w14:textId="77777777" w:rsidR="00E27AA1" w:rsidRDefault="00E27AA1" w:rsidP="00E27AA1">
      <w:pPr>
        <w:spacing w:line="360" w:lineRule="auto"/>
        <w:jc w:val="both"/>
        <w:rPr>
          <w:noProof/>
          <w:lang w:val="es-GT"/>
        </w:rPr>
      </w:pPr>
    </w:p>
    <w:p w14:paraId="298B1E43" w14:textId="77777777" w:rsidR="00E27AA1" w:rsidRDefault="00E27AA1" w:rsidP="00E27AA1">
      <w:pPr>
        <w:spacing w:line="360" w:lineRule="auto"/>
        <w:jc w:val="both"/>
        <w:rPr>
          <w:noProof/>
          <w:lang w:val="es-GT"/>
        </w:rPr>
      </w:pPr>
    </w:p>
    <w:p w14:paraId="2E6D4D5D" w14:textId="77777777" w:rsidR="00627B8D" w:rsidRDefault="00627B8D" w:rsidP="00E27AA1">
      <w:pPr>
        <w:spacing w:line="360" w:lineRule="auto"/>
        <w:jc w:val="both"/>
        <w:rPr>
          <w:rFonts w:ascii="Altivo Extra Light" w:hAnsi="Altivo Extra Light"/>
          <w:noProof/>
          <w:sz w:val="22"/>
          <w:szCs w:val="22"/>
          <w:lang w:val="es-GT"/>
        </w:rPr>
      </w:pPr>
    </w:p>
    <w:p w14:paraId="037F038F" w14:textId="7DF801E3" w:rsidR="00E27AA1" w:rsidRPr="00627B8D" w:rsidRDefault="00627B8D" w:rsidP="00E27AA1">
      <w:pPr>
        <w:spacing w:line="360" w:lineRule="auto"/>
        <w:jc w:val="both"/>
        <w:rPr>
          <w:rFonts w:ascii="Altivo Extra Light" w:hAnsi="Altivo Extra Light"/>
          <w:noProof/>
          <w:sz w:val="22"/>
          <w:szCs w:val="22"/>
        </w:rPr>
      </w:pPr>
      <w:r>
        <w:rPr>
          <w:rFonts w:ascii="Altivo Extra Light" w:hAnsi="Altivo Extra Light"/>
          <w:noProof/>
          <w:sz w:val="22"/>
          <w:szCs w:val="22"/>
          <w:lang w:val="es-GT"/>
        </w:rPr>
        <w:t>El cuadro anterior refleja l</w:t>
      </w:r>
      <w:r w:rsidR="00E27AA1" w:rsidRPr="00627B8D">
        <w:rPr>
          <w:rFonts w:ascii="Altivo Extra Light" w:hAnsi="Altivo Extra Light"/>
          <w:noProof/>
          <w:sz w:val="22"/>
          <w:szCs w:val="22"/>
          <w:lang w:val="es-GT"/>
        </w:rPr>
        <w:t>as 3 comunidades sociolingüísticas que más predominaron, de acuerdo con la autoidentificación de las personas atendidas son: Español (62.31%), Kaqchikel (12.77%) y K´iche´ (3.95%).</w:t>
      </w:r>
      <w:r w:rsidR="00E27AA1" w:rsidRPr="00627B8D">
        <w:rPr>
          <w:rFonts w:ascii="Altivo Extra Light" w:hAnsi="Altivo Extra Light"/>
          <w:noProof/>
          <w:sz w:val="22"/>
          <w:szCs w:val="22"/>
        </w:rPr>
        <w:t> </w:t>
      </w:r>
    </w:p>
    <w:p w14:paraId="01D6A502" w14:textId="40F041C3" w:rsidR="00E27AA1" w:rsidRPr="00E27AA1" w:rsidRDefault="00E27AA1" w:rsidP="00E27AA1">
      <w:pPr>
        <w:spacing w:line="360" w:lineRule="auto"/>
        <w:jc w:val="both"/>
        <w:rPr>
          <w:noProof/>
        </w:rPr>
      </w:pPr>
      <w:r>
        <w:rPr>
          <w:noProof/>
        </w:rPr>
        <w:drawing>
          <wp:inline distT="0" distB="0" distL="0" distR="0" wp14:anchorId="5EA4AD88" wp14:editId="3BC99BA9">
            <wp:extent cx="5612130" cy="2405380"/>
            <wp:effectExtent l="0" t="0" r="7620" b="0"/>
            <wp:docPr id="125419457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2405380"/>
                    </a:xfrm>
                    <a:prstGeom prst="rect">
                      <a:avLst/>
                    </a:prstGeom>
                    <a:noFill/>
                    <a:ln>
                      <a:noFill/>
                    </a:ln>
                  </pic:spPr>
                </pic:pic>
              </a:graphicData>
            </a:graphic>
          </wp:inline>
        </w:drawing>
      </w:r>
    </w:p>
    <w:p w14:paraId="2A763CE3" w14:textId="77777777" w:rsidR="00DF5B47" w:rsidRDefault="00DF5B47">
      <w:pPr>
        <w:spacing w:line="360" w:lineRule="auto"/>
        <w:jc w:val="both"/>
        <w:rPr>
          <w:noProof/>
        </w:rPr>
      </w:pPr>
    </w:p>
    <w:p w14:paraId="1A90DD1D" w14:textId="77777777" w:rsidR="00E27AA1" w:rsidRDefault="00E27AA1" w:rsidP="00E27AA1">
      <w:pPr>
        <w:spacing w:after="0" w:line="360" w:lineRule="auto"/>
        <w:jc w:val="both"/>
        <w:rPr>
          <w:rFonts w:ascii="Altivo Extra Light" w:hAnsi="Altivo Extra Light"/>
          <w:color w:val="000000"/>
          <w:lang w:val="es-GT"/>
        </w:rPr>
      </w:pPr>
    </w:p>
    <w:p w14:paraId="2D0B0908" w14:textId="2CF4E746" w:rsidR="00E27AA1" w:rsidRPr="00627B8D" w:rsidRDefault="00E27AA1" w:rsidP="00E27AA1">
      <w:pPr>
        <w:spacing w:after="0" w:line="360" w:lineRule="auto"/>
        <w:jc w:val="both"/>
        <w:rPr>
          <w:rFonts w:ascii="Altivo Extra Light" w:hAnsi="Altivo Extra Light"/>
          <w:color w:val="000000"/>
          <w:sz w:val="22"/>
          <w:szCs w:val="22"/>
        </w:rPr>
      </w:pPr>
      <w:r w:rsidRPr="00627B8D">
        <w:rPr>
          <w:rFonts w:ascii="Altivo Extra Light" w:hAnsi="Altivo Extra Light"/>
          <w:color w:val="000000"/>
          <w:sz w:val="22"/>
          <w:szCs w:val="22"/>
          <w:lang w:val="es-GT"/>
        </w:rPr>
        <w:t>De acuerdo con la gráfica y las tablas anteriores, las personas atendidas se autoidentificaron que pertenecen a comunidades maya 23.40% y ladino/mestizo con el 62.31%.</w:t>
      </w:r>
      <w:r w:rsidRPr="00627B8D">
        <w:rPr>
          <w:rFonts w:ascii="Altivo Extra Light" w:hAnsi="Altivo Extra Light"/>
          <w:color w:val="000000"/>
          <w:sz w:val="22"/>
          <w:szCs w:val="22"/>
        </w:rPr>
        <w:t> </w:t>
      </w:r>
    </w:p>
    <w:p w14:paraId="2E32ABE4" w14:textId="796A0951" w:rsidR="00E27AA1" w:rsidRDefault="00E27AA1" w:rsidP="00A62316">
      <w:pPr>
        <w:spacing w:after="0" w:line="360" w:lineRule="auto"/>
        <w:jc w:val="both"/>
        <w:rPr>
          <w:rFonts w:ascii="Altivo Extra Light" w:hAnsi="Altivo Extra Light"/>
          <w:color w:val="000000"/>
          <w:sz w:val="22"/>
          <w:szCs w:val="22"/>
        </w:rPr>
      </w:pPr>
      <w:r w:rsidRPr="00627B8D">
        <w:rPr>
          <w:rFonts w:ascii="Altivo Extra Light" w:hAnsi="Altivo Extra Light"/>
          <w:color w:val="000000"/>
          <w:sz w:val="22"/>
          <w:szCs w:val="22"/>
          <w:lang w:val="es-GT"/>
        </w:rPr>
        <w:t>Atendiendo al artículo 19 de la Ley de Idiomas Nacionales,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mayas, garífuna y xinka, para asegurar la transmisión y preservación de este legado a las futuras generaciones, con especial énfasis en promover el respeto al derecho de ser atendido en el idioma materno.</w:t>
      </w:r>
      <w:r w:rsidRPr="00627B8D">
        <w:rPr>
          <w:rFonts w:ascii="Altivo Extra Light" w:hAnsi="Altivo Extra Light"/>
          <w:color w:val="000000"/>
          <w:sz w:val="22"/>
          <w:szCs w:val="22"/>
        </w:rPr>
        <w:t> </w:t>
      </w:r>
    </w:p>
    <w:p w14:paraId="260D21A2" w14:textId="1B6BCCF3" w:rsidR="003002F4" w:rsidRPr="00A62316" w:rsidRDefault="00000000" w:rsidP="00A62316">
      <w:pPr>
        <w:spacing w:after="0" w:line="360" w:lineRule="auto"/>
        <w:jc w:val="both"/>
        <w:rPr>
          <w:rFonts w:ascii="Altivo Extra Light" w:hAnsi="Altivo Extra Light"/>
          <w:b/>
          <w:bCs/>
          <w:color w:val="156082"/>
        </w:rPr>
      </w:pPr>
      <w:r>
        <w:rPr>
          <w:rFonts w:ascii="Altivo Extra Light" w:hAnsi="Altivo Extra Light"/>
          <w:b/>
          <w:bCs/>
          <w:color w:val="156082"/>
        </w:rPr>
        <w:t>Eventos realizados:</w:t>
      </w:r>
    </w:p>
    <w:p w14:paraId="1AFF15AE" w14:textId="782AFF9B" w:rsidR="00A62316" w:rsidRDefault="00E27AA1" w:rsidP="003002F4">
      <w:pPr>
        <w:spacing w:line="360" w:lineRule="auto"/>
        <w:jc w:val="center"/>
        <w:rPr>
          <w:rFonts w:ascii="Altivo Regular" w:hAnsi="Altivo Regular"/>
          <w:color w:val="000000" w:themeColor="text1"/>
        </w:rPr>
      </w:pPr>
      <w:r>
        <w:rPr>
          <w:noProof/>
        </w:rPr>
        <w:drawing>
          <wp:inline distT="0" distB="0" distL="0" distR="0" wp14:anchorId="56C1DA00" wp14:editId="11C990CC">
            <wp:extent cx="4370317" cy="4104000"/>
            <wp:effectExtent l="0" t="0" r="0" b="0"/>
            <wp:docPr id="79470007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0317" cy="4104000"/>
                    </a:xfrm>
                    <a:prstGeom prst="rect">
                      <a:avLst/>
                    </a:prstGeom>
                    <a:noFill/>
                    <a:ln>
                      <a:noFill/>
                    </a:ln>
                  </pic:spPr>
                </pic:pic>
              </a:graphicData>
            </a:graphic>
          </wp:inline>
        </w:drawing>
      </w:r>
    </w:p>
    <w:p w14:paraId="5A64CFEE" w14:textId="6D233376" w:rsidR="00AE489B" w:rsidRDefault="00AE489B">
      <w:pPr>
        <w:spacing w:line="360" w:lineRule="auto"/>
        <w:jc w:val="both"/>
        <w:rPr>
          <w:rFonts w:ascii="Altivo Regular" w:hAnsi="Altivo Regular"/>
          <w:color w:val="000000"/>
        </w:rPr>
      </w:pPr>
    </w:p>
    <w:p w14:paraId="06B3CCF7" w14:textId="7A7A27AE" w:rsidR="00AE489B" w:rsidRDefault="004C1CF2" w:rsidP="00E27AA1">
      <w:pPr>
        <w:spacing w:line="360" w:lineRule="auto"/>
        <w:jc w:val="both"/>
        <w:rPr>
          <w:rFonts w:ascii="Altivo Extra Light" w:hAnsi="Altivo Extra Light"/>
          <w:color w:val="000000"/>
        </w:rPr>
      </w:pPr>
      <w:r>
        <w:rPr>
          <w:noProof/>
        </w:rPr>
        <w:drawing>
          <wp:anchor distT="0" distB="0" distL="114300" distR="114300" simplePos="0" relativeHeight="251685888" behindDoc="1" locked="0" layoutInCell="1" allowOverlap="1" wp14:anchorId="18680F58" wp14:editId="17C42628">
            <wp:simplePos x="0" y="0"/>
            <wp:positionH relativeFrom="column">
              <wp:posOffset>-613410</wp:posOffset>
            </wp:positionH>
            <wp:positionV relativeFrom="paragraph">
              <wp:posOffset>109855</wp:posOffset>
            </wp:positionV>
            <wp:extent cx="6993394" cy="5544000"/>
            <wp:effectExtent l="0" t="0" r="0" b="0"/>
            <wp:wrapNone/>
            <wp:docPr id="7089396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939676" name=""/>
                    <pic:cNvPicPr/>
                  </pic:nvPicPr>
                  <pic:blipFill rotWithShape="1">
                    <a:blip r:embed="rId15">
                      <a:extLst>
                        <a:ext uri="{28A0092B-C50C-407E-A947-70E740481C1C}">
                          <a14:useLocalDpi xmlns:a14="http://schemas.microsoft.com/office/drawing/2010/main" val="0"/>
                        </a:ext>
                      </a:extLst>
                    </a:blip>
                    <a:srcRect l="21989" t="18864" r="24700" b="5970"/>
                    <a:stretch>
                      <a:fillRect/>
                    </a:stretch>
                  </pic:blipFill>
                  <pic:spPr bwMode="auto">
                    <a:xfrm>
                      <a:off x="0" y="0"/>
                      <a:ext cx="6993394" cy="554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3FCDD7" w14:textId="77777777" w:rsidR="004C1CF2" w:rsidRDefault="004C1CF2" w:rsidP="00395C9D">
      <w:pPr>
        <w:spacing w:after="0" w:line="360" w:lineRule="auto"/>
        <w:jc w:val="both"/>
        <w:rPr>
          <w:rFonts w:ascii="Altivo Extra Light" w:hAnsi="Altivo Extra Light"/>
          <w:color w:val="000000"/>
        </w:rPr>
      </w:pPr>
    </w:p>
    <w:p w14:paraId="3E70E6A9" w14:textId="77777777" w:rsidR="004C1CF2" w:rsidRDefault="004C1CF2" w:rsidP="00395C9D">
      <w:pPr>
        <w:spacing w:after="0" w:line="360" w:lineRule="auto"/>
        <w:jc w:val="both"/>
        <w:rPr>
          <w:rFonts w:ascii="Altivo Extra Light" w:hAnsi="Altivo Extra Light"/>
          <w:color w:val="000000"/>
        </w:rPr>
      </w:pPr>
    </w:p>
    <w:p w14:paraId="1D98F886" w14:textId="77777777" w:rsidR="004C1CF2" w:rsidRDefault="004C1CF2" w:rsidP="00395C9D">
      <w:pPr>
        <w:spacing w:after="0" w:line="360" w:lineRule="auto"/>
        <w:jc w:val="both"/>
        <w:rPr>
          <w:rFonts w:ascii="Altivo Extra Light" w:hAnsi="Altivo Extra Light"/>
          <w:color w:val="000000"/>
        </w:rPr>
      </w:pPr>
    </w:p>
    <w:p w14:paraId="08232D1A" w14:textId="77777777" w:rsidR="004C1CF2" w:rsidRDefault="004C1CF2" w:rsidP="00395C9D">
      <w:pPr>
        <w:spacing w:after="0" w:line="360" w:lineRule="auto"/>
        <w:jc w:val="both"/>
        <w:rPr>
          <w:rFonts w:ascii="Altivo Extra Light" w:hAnsi="Altivo Extra Light"/>
          <w:color w:val="000000"/>
        </w:rPr>
      </w:pPr>
    </w:p>
    <w:p w14:paraId="57FA613F" w14:textId="77777777" w:rsidR="004C1CF2" w:rsidRDefault="004C1CF2" w:rsidP="00395C9D">
      <w:pPr>
        <w:spacing w:after="0" w:line="360" w:lineRule="auto"/>
        <w:jc w:val="both"/>
        <w:rPr>
          <w:rFonts w:ascii="Altivo Extra Light" w:hAnsi="Altivo Extra Light"/>
          <w:color w:val="000000"/>
        </w:rPr>
      </w:pPr>
    </w:p>
    <w:p w14:paraId="0FE91FCB" w14:textId="77777777" w:rsidR="004C1CF2" w:rsidRDefault="004C1CF2" w:rsidP="00395C9D">
      <w:pPr>
        <w:spacing w:after="0" w:line="360" w:lineRule="auto"/>
        <w:jc w:val="both"/>
        <w:rPr>
          <w:rFonts w:ascii="Altivo Extra Light" w:hAnsi="Altivo Extra Light"/>
          <w:color w:val="000000"/>
        </w:rPr>
      </w:pPr>
    </w:p>
    <w:p w14:paraId="1D511ED8" w14:textId="77777777" w:rsidR="004C1CF2" w:rsidRDefault="004C1CF2" w:rsidP="00395C9D">
      <w:pPr>
        <w:spacing w:after="0" w:line="360" w:lineRule="auto"/>
        <w:jc w:val="both"/>
        <w:rPr>
          <w:rFonts w:ascii="Altivo Extra Light" w:hAnsi="Altivo Extra Light"/>
          <w:color w:val="000000"/>
        </w:rPr>
      </w:pPr>
    </w:p>
    <w:p w14:paraId="7770B39D" w14:textId="77777777" w:rsidR="004C1CF2" w:rsidRDefault="004C1CF2" w:rsidP="00395C9D">
      <w:pPr>
        <w:spacing w:after="0" w:line="360" w:lineRule="auto"/>
        <w:jc w:val="both"/>
        <w:rPr>
          <w:rFonts w:ascii="Altivo Extra Light" w:hAnsi="Altivo Extra Light"/>
          <w:color w:val="000000"/>
        </w:rPr>
      </w:pPr>
    </w:p>
    <w:p w14:paraId="6B9B50D2" w14:textId="77777777" w:rsidR="004C1CF2" w:rsidRDefault="004C1CF2" w:rsidP="00395C9D">
      <w:pPr>
        <w:spacing w:after="0" w:line="360" w:lineRule="auto"/>
        <w:jc w:val="both"/>
        <w:rPr>
          <w:rFonts w:ascii="Altivo Extra Light" w:hAnsi="Altivo Extra Light"/>
          <w:color w:val="000000"/>
        </w:rPr>
      </w:pPr>
    </w:p>
    <w:p w14:paraId="66CC2CFA" w14:textId="77777777" w:rsidR="004C1CF2" w:rsidRDefault="004C1CF2" w:rsidP="00395C9D">
      <w:pPr>
        <w:spacing w:after="0" w:line="360" w:lineRule="auto"/>
        <w:jc w:val="both"/>
        <w:rPr>
          <w:rFonts w:ascii="Altivo Extra Light" w:hAnsi="Altivo Extra Light"/>
          <w:color w:val="000000"/>
        </w:rPr>
      </w:pPr>
    </w:p>
    <w:p w14:paraId="3BD85867" w14:textId="77777777" w:rsidR="004C1CF2" w:rsidRDefault="004C1CF2" w:rsidP="00395C9D">
      <w:pPr>
        <w:spacing w:after="0" w:line="360" w:lineRule="auto"/>
        <w:jc w:val="both"/>
        <w:rPr>
          <w:rFonts w:ascii="Altivo Extra Light" w:hAnsi="Altivo Extra Light"/>
          <w:color w:val="000000"/>
        </w:rPr>
      </w:pPr>
    </w:p>
    <w:p w14:paraId="03D4C07E" w14:textId="77777777" w:rsidR="004C1CF2" w:rsidRDefault="004C1CF2" w:rsidP="00395C9D">
      <w:pPr>
        <w:spacing w:after="0" w:line="360" w:lineRule="auto"/>
        <w:jc w:val="both"/>
        <w:rPr>
          <w:rFonts w:ascii="Altivo Extra Light" w:hAnsi="Altivo Extra Light"/>
          <w:color w:val="000000"/>
        </w:rPr>
      </w:pPr>
    </w:p>
    <w:p w14:paraId="76816C10" w14:textId="77777777" w:rsidR="004C1CF2" w:rsidRDefault="004C1CF2" w:rsidP="00395C9D">
      <w:pPr>
        <w:spacing w:after="0" w:line="360" w:lineRule="auto"/>
        <w:jc w:val="both"/>
        <w:rPr>
          <w:rFonts w:ascii="Altivo Extra Light" w:hAnsi="Altivo Extra Light"/>
          <w:color w:val="000000"/>
        </w:rPr>
      </w:pPr>
    </w:p>
    <w:p w14:paraId="61633065" w14:textId="77777777" w:rsidR="004C1CF2" w:rsidRDefault="004C1CF2" w:rsidP="00395C9D">
      <w:pPr>
        <w:spacing w:after="0" w:line="360" w:lineRule="auto"/>
        <w:jc w:val="both"/>
        <w:rPr>
          <w:rFonts w:ascii="Altivo Extra Light" w:hAnsi="Altivo Extra Light"/>
          <w:color w:val="000000"/>
        </w:rPr>
      </w:pPr>
    </w:p>
    <w:p w14:paraId="1D4C4BD9" w14:textId="77777777" w:rsidR="004C1CF2" w:rsidRDefault="004C1CF2" w:rsidP="00395C9D">
      <w:pPr>
        <w:spacing w:after="0" w:line="360" w:lineRule="auto"/>
        <w:jc w:val="both"/>
        <w:rPr>
          <w:rFonts w:ascii="Altivo Extra Light" w:hAnsi="Altivo Extra Light"/>
          <w:color w:val="000000"/>
        </w:rPr>
      </w:pPr>
    </w:p>
    <w:p w14:paraId="7BD96F52" w14:textId="77777777" w:rsidR="004C1CF2" w:rsidRDefault="004C1CF2" w:rsidP="00395C9D">
      <w:pPr>
        <w:spacing w:after="0" w:line="360" w:lineRule="auto"/>
        <w:jc w:val="both"/>
        <w:rPr>
          <w:rFonts w:ascii="Altivo Extra Light" w:hAnsi="Altivo Extra Light"/>
          <w:color w:val="000000"/>
        </w:rPr>
      </w:pPr>
    </w:p>
    <w:p w14:paraId="4BD4D792" w14:textId="77777777" w:rsidR="004C1CF2" w:rsidRDefault="004C1CF2" w:rsidP="00395C9D">
      <w:pPr>
        <w:spacing w:after="0" w:line="360" w:lineRule="auto"/>
        <w:jc w:val="both"/>
        <w:rPr>
          <w:rFonts w:ascii="Altivo Extra Light" w:hAnsi="Altivo Extra Light"/>
          <w:color w:val="000000"/>
        </w:rPr>
      </w:pPr>
    </w:p>
    <w:p w14:paraId="09E0A393" w14:textId="77777777" w:rsidR="004C1CF2" w:rsidRDefault="004C1CF2" w:rsidP="00395C9D">
      <w:pPr>
        <w:spacing w:after="0" w:line="360" w:lineRule="auto"/>
        <w:jc w:val="both"/>
        <w:rPr>
          <w:rFonts w:ascii="Altivo Extra Light" w:hAnsi="Altivo Extra Light"/>
          <w:color w:val="000000"/>
        </w:rPr>
      </w:pPr>
    </w:p>
    <w:p w14:paraId="70CDA7E5" w14:textId="5AF87D02" w:rsidR="00014379" w:rsidRPr="00627B8D" w:rsidRDefault="00FD0D8D" w:rsidP="00395C9D">
      <w:pPr>
        <w:spacing w:after="0" w:line="360" w:lineRule="auto"/>
        <w:jc w:val="both"/>
        <w:rPr>
          <w:rFonts w:ascii="Altivo Extra Light" w:hAnsi="Altivo Extra Light"/>
          <w:color w:val="000000"/>
          <w:sz w:val="22"/>
          <w:szCs w:val="22"/>
        </w:rPr>
      </w:pPr>
      <w:r w:rsidRPr="00627B8D">
        <w:rPr>
          <w:rFonts w:ascii="Altivo Extra Light" w:hAnsi="Altivo Extra Light"/>
          <w:color w:val="000000"/>
          <w:sz w:val="22"/>
          <w:szCs w:val="22"/>
        </w:rPr>
        <w:t xml:space="preserve">Durante </w:t>
      </w:r>
      <w:r w:rsidR="003002F4" w:rsidRPr="00627B8D">
        <w:rPr>
          <w:rFonts w:ascii="Altivo Extra Light" w:hAnsi="Altivo Extra Light"/>
          <w:color w:val="000000"/>
          <w:sz w:val="22"/>
          <w:szCs w:val="22"/>
        </w:rPr>
        <w:t>ju</w:t>
      </w:r>
      <w:r w:rsidR="004C1CF2" w:rsidRPr="00627B8D">
        <w:rPr>
          <w:rFonts w:ascii="Altivo Extra Light" w:hAnsi="Altivo Extra Light"/>
          <w:color w:val="000000"/>
          <w:sz w:val="22"/>
          <w:szCs w:val="22"/>
        </w:rPr>
        <w:t>l</w:t>
      </w:r>
      <w:r w:rsidR="003002F4" w:rsidRPr="00627B8D">
        <w:rPr>
          <w:rFonts w:ascii="Altivo Extra Light" w:hAnsi="Altivo Extra Light"/>
          <w:color w:val="000000"/>
          <w:sz w:val="22"/>
          <w:szCs w:val="22"/>
        </w:rPr>
        <w:t>io</w:t>
      </w:r>
      <w:r w:rsidRPr="00627B8D">
        <w:rPr>
          <w:rFonts w:ascii="Altivo Extra Light" w:hAnsi="Altivo Extra Light"/>
          <w:color w:val="000000"/>
          <w:sz w:val="22"/>
          <w:szCs w:val="22"/>
        </w:rPr>
        <w:t xml:space="preserve"> de 2026, la unidad DESEFOPAZ de la COPADEH en Guatemala atendió a un total de 1</w:t>
      </w:r>
      <w:r w:rsidR="004C1CF2" w:rsidRPr="00627B8D">
        <w:rPr>
          <w:rFonts w:ascii="Altivo Extra Light" w:hAnsi="Altivo Extra Light"/>
          <w:color w:val="000000"/>
          <w:sz w:val="22"/>
          <w:szCs w:val="22"/>
        </w:rPr>
        <w:t>7</w:t>
      </w:r>
      <w:r w:rsidRPr="00627B8D">
        <w:rPr>
          <w:rFonts w:ascii="Altivo Extra Light" w:hAnsi="Altivo Extra Light"/>
          <w:color w:val="000000"/>
          <w:sz w:val="22"/>
          <w:szCs w:val="22"/>
        </w:rPr>
        <w:t xml:space="preserve"> personas, registrando un </w:t>
      </w:r>
      <w:r w:rsidR="004C1CF2" w:rsidRPr="00627B8D">
        <w:rPr>
          <w:rFonts w:ascii="Altivo Extra Light" w:hAnsi="Altivo Extra Light"/>
          <w:color w:val="000000"/>
          <w:sz w:val="22"/>
          <w:szCs w:val="22"/>
        </w:rPr>
        <w:t>12</w:t>
      </w:r>
      <w:r w:rsidRPr="00627B8D">
        <w:rPr>
          <w:rFonts w:ascii="Altivo Extra Light" w:hAnsi="Altivo Extra Light"/>
          <w:color w:val="000000"/>
          <w:sz w:val="22"/>
          <w:szCs w:val="22"/>
        </w:rPr>
        <w:t xml:space="preserve">% de participación femenina y un </w:t>
      </w:r>
      <w:r w:rsidR="004C1CF2" w:rsidRPr="00627B8D">
        <w:rPr>
          <w:rFonts w:ascii="Altivo Extra Light" w:hAnsi="Altivo Extra Light"/>
          <w:color w:val="000000"/>
          <w:sz w:val="22"/>
          <w:szCs w:val="22"/>
        </w:rPr>
        <w:t>88</w:t>
      </w:r>
      <w:r w:rsidRPr="00627B8D">
        <w:rPr>
          <w:rFonts w:ascii="Altivo Extra Light" w:hAnsi="Altivo Extra Light"/>
          <w:color w:val="000000"/>
          <w:sz w:val="22"/>
          <w:szCs w:val="22"/>
        </w:rPr>
        <w:t xml:space="preserve">% masculina. </w:t>
      </w:r>
      <w:r w:rsidR="00AE489B" w:rsidRPr="00627B8D">
        <w:rPr>
          <w:rFonts w:ascii="Altivo Extra Light" w:hAnsi="Altivo Extra Light"/>
          <w:color w:val="000000"/>
          <w:sz w:val="22"/>
          <w:szCs w:val="22"/>
        </w:rPr>
        <w:t xml:space="preserve"> </w:t>
      </w:r>
      <w:r w:rsidR="004C1CF2" w:rsidRPr="00627B8D">
        <w:rPr>
          <w:rFonts w:ascii="Altivo Extra Light" w:hAnsi="Altivo Extra Light"/>
          <w:color w:val="000000"/>
          <w:sz w:val="22"/>
          <w:szCs w:val="22"/>
        </w:rPr>
        <w:t xml:space="preserve">De población indígena </w:t>
      </w:r>
      <w:r w:rsidRPr="00627B8D">
        <w:rPr>
          <w:rFonts w:ascii="Altivo Extra Light" w:hAnsi="Altivo Extra Light"/>
          <w:color w:val="000000"/>
          <w:sz w:val="22"/>
          <w:szCs w:val="22"/>
        </w:rPr>
        <w:t>se reportó asistencia</w:t>
      </w:r>
      <w:r w:rsidR="00AE489B" w:rsidRPr="00627B8D">
        <w:rPr>
          <w:rFonts w:ascii="Altivo Extra Light" w:hAnsi="Altivo Extra Light"/>
          <w:color w:val="000000"/>
          <w:sz w:val="22"/>
          <w:szCs w:val="22"/>
        </w:rPr>
        <w:t xml:space="preserve"> de </w:t>
      </w:r>
      <w:r w:rsidRPr="00627B8D">
        <w:rPr>
          <w:rFonts w:ascii="Altivo Extra Light" w:hAnsi="Altivo Extra Light"/>
          <w:color w:val="000000"/>
          <w:sz w:val="22"/>
          <w:szCs w:val="22"/>
        </w:rPr>
        <w:t xml:space="preserve">los idiomas </w:t>
      </w:r>
      <w:r w:rsidR="004C1CF2" w:rsidRPr="00627B8D">
        <w:rPr>
          <w:rFonts w:ascii="Altivo Extra Light" w:hAnsi="Altivo Extra Light"/>
          <w:color w:val="000000"/>
          <w:sz w:val="22"/>
          <w:szCs w:val="22"/>
        </w:rPr>
        <w:t xml:space="preserve">Queqchí, Achí, K’aqchiquel. </w:t>
      </w:r>
    </w:p>
    <w:p w14:paraId="0312CD9F" w14:textId="77777777" w:rsidR="004C1CF2" w:rsidRDefault="004C1CF2" w:rsidP="00395C9D">
      <w:pPr>
        <w:spacing w:after="0" w:line="360" w:lineRule="auto"/>
        <w:jc w:val="both"/>
        <w:rPr>
          <w:rFonts w:ascii="Altivo Extra Light" w:hAnsi="Altivo Extra Light"/>
          <w:color w:val="000000"/>
        </w:rPr>
      </w:pPr>
    </w:p>
    <w:p w14:paraId="0A8C98F5" w14:textId="77777777" w:rsidR="00627B8D" w:rsidRDefault="00627B8D" w:rsidP="00395C9D">
      <w:pPr>
        <w:spacing w:after="0" w:line="360" w:lineRule="auto"/>
        <w:jc w:val="both"/>
        <w:rPr>
          <w:rFonts w:ascii="Altivo Extra Light" w:hAnsi="Altivo Extra Light"/>
          <w:color w:val="000000"/>
        </w:rPr>
      </w:pPr>
    </w:p>
    <w:p w14:paraId="50A060E1" w14:textId="77777777" w:rsidR="00627B8D" w:rsidRDefault="00627B8D" w:rsidP="00395C9D">
      <w:pPr>
        <w:spacing w:after="0" w:line="360" w:lineRule="auto"/>
        <w:jc w:val="both"/>
        <w:rPr>
          <w:rFonts w:ascii="Altivo Extra Light" w:hAnsi="Altivo Extra Light"/>
          <w:color w:val="000000"/>
        </w:rPr>
      </w:pPr>
    </w:p>
    <w:p w14:paraId="449DD04B" w14:textId="4ED4B13D" w:rsidR="004C1CF2" w:rsidRPr="00395C9D" w:rsidRDefault="004C1CF2" w:rsidP="00395C9D">
      <w:pPr>
        <w:spacing w:after="0" w:line="360" w:lineRule="auto"/>
        <w:jc w:val="both"/>
        <w:rPr>
          <w:rFonts w:ascii="Altivo Extra Light" w:hAnsi="Altivo Extra Light"/>
          <w:color w:val="000000"/>
        </w:rPr>
      </w:pPr>
      <w:r>
        <w:rPr>
          <w:noProof/>
        </w:rPr>
        <w:drawing>
          <wp:anchor distT="0" distB="0" distL="114300" distR="114300" simplePos="0" relativeHeight="251686912" behindDoc="1" locked="0" layoutInCell="1" allowOverlap="1" wp14:anchorId="0289B5E5" wp14:editId="5082136A">
            <wp:simplePos x="0" y="0"/>
            <wp:positionH relativeFrom="column">
              <wp:posOffset>-641985</wp:posOffset>
            </wp:positionH>
            <wp:positionV relativeFrom="paragraph">
              <wp:posOffset>340360</wp:posOffset>
            </wp:positionV>
            <wp:extent cx="6937369" cy="5184000"/>
            <wp:effectExtent l="0" t="0" r="0" b="0"/>
            <wp:wrapNone/>
            <wp:docPr id="6036970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697062" name=""/>
                    <pic:cNvPicPr/>
                  </pic:nvPicPr>
                  <pic:blipFill rotWithShape="1">
                    <a:blip r:embed="rId16">
                      <a:extLst>
                        <a:ext uri="{28A0092B-C50C-407E-A947-70E740481C1C}">
                          <a14:useLocalDpi xmlns:a14="http://schemas.microsoft.com/office/drawing/2010/main" val="0"/>
                        </a:ext>
                      </a:extLst>
                    </a:blip>
                    <a:srcRect l="27495" t="19622" r="26171" b="18796"/>
                    <a:stretch>
                      <a:fillRect/>
                    </a:stretch>
                  </pic:blipFill>
                  <pic:spPr bwMode="auto">
                    <a:xfrm>
                      <a:off x="0" y="0"/>
                      <a:ext cx="6937369" cy="518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F183AE" w14:textId="1B214C40" w:rsidR="00FD0D8D" w:rsidRDefault="00FD0D8D">
      <w:pPr>
        <w:spacing w:line="360" w:lineRule="auto"/>
        <w:jc w:val="both"/>
        <w:rPr>
          <w:rFonts w:ascii="Altivo Regular" w:hAnsi="Altivo Regular"/>
          <w:color w:val="000000"/>
        </w:rPr>
      </w:pPr>
    </w:p>
    <w:p w14:paraId="203BF273" w14:textId="77777777" w:rsidR="00FD0D8D" w:rsidRDefault="00FD0D8D">
      <w:pPr>
        <w:spacing w:line="360" w:lineRule="auto"/>
        <w:jc w:val="both"/>
        <w:rPr>
          <w:rFonts w:ascii="Altivo Regular" w:hAnsi="Altivo Regular"/>
          <w:color w:val="000000"/>
        </w:rPr>
      </w:pPr>
    </w:p>
    <w:p w14:paraId="4AEF01D2" w14:textId="77777777" w:rsidR="00F77A4D" w:rsidRDefault="00F77A4D">
      <w:pPr>
        <w:spacing w:line="360" w:lineRule="auto"/>
        <w:jc w:val="both"/>
        <w:rPr>
          <w:rFonts w:ascii="Altivo Regular" w:hAnsi="Altivo Regular"/>
          <w:color w:val="000000"/>
        </w:rPr>
      </w:pPr>
    </w:p>
    <w:p w14:paraId="1C35DCDF" w14:textId="77777777" w:rsidR="00F77A4D" w:rsidRDefault="00F77A4D">
      <w:pPr>
        <w:spacing w:line="360" w:lineRule="auto"/>
        <w:jc w:val="both"/>
        <w:rPr>
          <w:rFonts w:ascii="Altivo Regular" w:hAnsi="Altivo Regular"/>
          <w:color w:val="000000"/>
        </w:rPr>
      </w:pPr>
    </w:p>
    <w:p w14:paraId="65515DCF" w14:textId="77777777" w:rsidR="00F77A4D" w:rsidRDefault="00F77A4D">
      <w:pPr>
        <w:spacing w:line="360" w:lineRule="auto"/>
        <w:jc w:val="both"/>
        <w:rPr>
          <w:rFonts w:ascii="Altivo Regular" w:hAnsi="Altivo Regular"/>
          <w:color w:val="000000"/>
        </w:rPr>
      </w:pPr>
    </w:p>
    <w:p w14:paraId="7EFC754B" w14:textId="77777777" w:rsidR="00F77A4D" w:rsidRDefault="00F77A4D">
      <w:pPr>
        <w:spacing w:line="360" w:lineRule="auto"/>
        <w:jc w:val="both"/>
        <w:rPr>
          <w:rFonts w:ascii="Altivo Regular" w:hAnsi="Altivo Regular"/>
          <w:color w:val="000000"/>
        </w:rPr>
      </w:pPr>
    </w:p>
    <w:p w14:paraId="6B9EEA06" w14:textId="77777777" w:rsidR="00F77A4D" w:rsidRDefault="00F77A4D">
      <w:pPr>
        <w:spacing w:line="360" w:lineRule="auto"/>
        <w:jc w:val="both"/>
        <w:rPr>
          <w:rFonts w:ascii="Altivo Regular" w:hAnsi="Altivo Regular"/>
          <w:color w:val="000000"/>
        </w:rPr>
      </w:pPr>
    </w:p>
    <w:p w14:paraId="6707B274" w14:textId="77777777" w:rsidR="00F77A4D" w:rsidRDefault="00F77A4D">
      <w:pPr>
        <w:spacing w:line="360" w:lineRule="auto"/>
        <w:jc w:val="both"/>
        <w:rPr>
          <w:rFonts w:ascii="Altivo Regular" w:hAnsi="Altivo Regular"/>
          <w:color w:val="000000"/>
        </w:rPr>
      </w:pPr>
    </w:p>
    <w:p w14:paraId="56EE171E" w14:textId="77777777" w:rsidR="00F77A4D" w:rsidRDefault="00F77A4D">
      <w:pPr>
        <w:spacing w:line="360" w:lineRule="auto"/>
        <w:jc w:val="both"/>
        <w:rPr>
          <w:rFonts w:ascii="Altivo Regular" w:hAnsi="Altivo Regular"/>
          <w:color w:val="000000"/>
        </w:rPr>
      </w:pPr>
    </w:p>
    <w:p w14:paraId="354E8160" w14:textId="77777777" w:rsidR="00F77A4D" w:rsidRDefault="00F77A4D">
      <w:pPr>
        <w:spacing w:line="360" w:lineRule="auto"/>
        <w:jc w:val="both"/>
        <w:rPr>
          <w:rFonts w:ascii="Altivo Regular" w:hAnsi="Altivo Regular"/>
          <w:color w:val="000000"/>
        </w:rPr>
      </w:pPr>
    </w:p>
    <w:p w14:paraId="0C3485E8" w14:textId="77777777" w:rsidR="00F77A4D" w:rsidRDefault="00F77A4D">
      <w:pPr>
        <w:spacing w:line="360" w:lineRule="auto"/>
        <w:jc w:val="both"/>
        <w:rPr>
          <w:rFonts w:ascii="Altivo Regular" w:hAnsi="Altivo Regular"/>
          <w:color w:val="000000"/>
        </w:rPr>
      </w:pPr>
    </w:p>
    <w:p w14:paraId="20BE46C7" w14:textId="77777777" w:rsidR="00F77A4D" w:rsidRDefault="00F77A4D">
      <w:pPr>
        <w:spacing w:line="360" w:lineRule="auto"/>
        <w:jc w:val="both"/>
        <w:rPr>
          <w:rFonts w:ascii="Altivo Regular" w:hAnsi="Altivo Regular"/>
          <w:color w:val="000000"/>
        </w:rPr>
      </w:pPr>
    </w:p>
    <w:p w14:paraId="49CAAC98" w14:textId="77777777" w:rsidR="006902CA" w:rsidRDefault="006902CA" w:rsidP="0075518A">
      <w:pPr>
        <w:spacing w:line="360" w:lineRule="auto"/>
        <w:jc w:val="both"/>
        <w:rPr>
          <w:rFonts w:ascii="Altivo Regular" w:hAnsi="Altivo Regular"/>
          <w:color w:val="000000"/>
        </w:rPr>
      </w:pPr>
    </w:p>
    <w:p w14:paraId="2557EAF6" w14:textId="77777777" w:rsidR="004C1CF2" w:rsidRDefault="004C1CF2" w:rsidP="0075518A">
      <w:pPr>
        <w:spacing w:line="360" w:lineRule="auto"/>
        <w:jc w:val="both"/>
        <w:rPr>
          <w:rFonts w:ascii="Altivo Extra Light" w:hAnsi="Altivo Extra Light"/>
          <w:color w:val="000000"/>
        </w:rPr>
      </w:pPr>
    </w:p>
    <w:p w14:paraId="1F8CE537" w14:textId="2800374B" w:rsidR="0071675A" w:rsidRPr="00627B8D" w:rsidRDefault="0075518A" w:rsidP="0075518A">
      <w:pPr>
        <w:spacing w:line="360" w:lineRule="auto"/>
        <w:jc w:val="both"/>
        <w:rPr>
          <w:rFonts w:ascii="Altivo Extra Light" w:hAnsi="Altivo Extra Light"/>
          <w:color w:val="000000"/>
          <w:sz w:val="22"/>
          <w:szCs w:val="22"/>
        </w:rPr>
      </w:pPr>
      <w:r w:rsidRPr="00627B8D">
        <w:rPr>
          <w:rFonts w:ascii="Altivo Extra Light" w:hAnsi="Altivo Extra Light"/>
          <w:color w:val="000000"/>
          <w:sz w:val="22"/>
          <w:szCs w:val="22"/>
        </w:rPr>
        <w:t>La tabla anterior registra</w:t>
      </w:r>
      <w:r w:rsidR="00395C9D" w:rsidRPr="00627B8D">
        <w:rPr>
          <w:rFonts w:ascii="Altivo Extra Light" w:hAnsi="Altivo Extra Light"/>
          <w:color w:val="000000"/>
          <w:sz w:val="22"/>
          <w:szCs w:val="22"/>
        </w:rPr>
        <w:t xml:space="preserve"> la atención </w:t>
      </w:r>
      <w:r w:rsidR="006902CA" w:rsidRPr="00627B8D">
        <w:rPr>
          <w:rFonts w:ascii="Altivo Extra Light" w:hAnsi="Altivo Extra Light"/>
          <w:color w:val="000000"/>
          <w:sz w:val="22"/>
          <w:szCs w:val="22"/>
        </w:rPr>
        <w:t xml:space="preserve">a </w:t>
      </w:r>
      <w:r w:rsidR="004C1CF2" w:rsidRPr="00627B8D">
        <w:rPr>
          <w:rFonts w:ascii="Altivo Extra Light" w:hAnsi="Altivo Extra Light"/>
          <w:color w:val="000000"/>
          <w:sz w:val="22"/>
          <w:szCs w:val="22"/>
        </w:rPr>
        <w:t>90</w:t>
      </w:r>
      <w:r w:rsidR="00395C9D" w:rsidRPr="00627B8D">
        <w:rPr>
          <w:rFonts w:ascii="Altivo Extra Light" w:hAnsi="Altivo Extra Light"/>
          <w:color w:val="000000"/>
          <w:sz w:val="22"/>
          <w:szCs w:val="22"/>
        </w:rPr>
        <w:t xml:space="preserve"> personas, divididas en </w:t>
      </w:r>
      <w:r w:rsidR="004C1CF2" w:rsidRPr="00627B8D">
        <w:rPr>
          <w:rFonts w:ascii="Altivo Extra Light" w:hAnsi="Altivo Extra Light"/>
          <w:color w:val="000000"/>
          <w:sz w:val="22"/>
          <w:szCs w:val="22"/>
        </w:rPr>
        <w:t>43</w:t>
      </w:r>
      <w:r w:rsidR="00395C9D" w:rsidRPr="00627B8D">
        <w:rPr>
          <w:rFonts w:ascii="Altivo Extra Light" w:hAnsi="Altivo Extra Light"/>
          <w:color w:val="000000"/>
          <w:sz w:val="22"/>
          <w:szCs w:val="22"/>
        </w:rPr>
        <w:t xml:space="preserve"> mujeres y </w:t>
      </w:r>
      <w:r w:rsidR="004C1CF2" w:rsidRPr="00627B8D">
        <w:rPr>
          <w:rFonts w:ascii="Altivo Extra Light" w:hAnsi="Altivo Extra Light"/>
          <w:color w:val="000000"/>
          <w:sz w:val="22"/>
          <w:szCs w:val="22"/>
        </w:rPr>
        <w:t>47</w:t>
      </w:r>
      <w:r w:rsidR="00395C9D" w:rsidRPr="00627B8D">
        <w:rPr>
          <w:rFonts w:ascii="Altivo Extra Light" w:hAnsi="Altivo Extra Light"/>
          <w:color w:val="000000"/>
          <w:sz w:val="22"/>
          <w:szCs w:val="22"/>
        </w:rPr>
        <w:t xml:space="preserve"> hombres. El análisis revela una fuerte prioridad en</w:t>
      </w:r>
      <w:r w:rsidR="006902CA" w:rsidRPr="00627B8D">
        <w:rPr>
          <w:rFonts w:ascii="Altivo Extra Light" w:hAnsi="Altivo Extra Light"/>
          <w:color w:val="000000"/>
          <w:sz w:val="22"/>
          <w:szCs w:val="22"/>
        </w:rPr>
        <w:t xml:space="preserve"> personas de 31 a 59 años</w:t>
      </w:r>
      <w:r w:rsidR="00395C9D" w:rsidRPr="00627B8D">
        <w:rPr>
          <w:rFonts w:ascii="Altivo Extra Light" w:hAnsi="Altivo Extra Light"/>
          <w:color w:val="000000"/>
          <w:sz w:val="22"/>
          <w:szCs w:val="22"/>
        </w:rPr>
        <w:t xml:space="preserve">, ya que concentra el </w:t>
      </w:r>
      <w:r w:rsidR="006902CA" w:rsidRPr="00627B8D">
        <w:rPr>
          <w:rFonts w:ascii="Altivo Extra Light" w:hAnsi="Altivo Extra Light"/>
          <w:color w:val="000000"/>
          <w:sz w:val="22"/>
          <w:szCs w:val="22"/>
        </w:rPr>
        <w:t>5</w:t>
      </w:r>
      <w:r w:rsidR="00824B65" w:rsidRPr="00627B8D">
        <w:rPr>
          <w:rFonts w:ascii="Altivo Extra Light" w:hAnsi="Altivo Extra Light"/>
          <w:color w:val="000000"/>
          <w:sz w:val="22"/>
          <w:szCs w:val="22"/>
        </w:rPr>
        <w:t>6</w:t>
      </w:r>
      <w:r w:rsidR="00395C9D" w:rsidRPr="00627B8D">
        <w:rPr>
          <w:rFonts w:ascii="Altivo Extra Light" w:hAnsi="Altivo Extra Light"/>
          <w:color w:val="000000"/>
          <w:sz w:val="22"/>
          <w:szCs w:val="22"/>
        </w:rPr>
        <w:t>% del total de las intervenciones</w:t>
      </w:r>
      <w:r w:rsidRPr="00627B8D">
        <w:rPr>
          <w:rFonts w:ascii="Altivo Extra Light" w:hAnsi="Altivo Extra Light"/>
          <w:color w:val="000000"/>
          <w:sz w:val="22"/>
          <w:szCs w:val="22"/>
        </w:rPr>
        <w:t xml:space="preserve">. </w:t>
      </w:r>
      <w:r w:rsidR="00395C9D" w:rsidRPr="00627B8D">
        <w:rPr>
          <w:rFonts w:ascii="Altivo Extra Light" w:hAnsi="Altivo Extra Light"/>
          <w:color w:val="000000"/>
          <w:sz w:val="22"/>
          <w:szCs w:val="22"/>
        </w:rPr>
        <w:t xml:space="preserve">En el ámbito de la pertinencia cultural, predomina la población </w:t>
      </w:r>
      <w:r w:rsidR="006902CA" w:rsidRPr="00627B8D">
        <w:rPr>
          <w:rFonts w:ascii="Altivo Extra Light" w:hAnsi="Altivo Extra Light"/>
          <w:color w:val="000000"/>
          <w:sz w:val="22"/>
          <w:szCs w:val="22"/>
        </w:rPr>
        <w:t>ladina/mestiza</w:t>
      </w:r>
      <w:r w:rsidR="00395C9D" w:rsidRPr="00627B8D">
        <w:rPr>
          <w:rFonts w:ascii="Altivo Extra Light" w:hAnsi="Altivo Extra Light"/>
          <w:color w:val="000000"/>
          <w:sz w:val="22"/>
          <w:szCs w:val="22"/>
        </w:rPr>
        <w:t xml:space="preserve"> (</w:t>
      </w:r>
      <w:r w:rsidR="00824B65" w:rsidRPr="00627B8D">
        <w:rPr>
          <w:rFonts w:ascii="Altivo Extra Light" w:hAnsi="Altivo Extra Light"/>
          <w:color w:val="000000"/>
          <w:sz w:val="22"/>
          <w:szCs w:val="22"/>
        </w:rPr>
        <w:t>82</w:t>
      </w:r>
      <w:r w:rsidR="00395C9D" w:rsidRPr="00627B8D">
        <w:rPr>
          <w:rFonts w:ascii="Altivo Extra Light" w:hAnsi="Altivo Extra Light"/>
          <w:color w:val="000000"/>
          <w:sz w:val="22"/>
          <w:szCs w:val="22"/>
        </w:rPr>
        <w:t xml:space="preserve"> usuarios)</w:t>
      </w:r>
      <w:r w:rsidR="006902CA" w:rsidRPr="00627B8D">
        <w:rPr>
          <w:rFonts w:ascii="Altivo Extra Light" w:hAnsi="Altivo Extra Light"/>
          <w:color w:val="000000"/>
          <w:sz w:val="22"/>
          <w:szCs w:val="22"/>
        </w:rPr>
        <w:t xml:space="preserve">. </w:t>
      </w:r>
    </w:p>
    <w:p w14:paraId="294883C5" w14:textId="77777777" w:rsidR="004C1CF2" w:rsidRDefault="004C1CF2" w:rsidP="0075518A">
      <w:pPr>
        <w:spacing w:line="360" w:lineRule="auto"/>
        <w:jc w:val="both"/>
        <w:rPr>
          <w:rFonts w:ascii="Altivo Extra Light" w:hAnsi="Altivo Extra Light"/>
          <w:color w:val="000000"/>
        </w:rPr>
      </w:pPr>
    </w:p>
    <w:p w14:paraId="6C62FD75" w14:textId="77777777" w:rsidR="00627B8D" w:rsidRPr="00627B8D" w:rsidRDefault="00627B8D" w:rsidP="0075518A">
      <w:pPr>
        <w:spacing w:line="360" w:lineRule="auto"/>
        <w:jc w:val="both"/>
        <w:rPr>
          <w:rFonts w:ascii="Altivo Extra Light" w:hAnsi="Altivo Extra Light"/>
          <w:color w:val="000000"/>
          <w:sz w:val="22"/>
          <w:szCs w:val="22"/>
        </w:rPr>
      </w:pPr>
    </w:p>
    <w:p w14:paraId="7B422573" w14:textId="77777777" w:rsidR="0071675A" w:rsidRPr="00627B8D" w:rsidRDefault="00000000">
      <w:pPr>
        <w:spacing w:after="0" w:line="360" w:lineRule="auto"/>
        <w:jc w:val="both"/>
        <w:rPr>
          <w:rFonts w:ascii="Altivo Extra Light" w:hAnsi="Altivo Extra Light" w:cs="Arial"/>
          <w:color w:val="156082"/>
          <w:sz w:val="22"/>
          <w:szCs w:val="22"/>
        </w:rPr>
      </w:pPr>
      <w:r w:rsidRPr="00627B8D">
        <w:rPr>
          <w:rFonts w:ascii="Altivo Extra Light" w:hAnsi="Altivo Extra Light" w:cs="Arial"/>
          <w:color w:val="156082"/>
          <w:sz w:val="22"/>
          <w:szCs w:val="22"/>
        </w:rPr>
        <w:t xml:space="preserve">Actividades del Departamento de Compromisos en Derechos Humanos de la Dirección de Vigilancia y Promoción en Derechos Humanos. </w:t>
      </w:r>
    </w:p>
    <w:p w14:paraId="5F4FF725" w14:textId="77777777" w:rsidR="00EB72E2" w:rsidRPr="00627B8D" w:rsidRDefault="00EB72E2" w:rsidP="00EB72E2">
      <w:pPr>
        <w:spacing w:after="0"/>
        <w:jc w:val="both"/>
        <w:rPr>
          <w:rFonts w:ascii="Altivo Extra Light" w:hAnsi="Altivo Extra Light" w:cs="Arial"/>
          <w:sz w:val="22"/>
          <w:szCs w:val="22"/>
        </w:rPr>
      </w:pPr>
    </w:p>
    <w:p w14:paraId="297D8784" w14:textId="4BA42286" w:rsidR="0071675A" w:rsidRPr="00627B8D" w:rsidRDefault="00000000" w:rsidP="00EB72E2">
      <w:pPr>
        <w:spacing w:after="0"/>
        <w:jc w:val="both"/>
        <w:rPr>
          <w:rFonts w:ascii="Altivo Extra Light" w:hAnsi="Altivo Extra Light" w:cs="Arial"/>
          <w:sz w:val="22"/>
          <w:szCs w:val="22"/>
        </w:rPr>
      </w:pPr>
      <w:r w:rsidRPr="00627B8D">
        <w:rPr>
          <w:rFonts w:ascii="Altivo Extra Light" w:hAnsi="Altivo Extra Light" w:cs="Arial"/>
          <w:sz w:val="22"/>
          <w:szCs w:val="22"/>
        </w:rPr>
        <w:t xml:space="preserve">Durante el mes de </w:t>
      </w:r>
      <w:r w:rsidR="00EB72E2" w:rsidRPr="00627B8D">
        <w:rPr>
          <w:rFonts w:ascii="Altivo Extra Light" w:hAnsi="Altivo Extra Light" w:cs="Arial"/>
          <w:sz w:val="22"/>
          <w:szCs w:val="22"/>
        </w:rPr>
        <w:t>ju</w:t>
      </w:r>
      <w:r w:rsidR="00383B14" w:rsidRPr="00627B8D">
        <w:rPr>
          <w:rFonts w:ascii="Altivo Extra Light" w:hAnsi="Altivo Extra Light" w:cs="Arial"/>
          <w:sz w:val="22"/>
          <w:szCs w:val="22"/>
        </w:rPr>
        <w:t>l</w:t>
      </w:r>
      <w:r w:rsidR="00EB72E2" w:rsidRPr="00627B8D">
        <w:rPr>
          <w:rFonts w:ascii="Altivo Extra Light" w:hAnsi="Altivo Extra Light" w:cs="Arial"/>
          <w:sz w:val="22"/>
          <w:szCs w:val="22"/>
        </w:rPr>
        <w:t>io</w:t>
      </w:r>
      <w:r w:rsidRPr="00627B8D">
        <w:rPr>
          <w:rFonts w:ascii="Altivo Extra Light" w:hAnsi="Altivo Extra Light" w:cs="Arial"/>
          <w:sz w:val="22"/>
          <w:szCs w:val="22"/>
        </w:rPr>
        <w:t xml:space="preserve"> del año 2026, la Dirección de Vigilancia y Promoción en Derechos Humanos consolidó acciones estratégicas enfocadas en la reparación digna y el reconocimiento de la responsabilidad estatal. En este mes tuvo un total de </w:t>
      </w:r>
      <w:r w:rsidR="00383B14" w:rsidRPr="00627B8D">
        <w:rPr>
          <w:rFonts w:ascii="Altivo Extra Light" w:hAnsi="Altivo Extra Light" w:cs="Arial"/>
          <w:sz w:val="22"/>
          <w:szCs w:val="22"/>
        </w:rPr>
        <w:t>ocho</w:t>
      </w:r>
      <w:r w:rsidRPr="00627B8D">
        <w:rPr>
          <w:rFonts w:ascii="Altivo Extra Light" w:hAnsi="Altivo Extra Light" w:cs="Arial"/>
          <w:sz w:val="22"/>
          <w:szCs w:val="22"/>
        </w:rPr>
        <w:t xml:space="preserve"> reuniones en la esfera de la competencia del Departamento de Compromisos en Derechos Humanos y el Departamento de Divulgación y Fomento en Derechos Humanos, siendo estas las siguientes:</w:t>
      </w:r>
    </w:p>
    <w:p w14:paraId="4FC497BD" w14:textId="2E8BAC37" w:rsidR="0071675A" w:rsidRDefault="0071675A">
      <w:pPr>
        <w:spacing w:after="0"/>
        <w:jc w:val="both"/>
        <w:rPr>
          <w:rFonts w:ascii="Altivo Extra Light" w:hAnsi="Altivo Extra Light" w:cs="Arial"/>
        </w:rPr>
      </w:pPr>
    </w:p>
    <w:p w14:paraId="1012B2F2" w14:textId="58EA9CDE" w:rsidR="005F09BE" w:rsidRDefault="00383B14" w:rsidP="00383B14">
      <w:pPr>
        <w:spacing w:after="0"/>
        <w:jc w:val="both"/>
        <w:rPr>
          <w:rFonts w:ascii="Altivo Extra Light" w:hAnsi="Altivo Extra Light" w:cs="Arial"/>
        </w:rPr>
      </w:pPr>
      <w:r w:rsidRPr="00383B14">
        <w:drawing>
          <wp:inline distT="0" distB="0" distL="0" distR="0" wp14:anchorId="798E2227" wp14:editId="4F7FCAE4">
            <wp:extent cx="5612130" cy="4220845"/>
            <wp:effectExtent l="0" t="0" r="7620" b="8255"/>
            <wp:docPr id="178809932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2130" cy="4220845"/>
                    </a:xfrm>
                    <a:prstGeom prst="rect">
                      <a:avLst/>
                    </a:prstGeom>
                    <a:noFill/>
                    <a:ln>
                      <a:noFill/>
                    </a:ln>
                  </pic:spPr>
                </pic:pic>
              </a:graphicData>
            </a:graphic>
          </wp:inline>
        </w:drawing>
      </w:r>
    </w:p>
    <w:p w14:paraId="69BC51A6" w14:textId="77777777" w:rsidR="00627B8D" w:rsidRDefault="00627B8D">
      <w:pPr>
        <w:spacing w:after="0"/>
        <w:jc w:val="both"/>
        <w:rPr>
          <w:rFonts w:ascii="Altivo Extra Light" w:hAnsi="Altivo Extra Light" w:cs="Arial"/>
        </w:rPr>
      </w:pPr>
    </w:p>
    <w:p w14:paraId="0E44DA05" w14:textId="77777777" w:rsidR="00627B8D" w:rsidRDefault="00627B8D">
      <w:pPr>
        <w:spacing w:after="0"/>
        <w:jc w:val="both"/>
        <w:rPr>
          <w:rFonts w:ascii="Altivo Extra Light" w:hAnsi="Altivo Extra Light" w:cs="Arial"/>
        </w:rPr>
      </w:pPr>
    </w:p>
    <w:p w14:paraId="1EABED4C" w14:textId="77777777" w:rsidR="00627B8D" w:rsidRDefault="00627B8D">
      <w:pPr>
        <w:spacing w:after="0"/>
        <w:jc w:val="both"/>
        <w:rPr>
          <w:rFonts w:ascii="Altivo Extra Light" w:hAnsi="Altivo Extra Light" w:cs="Arial"/>
        </w:rPr>
      </w:pPr>
    </w:p>
    <w:p w14:paraId="6C30BE42" w14:textId="77777777" w:rsidR="00627B8D" w:rsidRDefault="00627B8D">
      <w:pPr>
        <w:spacing w:after="0"/>
        <w:jc w:val="both"/>
        <w:rPr>
          <w:rFonts w:ascii="Altivo Extra Light" w:hAnsi="Altivo Extra Light" w:cs="Arial"/>
        </w:rPr>
      </w:pPr>
    </w:p>
    <w:p w14:paraId="06E1EE64" w14:textId="77777777" w:rsidR="00627B8D" w:rsidRDefault="00627B8D">
      <w:pPr>
        <w:spacing w:after="0"/>
        <w:jc w:val="both"/>
        <w:rPr>
          <w:rFonts w:ascii="Altivo Extra Light" w:hAnsi="Altivo Extra Light" w:cs="Arial"/>
        </w:rPr>
      </w:pPr>
    </w:p>
    <w:p w14:paraId="5936A003" w14:textId="77777777" w:rsidR="00627B8D" w:rsidRDefault="00627B8D">
      <w:pPr>
        <w:spacing w:after="0"/>
        <w:jc w:val="both"/>
        <w:rPr>
          <w:rFonts w:ascii="Altivo Extra Light" w:hAnsi="Altivo Extra Light" w:cs="Arial"/>
        </w:rPr>
      </w:pPr>
    </w:p>
    <w:p w14:paraId="2BB74D11" w14:textId="24833936" w:rsidR="00274721" w:rsidRPr="00627B8D" w:rsidRDefault="00627B8D">
      <w:pPr>
        <w:spacing w:after="0"/>
        <w:jc w:val="both"/>
        <w:rPr>
          <w:rFonts w:ascii="Altivo Extra Light" w:hAnsi="Altivo Extra Light" w:cs="Arial"/>
          <w:sz w:val="22"/>
          <w:szCs w:val="22"/>
        </w:rPr>
      </w:pPr>
      <w:r w:rsidRPr="00627B8D">
        <w:rPr>
          <w:rFonts w:ascii="Altivo Extra Light" w:hAnsi="Altivo Extra Light" w:cs="Arial"/>
          <w:sz w:val="22"/>
          <w:szCs w:val="22"/>
        </w:rPr>
        <w:t>El cuadro evidencia una muestra diversa centrada mayoritariamente en poblaciones indígenas de la comunidad lingüística Achí, maya en general, xinka</w:t>
      </w:r>
      <w:r w:rsidRPr="00627B8D">
        <w:rPr>
          <w:rFonts w:ascii="Altivo Extra Light" w:hAnsi="Altivo Extra Light" w:cs="Arial"/>
          <w:sz w:val="22"/>
          <w:szCs w:val="22"/>
        </w:rPr>
        <w:t xml:space="preserve">. </w:t>
      </w:r>
      <w:r w:rsidRPr="00627B8D">
        <w:rPr>
          <w:rFonts w:ascii="Altivo Extra Light" w:hAnsi="Altivo Extra Light" w:cs="Arial"/>
          <w:sz w:val="22"/>
          <w:szCs w:val="22"/>
        </w:rPr>
        <w:t>Refleja procesos de diálogo y reparación histórica (casos de la masacre de Río Negro, Chixoy y peticiones internacionales) con una representación intergeneracional amplia (rangos de edad entre 19 y 70 años). En términos de género, se observa una participación equilibrada entre hombres y mujeres (74 mujeres y 69 hombres en total) para abordar estos litigios. Desde l</w:t>
      </w:r>
      <w:r w:rsidRPr="00627B8D">
        <w:rPr>
          <w:rFonts w:ascii="Altivo Extra Light" w:hAnsi="Altivo Extra Light" w:cs="Arial"/>
          <w:sz w:val="22"/>
          <w:szCs w:val="22"/>
        </w:rPr>
        <w:t>o</w:t>
      </w:r>
      <w:r w:rsidRPr="00627B8D">
        <w:rPr>
          <w:rFonts w:ascii="Altivo Extra Light" w:hAnsi="Altivo Extra Light" w:cs="Arial"/>
          <w:sz w:val="22"/>
          <w:szCs w:val="22"/>
        </w:rPr>
        <w:t xml:space="preserve"> sociolingüístic</w:t>
      </w:r>
      <w:r w:rsidRPr="00627B8D">
        <w:rPr>
          <w:rFonts w:ascii="Altivo Extra Light" w:hAnsi="Altivo Extra Light" w:cs="Arial"/>
          <w:sz w:val="22"/>
          <w:szCs w:val="22"/>
        </w:rPr>
        <w:t>o</w:t>
      </w:r>
      <w:r w:rsidRPr="00627B8D">
        <w:rPr>
          <w:rFonts w:ascii="Altivo Extra Light" w:hAnsi="Altivo Extra Light" w:cs="Arial"/>
          <w:sz w:val="22"/>
          <w:szCs w:val="22"/>
        </w:rPr>
        <w:t xml:space="preserve">, destaca el predominio de contextos bilingües </w:t>
      </w:r>
      <w:r w:rsidRPr="00627B8D">
        <w:rPr>
          <w:rFonts w:ascii="Altivo Extra Light" w:hAnsi="Altivo Extra Light" w:cs="Arial"/>
          <w:sz w:val="22"/>
          <w:szCs w:val="22"/>
        </w:rPr>
        <w:t>e idiomas</w:t>
      </w:r>
      <w:r w:rsidRPr="00627B8D">
        <w:rPr>
          <w:rFonts w:ascii="Altivo Extra Light" w:hAnsi="Altivo Extra Light" w:cs="Arial"/>
          <w:sz w:val="22"/>
          <w:szCs w:val="22"/>
        </w:rPr>
        <w:t xml:space="preserve"> originari</w:t>
      </w:r>
      <w:r w:rsidRPr="00627B8D">
        <w:rPr>
          <w:rFonts w:ascii="Altivo Extra Light" w:hAnsi="Altivo Extra Light" w:cs="Arial"/>
          <w:sz w:val="22"/>
          <w:szCs w:val="22"/>
        </w:rPr>
        <w:t>o</w:t>
      </w:r>
      <w:r w:rsidRPr="00627B8D">
        <w:rPr>
          <w:rFonts w:ascii="Altivo Extra Light" w:hAnsi="Altivo Extra Light" w:cs="Arial"/>
          <w:sz w:val="22"/>
          <w:szCs w:val="22"/>
        </w:rPr>
        <w:t>s</w:t>
      </w:r>
      <w:r w:rsidRPr="00627B8D">
        <w:rPr>
          <w:rFonts w:ascii="Altivo Extra Light" w:hAnsi="Altivo Extra Light" w:cs="Arial"/>
          <w:sz w:val="22"/>
          <w:szCs w:val="22"/>
        </w:rPr>
        <w:t xml:space="preserve">, </w:t>
      </w:r>
      <w:r w:rsidR="00B407E0" w:rsidRPr="00627B8D">
        <w:rPr>
          <w:rFonts w:ascii="Altivo Extra Light" w:hAnsi="Altivo Extra Light" w:cs="Arial"/>
          <w:sz w:val="22"/>
          <w:szCs w:val="22"/>
        </w:rPr>
        <w:t>no</w:t>
      </w:r>
      <w:r w:rsidR="00274721" w:rsidRPr="00627B8D">
        <w:rPr>
          <w:rFonts w:ascii="Altivo Extra Light" w:hAnsi="Altivo Extra Light" w:cs="Arial"/>
          <w:sz w:val="22"/>
          <w:szCs w:val="22"/>
        </w:rPr>
        <w:t xml:space="preserve"> se reporta ninguna asistencia de personas con discapacidad. </w:t>
      </w:r>
    </w:p>
    <w:p w14:paraId="7FDAEA42" w14:textId="77777777" w:rsidR="0071675A" w:rsidRDefault="0071675A">
      <w:pPr>
        <w:pStyle w:val="Ttulo2"/>
        <w:spacing w:before="0" w:after="0" w:line="244" w:lineRule="auto"/>
      </w:pPr>
      <w:bookmarkStart w:id="22" w:name="_Toc181171362"/>
      <w:bookmarkStart w:id="23" w:name="_Toc220483840"/>
      <w:bookmarkStart w:id="24" w:name="_Toc223351905"/>
    </w:p>
    <w:p w14:paraId="0C59D459" w14:textId="77777777" w:rsidR="0071675A" w:rsidRDefault="00000000">
      <w:pPr>
        <w:pStyle w:val="Ttulo2"/>
        <w:spacing w:before="0" w:after="0" w:line="244" w:lineRule="auto"/>
        <w:rPr>
          <w:rStyle w:val="nfasisintenso"/>
          <w:rFonts w:ascii="Altivo Extra Light" w:hAnsi="Altivo Extra Light"/>
          <w:i w:val="0"/>
          <w:iCs w:val="0"/>
          <w:sz w:val="24"/>
          <w:szCs w:val="24"/>
        </w:rPr>
      </w:pPr>
      <w:r w:rsidRPr="00627B8D">
        <w:rPr>
          <w:rStyle w:val="nfasisintenso"/>
          <w:rFonts w:ascii="Altivo Extra Light" w:hAnsi="Altivo Extra Light"/>
          <w:i w:val="0"/>
          <w:iCs w:val="0"/>
          <w:sz w:val="24"/>
          <w:szCs w:val="24"/>
        </w:rPr>
        <w:t>Descripción de calidades de servidores</w:t>
      </w:r>
      <w:bookmarkEnd w:id="22"/>
      <w:bookmarkEnd w:id="23"/>
      <w:bookmarkEnd w:id="24"/>
    </w:p>
    <w:p w14:paraId="00E2D565" w14:textId="77777777" w:rsidR="00627B8D" w:rsidRPr="00627B8D" w:rsidRDefault="00627B8D" w:rsidP="00627B8D"/>
    <w:p w14:paraId="0438AAE3" w14:textId="59CB3D7D" w:rsidR="0071675A" w:rsidRDefault="00000000">
      <w:pPr>
        <w:spacing w:line="360" w:lineRule="auto"/>
        <w:jc w:val="both"/>
      </w:pPr>
      <w:r>
        <w:rPr>
          <w:rFonts w:ascii="Altivo Extra Light" w:hAnsi="Altivo Extra Light"/>
          <w:color w:val="000000"/>
          <w:sz w:val="22"/>
          <w:szCs w:val="22"/>
        </w:rPr>
        <w:t>El equipo del Departamento de Compromisos en Derechos Humanos está conformado por quince profesionales: nueve mujeres y seis hombres. En cuanto a su perfil lingüístico, el grupo se comunica exclusivamente en español</w:t>
      </w:r>
      <w:bookmarkStart w:id="25" w:name="_Toc181171364"/>
      <w:bookmarkStart w:id="26" w:name="_Toc220483842"/>
      <w:r>
        <w:rPr>
          <w:rFonts w:ascii="Altivo Extra Light" w:hAnsi="Altivo Extra Light"/>
          <w:color w:val="000000"/>
          <w:sz w:val="22"/>
          <w:szCs w:val="22"/>
        </w:rPr>
        <w:t>, así mismo El personal del DEFOCAP se integra por siete mujeres y dos hombre</w:t>
      </w:r>
      <w:r w:rsidR="002D7823">
        <w:rPr>
          <w:rFonts w:ascii="Altivo Extra Light" w:hAnsi="Altivo Extra Light"/>
          <w:color w:val="000000"/>
          <w:sz w:val="22"/>
          <w:szCs w:val="22"/>
        </w:rPr>
        <w:t>s</w:t>
      </w:r>
      <w:r>
        <w:rPr>
          <w:rFonts w:ascii="Altivo Extra Light" w:hAnsi="Altivo Extra Light"/>
          <w:color w:val="000000"/>
          <w:sz w:val="22"/>
          <w:szCs w:val="22"/>
        </w:rPr>
        <w:t>, de quienes solo una persona habla el idioma maya kaqchikel.</w:t>
      </w:r>
    </w:p>
    <w:p w14:paraId="0D008422" w14:textId="77777777" w:rsidR="0071675A" w:rsidRDefault="00000000">
      <w:pPr>
        <w:pStyle w:val="Ttulo2"/>
        <w:spacing w:line="256" w:lineRule="auto"/>
      </w:pPr>
      <w:bookmarkStart w:id="27" w:name="_Toc181171363"/>
      <w:r>
        <w:rPr>
          <w:rStyle w:val="nfasisintenso"/>
          <w:rFonts w:ascii="Altivo Extra Light" w:hAnsi="Altivo Extra Light"/>
          <w:i w:val="0"/>
          <w:iCs w:val="0"/>
          <w:sz w:val="22"/>
          <w:szCs w:val="22"/>
        </w:rPr>
        <w:t>Identificación institucional</w:t>
      </w:r>
      <w:bookmarkEnd w:id="27"/>
      <w:r>
        <w:rPr>
          <w:rStyle w:val="nfasisintenso"/>
          <w:rFonts w:ascii="Altivo Extra Light" w:hAnsi="Altivo Extra Light"/>
          <w:i w:val="0"/>
          <w:iCs w:val="0"/>
          <w:sz w:val="22"/>
          <w:szCs w:val="22"/>
        </w:rPr>
        <w:t xml:space="preserve"> </w:t>
      </w:r>
    </w:p>
    <w:p w14:paraId="2A72793A" w14:textId="4B5FFB06" w:rsidR="0071675A" w:rsidRPr="002D7823" w:rsidRDefault="00000000" w:rsidP="002D7823">
      <w:pPr>
        <w:spacing w:line="360" w:lineRule="auto"/>
        <w:jc w:val="both"/>
        <w:rPr>
          <w:rFonts w:ascii="Altivo Extra Light" w:hAnsi="Altivo Extra Light"/>
          <w:color w:val="000000"/>
          <w:sz w:val="22"/>
          <w:szCs w:val="22"/>
        </w:rPr>
      </w:pPr>
      <w:r>
        <w:rPr>
          <w:rFonts w:ascii="Altivo Extra Light" w:hAnsi="Altivo Extra Light"/>
          <w:color w:val="000000"/>
          <w:sz w:val="22"/>
          <w:szCs w:val="22"/>
        </w:rPr>
        <w:t xml:space="preserve">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04A180E3" w14:textId="77777777" w:rsidR="0071675A" w:rsidRDefault="00000000">
      <w:pPr>
        <w:pStyle w:val="Ttulo1"/>
        <w:spacing w:before="0" w:after="0"/>
      </w:pPr>
      <w:bookmarkStart w:id="28" w:name="_Toc223351907"/>
      <w:r>
        <w:rPr>
          <w:rStyle w:val="nfasisintenso"/>
          <w:rFonts w:ascii="Altivo Extra Light" w:hAnsi="Altivo Extra Light"/>
          <w:i w:val="0"/>
          <w:iCs w:val="0"/>
          <w:sz w:val="22"/>
          <w:szCs w:val="22"/>
        </w:rPr>
        <w:t>Periodicidad del informe</w:t>
      </w:r>
      <w:bookmarkEnd w:id="25"/>
      <w:bookmarkEnd w:id="26"/>
      <w:bookmarkEnd w:id="28"/>
    </w:p>
    <w:p w14:paraId="42DA3DA3" w14:textId="77777777" w:rsidR="0071675A" w:rsidRDefault="00000000">
      <w:pPr>
        <w:spacing w:after="0" w:line="360" w:lineRule="auto"/>
        <w:jc w:val="both"/>
        <w:rPr>
          <w:rFonts w:ascii="Altivo Extra Light" w:hAnsi="Altivo Extra Light"/>
          <w:color w:val="000000"/>
          <w:sz w:val="22"/>
          <w:szCs w:val="22"/>
        </w:rPr>
      </w:pPr>
      <w:r>
        <w:rPr>
          <w:rFonts w:ascii="Altivo Extra Light" w:hAnsi="Altivo Extra Light"/>
          <w:color w:val="000000"/>
          <w:sz w:val="22"/>
          <w:szCs w:val="22"/>
        </w:rPr>
        <w:t xml:space="preserve">El artículo 10 de la Ley de Idiomas Nacionales indica que “deberán llevar registros”, entendiéndose que es una obligación permanente. </w:t>
      </w:r>
    </w:p>
    <w:p w14:paraId="497B6065" w14:textId="0053F966" w:rsidR="0071675A" w:rsidRDefault="00000000">
      <w:pPr>
        <w:spacing w:after="0" w:line="360" w:lineRule="auto"/>
        <w:jc w:val="both"/>
      </w:pPr>
      <w:r>
        <w:rPr>
          <w:rFonts w:ascii="Altivo Extra Light" w:hAnsi="Altivo Extra Light"/>
          <w:color w:val="000000"/>
          <w:sz w:val="22"/>
          <w:szCs w:val="22"/>
        </w:rPr>
        <w:t xml:space="preserve">En tal sentido, para que el informe sea de utilidad institucional la unidad de Género lo elabora mensualmente con todos los elementos descritos, de tal manera que permita cumplir con los registros permanentes, presentando en esta oportunidad el servicio brindado con pertenencia sociolingüística, correspondiente al mes de </w:t>
      </w:r>
      <w:r w:rsidR="001711F7">
        <w:rPr>
          <w:rFonts w:ascii="Altivo Extra Light" w:hAnsi="Altivo Extra Light"/>
          <w:color w:val="000000"/>
          <w:sz w:val="22"/>
          <w:szCs w:val="22"/>
        </w:rPr>
        <w:t>ju</w:t>
      </w:r>
      <w:r w:rsidR="00627B8D">
        <w:rPr>
          <w:rFonts w:ascii="Altivo Extra Light" w:hAnsi="Altivo Extra Light"/>
          <w:color w:val="000000"/>
          <w:sz w:val="22"/>
          <w:szCs w:val="22"/>
        </w:rPr>
        <w:t>l</w:t>
      </w:r>
      <w:r w:rsidR="001711F7">
        <w:rPr>
          <w:rFonts w:ascii="Altivo Extra Light" w:hAnsi="Altivo Extra Light"/>
          <w:color w:val="000000"/>
          <w:sz w:val="22"/>
          <w:szCs w:val="22"/>
        </w:rPr>
        <w:t>io</w:t>
      </w:r>
      <w:r>
        <w:rPr>
          <w:rFonts w:ascii="Altivo Extra Light" w:hAnsi="Altivo Extra Light"/>
          <w:color w:val="000000"/>
          <w:sz w:val="22"/>
          <w:szCs w:val="22"/>
        </w:rPr>
        <w:t xml:space="preserve"> de 2026</w:t>
      </w:r>
    </w:p>
    <w:p w14:paraId="1D2DD5CA" w14:textId="77777777" w:rsidR="0071675A" w:rsidRDefault="0071675A">
      <w:pPr>
        <w:pageBreakBefore/>
        <w:spacing w:line="360" w:lineRule="auto"/>
        <w:jc w:val="both"/>
        <w:rPr>
          <w:rFonts w:ascii="Altivo Extra Light" w:hAnsi="Altivo Extra Light"/>
          <w:color w:val="000000"/>
        </w:rPr>
      </w:pPr>
    </w:p>
    <w:p w14:paraId="075DE180" w14:textId="34C814BE" w:rsidR="0071675A" w:rsidRDefault="00000000">
      <w:pPr>
        <w:spacing w:line="360" w:lineRule="auto"/>
        <w:jc w:val="both"/>
        <w:rPr>
          <w:rFonts w:ascii="Altivo Extra Light" w:hAnsi="Altivo Extra Light"/>
          <w:color w:val="0F4761"/>
        </w:rPr>
      </w:pPr>
      <w:r>
        <w:rPr>
          <w:rFonts w:ascii="Altivo Extra Light" w:hAnsi="Altivo Extra Light"/>
          <w:color w:val="0F4761"/>
        </w:rPr>
        <w:t xml:space="preserve">Conclusión </w:t>
      </w:r>
    </w:p>
    <w:p w14:paraId="37A09803" w14:textId="77777777" w:rsidR="0071675A" w:rsidRDefault="00000000">
      <w:pPr>
        <w:spacing w:line="360"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26F47184" w14:textId="77777777" w:rsidR="0071675A" w:rsidRDefault="00000000">
      <w:pPr>
        <w:spacing w:line="360"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0AB3959F" w14:textId="77777777" w:rsidR="0071675A" w:rsidRDefault="00000000">
      <w:pPr>
        <w:spacing w:line="360"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267F9EE0" w14:textId="77777777" w:rsidR="0071675A" w:rsidRDefault="00000000">
      <w:pPr>
        <w:spacing w:line="360" w:lineRule="auto"/>
        <w:jc w:val="both"/>
      </w:pPr>
      <w:r>
        <w:rPr>
          <w:rFonts w:ascii="Altivo Extra Light" w:hAnsi="Altivo Extra Light"/>
          <w:noProof/>
          <w:color w:val="000000"/>
        </w:rPr>
        <w:drawing>
          <wp:anchor distT="0" distB="0" distL="114300" distR="114300" simplePos="0" relativeHeight="251675648" behindDoc="1" locked="0" layoutInCell="1" allowOverlap="1" wp14:anchorId="5CA0B7BE" wp14:editId="1CB5E7F1">
            <wp:simplePos x="0" y="0"/>
            <wp:positionH relativeFrom="margin">
              <wp:posOffset>1375440</wp:posOffset>
            </wp:positionH>
            <wp:positionV relativeFrom="paragraph">
              <wp:posOffset>161848</wp:posOffset>
            </wp:positionV>
            <wp:extent cx="2898776" cy="1259842"/>
            <wp:effectExtent l="0" t="0" r="0" b="0"/>
            <wp:wrapNone/>
            <wp:docPr id="775432531"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08FEAE00" w14:textId="77777777" w:rsidR="0071675A" w:rsidRDefault="0071675A">
      <w:pPr>
        <w:spacing w:line="360" w:lineRule="auto"/>
        <w:jc w:val="both"/>
      </w:pPr>
    </w:p>
    <w:p w14:paraId="2D65F970" w14:textId="77777777" w:rsidR="0071675A" w:rsidRDefault="0071675A">
      <w:pPr>
        <w:spacing w:line="360" w:lineRule="auto"/>
        <w:jc w:val="both"/>
        <w:rPr>
          <w:rFonts w:ascii="Altivo Extra Light" w:hAnsi="Altivo Extra Light"/>
          <w:color w:val="000000"/>
        </w:rPr>
      </w:pPr>
    </w:p>
    <w:p w14:paraId="3C1F0372" w14:textId="77777777" w:rsidR="0071675A" w:rsidRDefault="0071675A">
      <w:pPr>
        <w:spacing w:after="0" w:line="240" w:lineRule="auto"/>
        <w:rPr>
          <w:rFonts w:ascii="Altivo Extra Light" w:hAnsi="Altivo Extra Light"/>
          <w:color w:val="000000"/>
        </w:rPr>
      </w:pPr>
    </w:p>
    <w:p w14:paraId="0CD40A61" w14:textId="77777777" w:rsidR="0071675A" w:rsidRDefault="00000000">
      <w:pPr>
        <w:spacing w:line="360" w:lineRule="auto"/>
        <w:jc w:val="both"/>
      </w:pPr>
      <w:r>
        <w:rPr>
          <w:noProof/>
        </w:rPr>
        <w:drawing>
          <wp:anchor distT="0" distB="0" distL="114300" distR="114300" simplePos="0" relativeHeight="251668480" behindDoc="0" locked="0" layoutInCell="1" allowOverlap="1" wp14:anchorId="098FBBF5" wp14:editId="6A2A4A58">
            <wp:simplePos x="0" y="0"/>
            <wp:positionH relativeFrom="page">
              <wp:align>right</wp:align>
            </wp:positionH>
            <wp:positionV relativeFrom="paragraph">
              <wp:posOffset>5782976</wp:posOffset>
            </wp:positionV>
            <wp:extent cx="7555604" cy="3348002"/>
            <wp:effectExtent l="0" t="0" r="7246" b="4798"/>
            <wp:wrapNone/>
            <wp:docPr id="1383864475"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l="20990" t="43297" r="20096" b="10269"/>
                    <a:stretch>
                      <a:fillRect/>
                    </a:stretch>
                  </pic:blipFill>
                  <pic:spPr>
                    <a:xfrm>
                      <a:off x="0" y="0"/>
                      <a:ext cx="7555604" cy="3348002"/>
                    </a:xfrm>
                    <a:prstGeom prst="rect">
                      <a:avLst/>
                    </a:prstGeom>
                    <a:noFill/>
                    <a:ln>
                      <a:noFill/>
                      <a:prstDash/>
                    </a:ln>
                  </pic:spPr>
                </pic:pic>
              </a:graphicData>
            </a:graphic>
          </wp:anchor>
        </w:drawing>
      </w:r>
    </w:p>
    <w:sectPr w:rsidR="0071675A">
      <w:headerReference w:type="default" r:id="rId20"/>
      <w:footerReference w:type="default" r:id="rId21"/>
      <w:pgSz w:w="12240" w:h="15840"/>
      <w:pgMar w:top="1417" w:right="1701" w:bottom="1417" w:left="1701" w:header="708" w:footer="4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5C8C3" w14:textId="77777777" w:rsidR="00D44924" w:rsidRDefault="00D44924">
      <w:pPr>
        <w:spacing w:after="0" w:line="240" w:lineRule="auto"/>
      </w:pPr>
      <w:r>
        <w:separator/>
      </w:r>
    </w:p>
  </w:endnote>
  <w:endnote w:type="continuationSeparator" w:id="0">
    <w:p w14:paraId="2C8092D2" w14:textId="77777777" w:rsidR="00D44924" w:rsidRDefault="00D44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tivo Extra Light">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35C2E" w14:textId="5CF2BD7B" w:rsidR="00DB434A" w:rsidRDefault="00D57856">
    <w:pPr>
      <w:pStyle w:val="Piedepgina"/>
      <w:jc w:val="right"/>
      <w:rPr>
        <w:noProof/>
        <w:lang w:eastAsia="es-GT"/>
      </w:rPr>
    </w:pPr>
    <w:r>
      <w:rPr>
        <w:noProof/>
      </w:rPr>
      <w:drawing>
        <wp:anchor distT="0" distB="0" distL="114300" distR="114300" simplePos="0" relativeHeight="251675648" behindDoc="1" locked="0" layoutInCell="1" allowOverlap="1" wp14:anchorId="5ED54C0A" wp14:editId="2FFED6CB">
          <wp:simplePos x="0" y="0"/>
          <wp:positionH relativeFrom="page">
            <wp:align>right</wp:align>
          </wp:positionH>
          <wp:positionV relativeFrom="paragraph">
            <wp:posOffset>154940</wp:posOffset>
          </wp:positionV>
          <wp:extent cx="8111482" cy="1031050"/>
          <wp:effectExtent l="0" t="0" r="4445" b="0"/>
          <wp:wrapNone/>
          <wp:docPr id="74316179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0"/>
        <w:szCs w:val="20"/>
      </w:rPr>
      <w:t xml:space="preserve">Página </w:t>
    </w:r>
    <w:r>
      <w:rPr>
        <w:b/>
        <w:bCs/>
        <w:sz w:val="20"/>
        <w:szCs w:val="20"/>
      </w:rPr>
      <w:fldChar w:fldCharType="begin"/>
    </w:r>
    <w:r>
      <w:rPr>
        <w:b/>
        <w:bCs/>
        <w:sz w:val="20"/>
        <w:szCs w:val="20"/>
      </w:rPr>
      <w:instrText xml:space="preserve"> PAGE </w:instrText>
    </w:r>
    <w:r>
      <w:rPr>
        <w:b/>
        <w:bCs/>
        <w:sz w:val="20"/>
        <w:szCs w:val="20"/>
      </w:rPr>
      <w:fldChar w:fldCharType="separate"/>
    </w:r>
    <w:r>
      <w:rPr>
        <w:b/>
        <w:bCs/>
        <w:sz w:val="20"/>
        <w:szCs w:val="20"/>
      </w:rPr>
      <w:t>2</w:t>
    </w:r>
    <w:r>
      <w:rPr>
        <w:b/>
        <w:bCs/>
        <w:sz w:val="20"/>
        <w:szCs w:val="20"/>
      </w:rPr>
      <w:fldChar w:fldCharType="end"/>
    </w:r>
    <w:r>
      <w:rPr>
        <w:sz w:val="20"/>
        <w:szCs w:val="20"/>
      </w:rPr>
      <w:t xml:space="preserve"> de </w:t>
    </w:r>
    <w:r>
      <w:rPr>
        <w:b/>
        <w:bCs/>
        <w:sz w:val="20"/>
        <w:szCs w:val="20"/>
      </w:rPr>
      <w:fldChar w:fldCharType="begin"/>
    </w:r>
    <w:r>
      <w:rPr>
        <w:b/>
        <w:bCs/>
        <w:sz w:val="20"/>
        <w:szCs w:val="20"/>
      </w:rPr>
      <w:instrText xml:space="preserve"> NUMPAGES </w:instrText>
    </w:r>
    <w:r>
      <w:rPr>
        <w:b/>
        <w:bCs/>
        <w:sz w:val="20"/>
        <w:szCs w:val="20"/>
      </w:rPr>
      <w:fldChar w:fldCharType="separate"/>
    </w:r>
    <w:r>
      <w:rPr>
        <w:b/>
        <w:bCs/>
        <w:sz w:val="20"/>
        <w:szCs w:val="20"/>
      </w:rPr>
      <w:t>2</w:t>
    </w:r>
    <w:r>
      <w:rPr>
        <w:b/>
        <w:bCs/>
        <w:sz w:val="20"/>
        <w:szCs w:val="20"/>
      </w:rPr>
      <w:fldChar w:fldCharType="end"/>
    </w:r>
  </w:p>
  <w:p w14:paraId="101F6753" w14:textId="0E57E4D7" w:rsidR="00D57856" w:rsidRDefault="00D5785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6E10D" w14:textId="683B004C" w:rsidR="00DB434A" w:rsidRDefault="00A62316">
    <w:pPr>
      <w:tabs>
        <w:tab w:val="center" w:pos="4550"/>
        <w:tab w:val="left" w:pos="5818"/>
      </w:tabs>
      <w:ind w:right="260"/>
      <w:jc w:val="right"/>
      <w:rPr>
        <w:rFonts w:ascii="Altivo Extra Light" w:hAnsi="Altivo Extra Light"/>
        <w:sz w:val="16"/>
        <w:szCs w:val="16"/>
      </w:rPr>
    </w:pPr>
    <w:r>
      <w:rPr>
        <w:noProof/>
      </w:rPr>
      <w:drawing>
        <wp:anchor distT="0" distB="0" distL="114300" distR="114300" simplePos="0" relativeHeight="251679744" behindDoc="1" locked="0" layoutInCell="1" allowOverlap="1" wp14:anchorId="18FDD0A7" wp14:editId="11C757CB">
          <wp:simplePos x="0" y="0"/>
          <wp:positionH relativeFrom="page">
            <wp:posOffset>137160</wp:posOffset>
          </wp:positionH>
          <wp:positionV relativeFrom="paragraph">
            <wp:posOffset>292100</wp:posOffset>
          </wp:positionV>
          <wp:extent cx="8111482" cy="1031050"/>
          <wp:effectExtent l="0" t="0" r="4445" b="0"/>
          <wp:wrapNone/>
          <wp:docPr id="121171859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5B06A9C1" w14:textId="0C099F90" w:rsidR="00A62316" w:rsidRDefault="00A62316">
    <w:pPr>
      <w:tabs>
        <w:tab w:val="center" w:pos="4550"/>
        <w:tab w:val="left" w:pos="5818"/>
      </w:tabs>
      <w:ind w:right="260"/>
      <w:jc w:val="right"/>
    </w:pPr>
  </w:p>
  <w:p w14:paraId="5BD4A1C3" w14:textId="77777777" w:rsidR="00DB434A" w:rsidRDefault="00DB434A">
    <w:pPr>
      <w:tabs>
        <w:tab w:val="center" w:pos="4550"/>
        <w:tab w:val="left" w:pos="5818"/>
      </w:tabs>
      <w:ind w:right="260"/>
      <w:jc w:val="right"/>
    </w:pPr>
  </w:p>
  <w:p w14:paraId="074EA137" w14:textId="77777777" w:rsidR="00DB434A" w:rsidRDefault="00DB434A">
    <w:pPr>
      <w:pStyle w:val="Piedepgina"/>
      <w:rPr>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7B9A6" w14:textId="77777777" w:rsidR="00D44924" w:rsidRDefault="00D44924">
      <w:pPr>
        <w:spacing w:after="0" w:line="240" w:lineRule="auto"/>
      </w:pPr>
      <w:r>
        <w:rPr>
          <w:color w:val="000000"/>
        </w:rPr>
        <w:separator/>
      </w:r>
    </w:p>
  </w:footnote>
  <w:footnote w:type="continuationSeparator" w:id="0">
    <w:p w14:paraId="326FDD1F" w14:textId="77777777" w:rsidR="00D44924" w:rsidRDefault="00D44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5310C" w14:textId="6D6FF7F3" w:rsidR="00DB434A" w:rsidRDefault="00D57856">
    <w:pPr>
      <w:pStyle w:val="Encabezado"/>
    </w:pPr>
    <w:r>
      <w:rPr>
        <w:noProof/>
      </w:rPr>
      <w:drawing>
        <wp:anchor distT="0" distB="0" distL="114300" distR="114300" simplePos="0" relativeHeight="251673600" behindDoc="1" locked="0" layoutInCell="1" allowOverlap="1" wp14:anchorId="3E6537C9" wp14:editId="0C883D6F">
          <wp:simplePos x="0" y="0"/>
          <wp:positionH relativeFrom="margin">
            <wp:posOffset>-880110</wp:posOffset>
          </wp:positionH>
          <wp:positionV relativeFrom="paragraph">
            <wp:posOffset>-416560</wp:posOffset>
          </wp:positionV>
          <wp:extent cx="7085965" cy="1088348"/>
          <wp:effectExtent l="0" t="0" r="635" b="0"/>
          <wp:wrapNone/>
          <wp:docPr id="50430208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76809" w14:textId="0EDE84B2" w:rsidR="00DB434A" w:rsidRDefault="00A62316">
    <w:pPr>
      <w:pStyle w:val="Encabezado"/>
    </w:pPr>
    <w:r>
      <w:rPr>
        <w:noProof/>
      </w:rPr>
      <w:drawing>
        <wp:anchor distT="0" distB="0" distL="114300" distR="114300" simplePos="0" relativeHeight="251677696" behindDoc="1" locked="0" layoutInCell="1" allowOverlap="1" wp14:anchorId="099557BD" wp14:editId="0C9EFD45">
          <wp:simplePos x="0" y="0"/>
          <wp:positionH relativeFrom="margin">
            <wp:align>center</wp:align>
          </wp:positionH>
          <wp:positionV relativeFrom="paragraph">
            <wp:posOffset>-295910</wp:posOffset>
          </wp:positionV>
          <wp:extent cx="7085965" cy="1088348"/>
          <wp:effectExtent l="0" t="0" r="635" b="0"/>
          <wp:wrapNone/>
          <wp:docPr id="184197637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75A"/>
    <w:rsid w:val="00007A2A"/>
    <w:rsid w:val="00014379"/>
    <w:rsid w:val="00046C29"/>
    <w:rsid w:val="001711F7"/>
    <w:rsid w:val="001D0762"/>
    <w:rsid w:val="00271245"/>
    <w:rsid w:val="00274721"/>
    <w:rsid w:val="002D7823"/>
    <w:rsid w:val="002E3E45"/>
    <w:rsid w:val="003002F4"/>
    <w:rsid w:val="00383B14"/>
    <w:rsid w:val="00395C9D"/>
    <w:rsid w:val="003C309F"/>
    <w:rsid w:val="00427A53"/>
    <w:rsid w:val="0044037D"/>
    <w:rsid w:val="004A3BC7"/>
    <w:rsid w:val="004A6CBC"/>
    <w:rsid w:val="004C145D"/>
    <w:rsid w:val="004C1CF2"/>
    <w:rsid w:val="005A41F5"/>
    <w:rsid w:val="005A6BD4"/>
    <w:rsid w:val="005B6AD3"/>
    <w:rsid w:val="005F09BE"/>
    <w:rsid w:val="005F160B"/>
    <w:rsid w:val="00625666"/>
    <w:rsid w:val="00627B8D"/>
    <w:rsid w:val="006902CA"/>
    <w:rsid w:val="0071675A"/>
    <w:rsid w:val="007518A1"/>
    <w:rsid w:val="0075518A"/>
    <w:rsid w:val="00784538"/>
    <w:rsid w:val="007C746D"/>
    <w:rsid w:val="00824B65"/>
    <w:rsid w:val="0085297D"/>
    <w:rsid w:val="008565FC"/>
    <w:rsid w:val="009B710F"/>
    <w:rsid w:val="00A027F5"/>
    <w:rsid w:val="00A20375"/>
    <w:rsid w:val="00A369B4"/>
    <w:rsid w:val="00A62316"/>
    <w:rsid w:val="00AE489B"/>
    <w:rsid w:val="00B407E0"/>
    <w:rsid w:val="00C21746"/>
    <w:rsid w:val="00C36A33"/>
    <w:rsid w:val="00C73E3F"/>
    <w:rsid w:val="00CC7286"/>
    <w:rsid w:val="00CD3ECC"/>
    <w:rsid w:val="00CE3C37"/>
    <w:rsid w:val="00CF10B5"/>
    <w:rsid w:val="00D44924"/>
    <w:rsid w:val="00D57856"/>
    <w:rsid w:val="00DA784C"/>
    <w:rsid w:val="00DB434A"/>
    <w:rsid w:val="00DD4094"/>
    <w:rsid w:val="00DF5B47"/>
    <w:rsid w:val="00E27AA1"/>
    <w:rsid w:val="00E74D3E"/>
    <w:rsid w:val="00E85EA2"/>
    <w:rsid w:val="00E91C37"/>
    <w:rsid w:val="00EB72E2"/>
    <w:rsid w:val="00F77A4D"/>
    <w:rsid w:val="00F844A6"/>
    <w:rsid w:val="00F938EF"/>
    <w:rsid w:val="00FD0D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28EC0"/>
  <w15:docId w15:val="{EBA197A4-E647-4556-9250-B46BF9201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tulo7">
    <w:name w:val="heading 7"/>
    <w:basedOn w:val="Normal"/>
    <w:next w:val="Normal"/>
    <w:pPr>
      <w:keepNext/>
      <w:keepLines/>
      <w:spacing w:before="40" w:after="0"/>
      <w:outlineLvl w:val="6"/>
    </w:pPr>
    <w:rPr>
      <w:rFonts w:eastAsia="Times New Roman"/>
      <w:color w:val="595959"/>
    </w:rPr>
  </w:style>
  <w:style w:type="paragraph" w:styleId="Ttulo8">
    <w:name w:val="heading 8"/>
    <w:basedOn w:val="Normal"/>
    <w:next w:val="Normal"/>
    <w:pPr>
      <w:keepNext/>
      <w:keepLines/>
      <w:spacing w:after="0"/>
      <w:outlineLvl w:val="7"/>
    </w:pPr>
    <w:rPr>
      <w:rFonts w:eastAsia="Times New Roman"/>
      <w:i/>
      <w:iCs/>
      <w:color w:val="272727"/>
    </w:rPr>
  </w:style>
  <w:style w:type="paragraph" w:styleId="Ttulo9">
    <w:name w:val="heading 9"/>
    <w:basedOn w:val="Normal"/>
    <w:next w:val="Normal"/>
    <w:pPr>
      <w:keepNext/>
      <w:keepLines/>
      <w:spacing w:after="0"/>
      <w:outlineLvl w:val="8"/>
    </w:pPr>
    <w:rPr>
      <w:rFonts w:eastAsia="Times New Roman"/>
      <w:color w:val="272727"/>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left="720"/>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rPr>
      <w:color w:val="467886"/>
      <w:u w:val="single"/>
    </w:rPr>
  </w:style>
  <w:style w:type="paragraph" w:styleId="TtuloTDC">
    <w:name w:val="TOC Heading"/>
    <w:basedOn w:val="Ttulo1"/>
    <w:next w:val="Normal"/>
    <w:pPr>
      <w:spacing w:before="240" w:after="0" w:line="240" w:lineRule="auto"/>
    </w:pPr>
    <w:rPr>
      <w:kern w:val="0"/>
      <w:sz w:val="32"/>
      <w:szCs w:val="32"/>
      <w:lang w:eastAsia="es-ES"/>
    </w:rPr>
  </w:style>
  <w:style w:type="paragraph" w:styleId="TDC1">
    <w:name w:val="toc 1"/>
    <w:basedOn w:val="Normal"/>
    <w:next w:val="Normal"/>
    <w:autoRedefine/>
    <w:pPr>
      <w:tabs>
        <w:tab w:val="right" w:leader="dot" w:pos="8828"/>
      </w:tabs>
      <w:spacing w:after="100" w:line="240" w:lineRule="auto"/>
    </w:pPr>
    <w:rPr>
      <w:rFonts w:ascii="Altivo Extra Light" w:hAnsi="Altivo Extra Light"/>
      <w:spacing w:val="5"/>
      <w:sz w:val="22"/>
      <w:szCs w:val="22"/>
      <w:lang w:val="es-GT"/>
    </w:rPr>
  </w:style>
  <w:style w:type="paragraph" w:styleId="TDC2">
    <w:name w:val="toc 2"/>
    <w:basedOn w:val="Normal"/>
    <w:next w:val="Normal"/>
    <w:autoRedefine/>
    <w:pPr>
      <w:spacing w:after="100" w:line="240" w:lineRule="auto"/>
      <w:ind w:left="220"/>
    </w:pPr>
    <w:rPr>
      <w:sz w:val="22"/>
      <w:szCs w:val="22"/>
      <w:lang w:val="es-GT"/>
    </w:rPr>
  </w:style>
  <w:style w:type="paragraph" w:styleId="TDC3">
    <w:name w:val="toc 3"/>
    <w:basedOn w:val="Normal"/>
    <w:next w:val="Normal"/>
    <w:autoRedefine/>
    <w:pPr>
      <w:tabs>
        <w:tab w:val="right" w:leader="dot" w:pos="8494"/>
      </w:tabs>
      <w:spacing w:after="100" w:line="240" w:lineRule="auto"/>
      <w:ind w:left="440"/>
    </w:pPr>
    <w:rPr>
      <w:rFonts w:ascii="Altivo Extra Light" w:hAnsi="Altivo Extra Light"/>
      <w:i/>
      <w:iCs/>
      <w:sz w:val="22"/>
      <w:szCs w:val="22"/>
      <w:lang w:val="es-GT"/>
    </w:rPr>
  </w:style>
  <w:style w:type="paragraph" w:styleId="Textoindependiente">
    <w:name w:val="Body Text"/>
    <w:basedOn w:val="Normal"/>
    <w:pPr>
      <w:spacing w:after="120" w:line="240"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paragraph" w:customStyle="1" w:styleId="paragraph">
    <w:name w:val="paragraph"/>
    <w:basedOn w:val="Normal"/>
    <w:pPr>
      <w:suppressAutoHyphens w:val="0"/>
      <w:spacing w:before="100" w:after="100" w:line="240" w:lineRule="auto"/>
    </w:pPr>
    <w:rPr>
      <w:rFonts w:ascii="Times New Roman" w:eastAsia="Times New Roman" w:hAnsi="Times New Roman"/>
      <w:kern w:val="0"/>
      <w:lang w:eastAsia="es-ES"/>
    </w:rPr>
  </w:style>
  <w:style w:type="character" w:customStyle="1" w:styleId="normaltextrun">
    <w:name w:val="normaltextrun"/>
    <w:basedOn w:val="Fuentedeprrafopredeter"/>
  </w:style>
  <w:style w:type="character" w:customStyle="1" w:styleId="eop">
    <w:name w:val="eop"/>
    <w:basedOn w:val="Fuentedeprrafopredeter"/>
  </w:style>
  <w:style w:type="paragraph" w:styleId="Revisin">
    <w:name w:val="Revision"/>
    <w:pPr>
      <w:spacing w:after="0" w:line="240" w:lineRule="auto"/>
    </w:pPr>
  </w:style>
  <w:style w:type="paragraph" w:styleId="NormalWeb">
    <w:name w:val="Normal (Web)"/>
    <w:basedOn w:val="Normal"/>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D6EAF-61EB-4500-8087-76D206E16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1855</Words>
  <Characters>10207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MARIAN JANNETH CHAVEZ CHAVARRIA</cp:lastModifiedBy>
  <cp:revision>2</cp:revision>
  <cp:lastPrinted>2026-08-27T21:25:00Z</cp:lastPrinted>
  <dcterms:created xsi:type="dcterms:W3CDTF">2026-08-27T21:37:00Z</dcterms:created>
  <dcterms:modified xsi:type="dcterms:W3CDTF">2026-08-27T21:37:00Z</dcterms:modified>
</cp:coreProperties>
</file>