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F3C8D" w14:textId="665A3386" w:rsidR="009E3948" w:rsidRPr="00CB33E9" w:rsidRDefault="009E3948" w:rsidP="00EC1379">
      <w:pPr>
        <w:spacing w:line="276" w:lineRule="auto"/>
        <w:rPr>
          <w:rFonts w:ascii="Altivo Extra Light" w:eastAsia="Times New Roman" w:hAnsi="Altivo Extra Light"/>
          <w:b/>
          <w:bCs/>
          <w:lang w:val="es-GT" w:eastAsia="es-GT"/>
        </w:rPr>
      </w:pPr>
    </w:p>
    <w:p w14:paraId="7BC10DBB" w14:textId="31C9ACD0" w:rsidR="00A507BD" w:rsidRPr="00CB33E9" w:rsidRDefault="00A507BD" w:rsidP="00890A2C">
      <w:pPr>
        <w:spacing w:line="276" w:lineRule="auto"/>
        <w:jc w:val="center"/>
        <w:rPr>
          <w:rFonts w:ascii="Altivo Extra Light" w:eastAsia="Times New Roman" w:hAnsi="Altivo Extra Light"/>
          <w:b/>
          <w:bCs/>
          <w:lang w:val="es-ES" w:eastAsia="es-GT"/>
        </w:rPr>
      </w:pPr>
      <w:r w:rsidRPr="00CB33E9">
        <w:rPr>
          <w:rFonts w:ascii="Altivo Extra Light" w:eastAsia="Times New Roman" w:hAnsi="Altivo Extra Light"/>
          <w:b/>
          <w:bCs/>
          <w:lang w:val="es-ES" w:eastAsia="es-GT"/>
        </w:rPr>
        <w:t>EJECUCIÓN DE METAS FÍSICAS</w:t>
      </w:r>
    </w:p>
    <w:p w14:paraId="3838C8CD" w14:textId="6BCB31A3" w:rsidR="00A507BD" w:rsidRPr="00CB33E9" w:rsidRDefault="00A507BD" w:rsidP="00A507BD">
      <w:pPr>
        <w:spacing w:line="276" w:lineRule="auto"/>
        <w:jc w:val="center"/>
        <w:rPr>
          <w:rFonts w:ascii="Altivo Extra Light" w:eastAsia="Times New Roman" w:hAnsi="Altivo Extra Light"/>
          <w:b/>
          <w:bCs/>
          <w:lang w:val="es-ES" w:eastAsia="es-GT"/>
        </w:rPr>
      </w:pPr>
      <w:r w:rsidRPr="00CB33E9">
        <w:rPr>
          <w:rFonts w:ascii="Altivo Extra Light" w:eastAsia="Times New Roman" w:hAnsi="Altivo Extra Light"/>
          <w:b/>
          <w:bCs/>
          <w:lang w:val="es-ES" w:eastAsia="es-GT"/>
        </w:rPr>
        <w:t xml:space="preserve">CORRESPONDIENTE AL MES DE </w:t>
      </w:r>
      <w:r w:rsidR="00094B0E">
        <w:rPr>
          <w:rFonts w:ascii="Altivo Extra Light" w:eastAsia="Times New Roman" w:hAnsi="Altivo Extra Light"/>
          <w:b/>
          <w:bCs/>
          <w:lang w:val="es-ES" w:eastAsia="es-GT"/>
        </w:rPr>
        <w:t>MARZO</w:t>
      </w:r>
      <w:r w:rsidRPr="00CB33E9">
        <w:rPr>
          <w:rFonts w:ascii="Altivo Extra Light" w:eastAsia="Times New Roman" w:hAnsi="Altivo Extra Light"/>
          <w:b/>
          <w:bCs/>
          <w:lang w:val="es-ES" w:eastAsia="es-GT"/>
        </w:rPr>
        <w:t xml:space="preserve"> 202</w:t>
      </w:r>
      <w:r w:rsidR="005D2FF5" w:rsidRPr="00CB33E9">
        <w:rPr>
          <w:rFonts w:ascii="Altivo Extra Light" w:eastAsia="Times New Roman" w:hAnsi="Altivo Extra Light"/>
          <w:b/>
          <w:bCs/>
          <w:lang w:val="es-ES" w:eastAsia="es-GT"/>
        </w:rPr>
        <w:t>5</w:t>
      </w:r>
    </w:p>
    <w:p w14:paraId="757C42B3" w14:textId="5CA9EC50" w:rsidR="00A507BD" w:rsidRPr="00CB33E9" w:rsidRDefault="00890A2C" w:rsidP="00A507BD">
      <w:pPr>
        <w:spacing w:line="276" w:lineRule="auto"/>
        <w:jc w:val="center"/>
        <w:rPr>
          <w:rFonts w:ascii="Altivo Extra Light" w:eastAsia="Times New Roman" w:hAnsi="Altivo Extra Light"/>
          <w:b/>
          <w:bCs/>
          <w:lang w:eastAsia="es-GT"/>
        </w:rPr>
      </w:pPr>
      <w:r w:rsidRPr="00CB33E9">
        <w:rPr>
          <w:rFonts w:ascii="Altivo Extra Light" w:eastAsia="Times New Roman" w:hAnsi="Altivo Extra Light"/>
          <w:b/>
          <w:bCs/>
          <w:lang w:val="es-ES" w:eastAsia="es-GT"/>
        </w:rPr>
        <w:t xml:space="preserve">INFORME </w:t>
      </w:r>
      <w:r w:rsidR="00A507BD" w:rsidRPr="00CB33E9">
        <w:rPr>
          <w:rFonts w:ascii="Altivo Extra Light" w:eastAsia="Times New Roman" w:hAnsi="Altivo Extra Light"/>
          <w:b/>
          <w:bCs/>
          <w:lang w:val="es-ES" w:eastAsia="es-GT"/>
        </w:rPr>
        <w:t>NARRATIVO</w:t>
      </w:r>
    </w:p>
    <w:p w14:paraId="3B17D240" w14:textId="77777777" w:rsidR="00A507BD" w:rsidRPr="00CB33E9" w:rsidRDefault="00A507BD" w:rsidP="00A507BD">
      <w:pPr>
        <w:spacing w:line="276" w:lineRule="auto"/>
        <w:jc w:val="center"/>
        <w:rPr>
          <w:rFonts w:ascii="Altivo Extra Light" w:eastAsia="Times New Roman" w:hAnsi="Altivo Extra Light"/>
          <w:sz w:val="22"/>
          <w:szCs w:val="22"/>
          <w:lang w:val="es-ES" w:eastAsia="es-GT"/>
        </w:rPr>
      </w:pPr>
    </w:p>
    <w:p w14:paraId="1BE9B998" w14:textId="74879423" w:rsidR="00A507BD" w:rsidRPr="00CB33E9" w:rsidRDefault="00A507BD" w:rsidP="00A507BD">
      <w:pPr>
        <w:spacing w:line="276" w:lineRule="auto"/>
        <w:jc w:val="both"/>
        <w:rPr>
          <w:rFonts w:ascii="Altivo Extra Light" w:eastAsia="Times New Roman" w:hAnsi="Altivo Extra Light"/>
          <w:lang w:eastAsia="es-GT"/>
        </w:rPr>
      </w:pPr>
      <w:r w:rsidRPr="00CB33E9">
        <w:rPr>
          <w:rFonts w:ascii="Altivo Extra Light" w:eastAsia="Times New Roman" w:hAnsi="Altivo Extra Light"/>
          <w:lang w:val="es-ES" w:eastAsia="es-GT"/>
        </w:rPr>
        <w:t xml:space="preserve">La ejecución de metas físicas correspondiente al mes de </w:t>
      </w:r>
      <w:r w:rsidR="00094B0E">
        <w:rPr>
          <w:rFonts w:ascii="Altivo Extra Light" w:eastAsia="Times New Roman" w:hAnsi="Altivo Extra Light"/>
          <w:lang w:val="es-ES" w:eastAsia="es-GT"/>
        </w:rPr>
        <w:t>marzo</w:t>
      </w:r>
      <w:r w:rsidR="005D2FF5" w:rsidRPr="00CB33E9">
        <w:rPr>
          <w:rFonts w:ascii="Altivo Extra Light" w:eastAsia="Times New Roman" w:hAnsi="Altivo Extra Light"/>
          <w:lang w:val="es-ES" w:eastAsia="es-GT"/>
        </w:rPr>
        <w:t xml:space="preserve"> </w:t>
      </w:r>
      <w:r w:rsidRPr="00CB33E9">
        <w:rPr>
          <w:rFonts w:ascii="Altivo Extra Light" w:eastAsia="Times New Roman" w:hAnsi="Altivo Extra Light"/>
          <w:lang w:val="es-ES" w:eastAsia="es-GT"/>
        </w:rPr>
        <w:t>de 202</w:t>
      </w:r>
      <w:r w:rsidR="005D2FF5" w:rsidRPr="00CB33E9">
        <w:rPr>
          <w:rFonts w:ascii="Altivo Extra Light" w:eastAsia="Times New Roman" w:hAnsi="Altivo Extra Light"/>
          <w:lang w:val="es-ES" w:eastAsia="es-GT"/>
        </w:rPr>
        <w:t>5</w:t>
      </w:r>
      <w:r w:rsidRPr="00CB33E9">
        <w:rPr>
          <w:rFonts w:ascii="Altivo Extra Light" w:eastAsia="Times New Roman" w:hAnsi="Altivo Extra Light"/>
          <w:lang w:val="es-ES" w:eastAsia="es-GT"/>
        </w:rPr>
        <w:t xml:space="preserve"> se registra como se detalla a continuación:</w:t>
      </w:r>
    </w:p>
    <w:p w14:paraId="7081B59C" w14:textId="77777777" w:rsidR="00A507BD" w:rsidRPr="00CB33E9" w:rsidRDefault="00A507BD" w:rsidP="00A507BD">
      <w:pPr>
        <w:spacing w:line="276" w:lineRule="auto"/>
        <w:jc w:val="both"/>
        <w:rPr>
          <w:rFonts w:ascii="Altivo Extra Light" w:eastAsia="Times New Roman" w:hAnsi="Altivo Extra Light"/>
          <w:lang w:eastAsia="es-GT"/>
        </w:rPr>
      </w:pPr>
      <w:r w:rsidRPr="00CB33E9">
        <w:rPr>
          <w:rFonts w:ascii="Altivo Extra Light" w:eastAsia="Times New Roman" w:hAnsi="Altivo Extra Light"/>
          <w:lang w:val="es-ES" w:eastAsia="es-GT"/>
        </w:rPr>
        <w:t>                                                          </w:t>
      </w:r>
    </w:p>
    <w:p w14:paraId="3B21271F" w14:textId="77777777" w:rsidR="00A507BD"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Producto:   </w:t>
      </w:r>
      <w:r w:rsidRPr="00CB33E9">
        <w:rPr>
          <w:rFonts w:ascii="Altivo Extra Light" w:hAnsi="Altivo Extra Light" w:cs="Arial"/>
          <w:b/>
          <w:bCs/>
          <w:color w:val="2F5496" w:themeColor="accent1" w:themeShade="BF"/>
          <w:shd w:val="clear" w:color="auto" w:fill="FFFFFF"/>
        </w:rPr>
        <w:t>001-001</w:t>
      </w:r>
      <w:r w:rsidRPr="00CB33E9">
        <w:rPr>
          <w:rFonts w:ascii="Altivo Extra Light" w:eastAsia="Times New Roman" w:hAnsi="Altivo Extra Light"/>
          <w:b/>
          <w:bCs/>
          <w:color w:val="2F5496" w:themeColor="accent1" w:themeShade="BF"/>
          <w:lang w:val="es-ES" w:eastAsia="es-GT"/>
        </w:rPr>
        <w:t xml:space="preserve"> DIRECCIÓN Y COORDINACIÓN.</w:t>
      </w:r>
    </w:p>
    <w:p w14:paraId="5FADF733" w14:textId="77777777" w:rsidR="009033B4" w:rsidRPr="00CB33E9" w:rsidRDefault="009033B4" w:rsidP="00A507BD">
      <w:pPr>
        <w:spacing w:line="276" w:lineRule="auto"/>
        <w:jc w:val="both"/>
        <w:rPr>
          <w:rFonts w:ascii="Altivo Extra Light" w:eastAsia="Times New Roman" w:hAnsi="Altivo Extra Light"/>
          <w:b/>
          <w:bCs/>
          <w:color w:val="2F5496" w:themeColor="accent1" w:themeShade="BF"/>
          <w:lang w:val="es-ES" w:eastAsia="es-GT"/>
        </w:rPr>
      </w:pPr>
    </w:p>
    <w:p w14:paraId="01E69713" w14:textId="6BCE390F" w:rsidR="00A507BD" w:rsidRPr="00CB33E9" w:rsidRDefault="00A507BD" w:rsidP="00A507BD">
      <w:pPr>
        <w:spacing w:line="276" w:lineRule="auto"/>
        <w:jc w:val="both"/>
        <w:rPr>
          <w:rFonts w:ascii="Altivo Extra Light" w:hAnsi="Altivo Extra Light"/>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4B7DA4" w:rsidRPr="00CB33E9">
        <w:rPr>
          <w:rFonts w:ascii="Altivo Extra Light" w:eastAsia="Times New Roman" w:hAnsi="Altivo Extra Light"/>
          <w:b/>
          <w:bCs/>
          <w:color w:val="2F5496" w:themeColor="accent1" w:themeShade="BF"/>
          <w:lang w:val="es-ES" w:eastAsia="es-GT"/>
        </w:rPr>
        <w:t>1</w:t>
      </w:r>
      <w:r w:rsidRPr="00CB33E9">
        <w:rPr>
          <w:rFonts w:ascii="Altivo Extra Light" w:eastAsia="Times New Roman" w:hAnsi="Altivo Extra Light"/>
          <w:b/>
          <w:bCs/>
          <w:color w:val="2F5496" w:themeColor="accent1" w:themeShade="BF"/>
          <w:lang w:val="es-ES" w:eastAsia="es-GT"/>
        </w:rPr>
        <w:t xml:space="preserve"> (documento)</w:t>
      </w:r>
      <w:r w:rsidRPr="00CB33E9">
        <w:rPr>
          <w:rFonts w:ascii="Altivo Extra Light" w:hAnsi="Altivo Extra Light"/>
          <w:lang w:val="es-ES" w:eastAsia="es-GT"/>
        </w:rPr>
        <w:t> </w:t>
      </w:r>
    </w:p>
    <w:p w14:paraId="772E7BB1" w14:textId="77777777" w:rsidR="00324561" w:rsidRPr="00CB33E9" w:rsidRDefault="00324561" w:rsidP="00A507BD">
      <w:pPr>
        <w:spacing w:line="276" w:lineRule="auto"/>
        <w:jc w:val="both"/>
        <w:rPr>
          <w:rFonts w:ascii="Altivo Extra Light" w:eastAsia="Times New Roman" w:hAnsi="Altivo Extra Light"/>
          <w:b/>
          <w:bCs/>
          <w:color w:val="2F5496" w:themeColor="accent1" w:themeShade="BF"/>
          <w:lang w:val="es-ES" w:eastAsia="es-GT"/>
        </w:rPr>
      </w:pPr>
    </w:p>
    <w:p w14:paraId="04131779" w14:textId="68FC6C07" w:rsidR="00472674"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Subproducto:   </w:t>
      </w:r>
      <w:r w:rsidRPr="00CB33E9">
        <w:rPr>
          <w:rFonts w:ascii="Altivo Extra Light" w:hAnsi="Altivo Extra Light" w:cs="Arial"/>
          <w:b/>
          <w:color w:val="2F5496" w:themeColor="accent1" w:themeShade="BF"/>
          <w:shd w:val="clear" w:color="auto" w:fill="FFFFFF"/>
        </w:rPr>
        <w:t>001-001-0001</w:t>
      </w:r>
      <w:r w:rsidRPr="00CB33E9">
        <w:rPr>
          <w:rFonts w:ascii="Altivo Extra Light" w:eastAsia="Times New Roman" w:hAnsi="Altivo Extra Light"/>
          <w:b/>
          <w:bCs/>
          <w:color w:val="2F5496" w:themeColor="accent1" w:themeShade="BF"/>
          <w:lang w:val="es-ES" w:eastAsia="es-GT"/>
        </w:rPr>
        <w:t>   Dirección y Coordinación</w:t>
      </w:r>
    </w:p>
    <w:p w14:paraId="034879E3" w14:textId="77777777" w:rsidR="00890A2C" w:rsidRPr="00CB33E9" w:rsidRDefault="00890A2C" w:rsidP="00A507BD">
      <w:pPr>
        <w:spacing w:line="276" w:lineRule="auto"/>
        <w:jc w:val="both"/>
        <w:rPr>
          <w:rFonts w:ascii="Altivo Extra Light" w:eastAsia="Times New Roman" w:hAnsi="Altivo Extra Light"/>
          <w:b/>
          <w:bCs/>
          <w:color w:val="2F5496" w:themeColor="accent1" w:themeShade="BF"/>
          <w:lang w:val="es-ES" w:eastAsia="es-GT"/>
        </w:rPr>
      </w:pPr>
    </w:p>
    <w:p w14:paraId="3A496199" w14:textId="1E5D042D" w:rsidR="00A507BD"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4B7DA4" w:rsidRPr="00CB33E9">
        <w:rPr>
          <w:rFonts w:ascii="Altivo Extra Light" w:eastAsia="Times New Roman" w:hAnsi="Altivo Extra Light"/>
          <w:b/>
          <w:bCs/>
          <w:color w:val="2F5496" w:themeColor="accent1" w:themeShade="BF"/>
          <w:lang w:val="es-ES" w:eastAsia="es-GT"/>
        </w:rPr>
        <w:t>1</w:t>
      </w:r>
      <w:r w:rsidRPr="00CB33E9">
        <w:rPr>
          <w:rFonts w:ascii="Altivo Extra Light" w:eastAsia="Times New Roman" w:hAnsi="Altivo Extra Light"/>
          <w:b/>
          <w:bCs/>
          <w:color w:val="2F5496" w:themeColor="accent1" w:themeShade="BF"/>
          <w:lang w:val="es-ES" w:eastAsia="es-GT"/>
        </w:rPr>
        <w:t xml:space="preserve"> (documento)</w:t>
      </w:r>
    </w:p>
    <w:p w14:paraId="2C321086" w14:textId="77777777" w:rsidR="00A507BD" w:rsidRPr="00CB33E9" w:rsidRDefault="00A507BD" w:rsidP="00A507BD">
      <w:pPr>
        <w:spacing w:line="276" w:lineRule="auto"/>
        <w:jc w:val="both"/>
        <w:rPr>
          <w:rFonts w:ascii="Altivo Extra Light" w:eastAsia="Times New Roman" w:hAnsi="Altivo Extra Light"/>
          <w:b/>
          <w:bCs/>
          <w:lang w:val="es-ES" w:eastAsia="es-GT"/>
        </w:rPr>
      </w:pPr>
    </w:p>
    <w:p w14:paraId="31E95A91" w14:textId="77777777" w:rsidR="00D11D9D" w:rsidRPr="00CB33E9" w:rsidRDefault="00D11D9D" w:rsidP="00D11D9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Cs/>
          <w:lang w:val="es-ES" w:eastAsia="es-GT"/>
        </w:rPr>
        <w:t>Para el registro de las metas físicas correspondientes a las actividades de las áreas administrativo-financieras, de asesoría técnica, de apoyo y de control, se registra el siguiente documento:</w:t>
      </w:r>
    </w:p>
    <w:p w14:paraId="167FB8B1" w14:textId="77777777" w:rsidR="00E93CD6" w:rsidRPr="00CB33E9" w:rsidRDefault="00E93CD6" w:rsidP="00E93CD6">
      <w:pPr>
        <w:spacing w:line="276" w:lineRule="auto"/>
        <w:jc w:val="both"/>
        <w:rPr>
          <w:rFonts w:ascii="Altivo Extra Light" w:eastAsia="Times New Roman" w:hAnsi="Altivo Extra Light"/>
          <w:color w:val="000000" w:themeColor="text1"/>
          <w:lang w:val="es-ES" w:eastAsia="es-GT"/>
        </w:rPr>
      </w:pPr>
    </w:p>
    <w:p w14:paraId="6C7D51E5" w14:textId="2C78695F" w:rsidR="005202E1" w:rsidRPr="005202E1" w:rsidRDefault="005202E1" w:rsidP="005202E1">
      <w:pPr>
        <w:pStyle w:val="Prrafodelista"/>
        <w:numPr>
          <w:ilvl w:val="0"/>
          <w:numId w:val="11"/>
        </w:numPr>
        <w:spacing w:line="276" w:lineRule="auto"/>
        <w:ind w:left="360"/>
        <w:jc w:val="both"/>
        <w:rPr>
          <w:rFonts w:ascii="Altivo Extra Light" w:eastAsia="Times New Roman" w:hAnsi="Altivo Extra Light"/>
          <w:lang w:eastAsia="es-GT"/>
        </w:rPr>
      </w:pPr>
      <w:r w:rsidRPr="005202E1">
        <w:rPr>
          <w:rFonts w:ascii="Altivo Extra Light" w:eastAsia="Times New Roman" w:hAnsi="Altivo Extra Light"/>
          <w:lang w:eastAsia="es-GT"/>
        </w:rPr>
        <w:t xml:space="preserve">Capacitación “Promoción de servicios accesibles con ajustes razonables en Lenguaje de Señas para las personas con </w:t>
      </w:r>
      <w:r w:rsidR="00303192">
        <w:rPr>
          <w:rFonts w:ascii="Altivo Extra Light" w:eastAsia="Times New Roman" w:hAnsi="Altivo Extra Light"/>
          <w:lang w:eastAsia="es-GT"/>
        </w:rPr>
        <w:t>d</w:t>
      </w:r>
      <w:r w:rsidRPr="005202E1">
        <w:rPr>
          <w:rFonts w:ascii="Altivo Extra Light" w:eastAsia="Times New Roman" w:hAnsi="Altivo Extra Light"/>
          <w:lang w:eastAsia="es-GT"/>
        </w:rPr>
        <w:t xml:space="preserve">iscapacidad </w:t>
      </w:r>
      <w:r w:rsidR="00303192">
        <w:rPr>
          <w:rFonts w:ascii="Altivo Extra Light" w:eastAsia="Times New Roman" w:hAnsi="Altivo Extra Light"/>
          <w:lang w:eastAsia="es-GT"/>
        </w:rPr>
        <w:t>a</w:t>
      </w:r>
      <w:r w:rsidRPr="005202E1">
        <w:rPr>
          <w:rFonts w:ascii="Altivo Extra Light" w:eastAsia="Times New Roman" w:hAnsi="Altivo Extra Light"/>
          <w:lang w:eastAsia="es-GT"/>
        </w:rPr>
        <w:t xml:space="preserve">uditiva, velando por el respeto y cumplimiento de sus derechos, conforme </w:t>
      </w:r>
      <w:r w:rsidR="00303192">
        <w:rPr>
          <w:rFonts w:ascii="Altivo Extra Light" w:eastAsia="Times New Roman" w:hAnsi="Altivo Extra Light"/>
          <w:lang w:eastAsia="es-GT"/>
        </w:rPr>
        <w:t>al</w:t>
      </w:r>
      <w:r w:rsidRPr="005202E1">
        <w:rPr>
          <w:rFonts w:ascii="Altivo Extra Light" w:eastAsia="Times New Roman" w:hAnsi="Altivo Extra Light"/>
          <w:lang w:eastAsia="es-GT"/>
        </w:rPr>
        <w:t xml:space="preserve"> Decreto 3-2020”. Se realizó el día 28 de marzo del presente año, en las instalaciones de COPADEH, impartido por el Consejo Nacional para la Atención de las Personas con Discapacidad</w:t>
      </w:r>
      <w:r>
        <w:rPr>
          <w:rFonts w:ascii="Altivo Extra Light" w:eastAsia="Times New Roman" w:hAnsi="Altivo Extra Light"/>
          <w:lang w:eastAsia="es-GT"/>
        </w:rPr>
        <w:t xml:space="preserve"> -</w:t>
      </w:r>
      <w:r w:rsidRPr="005202E1">
        <w:rPr>
          <w:rFonts w:ascii="Altivo Extra Light" w:eastAsia="Times New Roman" w:hAnsi="Altivo Extra Light"/>
          <w:lang w:eastAsia="es-GT"/>
        </w:rPr>
        <w:t>CONADI</w:t>
      </w:r>
      <w:r>
        <w:rPr>
          <w:rFonts w:ascii="Altivo Extra Light" w:eastAsia="Times New Roman" w:hAnsi="Altivo Extra Light"/>
          <w:lang w:eastAsia="es-GT"/>
        </w:rPr>
        <w:t>-</w:t>
      </w:r>
      <w:r w:rsidRPr="005202E1">
        <w:rPr>
          <w:rFonts w:ascii="Altivo Extra Light" w:eastAsia="Times New Roman" w:hAnsi="Altivo Extra Light"/>
          <w:lang w:eastAsia="es-GT"/>
        </w:rPr>
        <w:t>.</w:t>
      </w:r>
    </w:p>
    <w:p w14:paraId="0DC7DE55" w14:textId="77777777" w:rsidR="00094B0E" w:rsidRPr="00094B0E" w:rsidRDefault="00094B0E" w:rsidP="00094B0E">
      <w:pPr>
        <w:pStyle w:val="Prrafodelista"/>
        <w:spacing w:after="0" w:line="276" w:lineRule="auto"/>
        <w:jc w:val="both"/>
        <w:rPr>
          <w:rFonts w:ascii="Altivo Extra Light" w:eastAsia="Times New Roman" w:hAnsi="Altivo Extra Light"/>
          <w:bCs/>
          <w:lang w:val="es-ES" w:eastAsia="es-GT"/>
        </w:rPr>
      </w:pPr>
    </w:p>
    <w:p w14:paraId="4B5D4B1D" w14:textId="4992AC67" w:rsidR="00883AE2"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Producto:</w:t>
      </w:r>
      <w:r w:rsidRPr="00CB33E9">
        <w:rPr>
          <w:rFonts w:ascii="Altivo Extra Light" w:eastAsia="Times New Roman" w:hAnsi="Altivo Extra Light"/>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001-002 EVENTOS DE ASESORÍA, COORDINACIÓN Y FORMACIÓN A LAS DEPENDENCIAS DEL ORGANISMO EJECUTIVO Y OTROS ACTORES, EN MATERIA DE PAZ.</w:t>
      </w:r>
    </w:p>
    <w:p w14:paraId="416F1F05" w14:textId="77777777" w:rsidR="00BA01FD" w:rsidRPr="00CB33E9" w:rsidRDefault="00BA01FD" w:rsidP="00A507BD">
      <w:pPr>
        <w:spacing w:line="276" w:lineRule="auto"/>
        <w:jc w:val="both"/>
        <w:rPr>
          <w:rFonts w:ascii="Altivo Extra Light" w:eastAsia="Times New Roman" w:hAnsi="Altivo Extra Light"/>
          <w:b/>
          <w:bCs/>
          <w:color w:val="2F5496" w:themeColor="accent1" w:themeShade="BF"/>
          <w:lang w:val="es-ES" w:eastAsia="es-GT"/>
        </w:rPr>
      </w:pPr>
    </w:p>
    <w:p w14:paraId="60B2DE6D" w14:textId="44EDB9AC" w:rsidR="00613026" w:rsidRPr="00CB33E9" w:rsidRDefault="006B147E"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094B0E">
        <w:rPr>
          <w:rFonts w:ascii="Altivo Extra Light" w:eastAsia="Times New Roman" w:hAnsi="Altivo Extra Light"/>
          <w:b/>
          <w:bCs/>
          <w:color w:val="2F5496" w:themeColor="accent1" w:themeShade="BF"/>
          <w:lang w:val="es-ES" w:eastAsia="es-GT"/>
        </w:rPr>
        <w:t>1</w:t>
      </w:r>
      <w:r w:rsidR="003C5E5F" w:rsidRPr="00CB33E9">
        <w:rPr>
          <w:rFonts w:ascii="Altivo Extra Light" w:eastAsia="Times New Roman" w:hAnsi="Altivo Extra Light"/>
          <w:b/>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w:t>
      </w:r>
      <w:r w:rsidR="00883AE2" w:rsidRPr="00CB33E9">
        <w:rPr>
          <w:rFonts w:ascii="Altivo Extra Light" w:eastAsia="Times New Roman" w:hAnsi="Altivo Extra Light"/>
          <w:b/>
          <w:bCs/>
          <w:color w:val="2F5496" w:themeColor="accent1" w:themeShade="BF"/>
          <w:lang w:val="es-ES" w:eastAsia="es-GT"/>
        </w:rPr>
        <w:t>evento</w:t>
      </w:r>
      <w:r w:rsidRPr="00CB33E9">
        <w:rPr>
          <w:rFonts w:ascii="Altivo Extra Light" w:eastAsia="Times New Roman" w:hAnsi="Altivo Extra Light"/>
          <w:b/>
          <w:bCs/>
          <w:color w:val="2F5496" w:themeColor="accent1" w:themeShade="BF"/>
          <w:lang w:val="es-ES" w:eastAsia="es-GT"/>
        </w:rPr>
        <w:t>)</w:t>
      </w:r>
    </w:p>
    <w:p w14:paraId="2D12A66B" w14:textId="77777777" w:rsidR="007E7EB0" w:rsidRPr="00CB33E9" w:rsidRDefault="007E7EB0" w:rsidP="00A507BD">
      <w:pPr>
        <w:spacing w:line="276" w:lineRule="auto"/>
        <w:jc w:val="both"/>
        <w:rPr>
          <w:rFonts w:ascii="Altivo Extra Light" w:eastAsia="Times New Roman" w:hAnsi="Altivo Extra Light"/>
          <w:b/>
          <w:bCs/>
          <w:color w:val="2F5496" w:themeColor="accent1" w:themeShade="BF"/>
          <w:lang w:val="es-ES" w:eastAsia="es-GT"/>
        </w:rPr>
      </w:pPr>
    </w:p>
    <w:p w14:paraId="4A04A5A5" w14:textId="77777777" w:rsidR="00024097" w:rsidRPr="00CB33E9" w:rsidRDefault="00024097" w:rsidP="00A507BD">
      <w:pPr>
        <w:spacing w:line="276" w:lineRule="auto"/>
        <w:jc w:val="both"/>
        <w:rPr>
          <w:rFonts w:ascii="Altivo Extra Light" w:eastAsia="Times New Roman" w:hAnsi="Altivo Extra Light"/>
          <w:b/>
          <w:bCs/>
          <w:color w:val="2F5496" w:themeColor="accent1" w:themeShade="BF"/>
          <w:lang w:val="es-ES" w:eastAsia="es-GT"/>
        </w:rPr>
      </w:pPr>
    </w:p>
    <w:p w14:paraId="47D8774C" w14:textId="77777777" w:rsidR="00B35741" w:rsidRPr="00CB33E9" w:rsidRDefault="00B35741" w:rsidP="00A507BD">
      <w:pPr>
        <w:spacing w:line="276" w:lineRule="auto"/>
        <w:jc w:val="both"/>
        <w:rPr>
          <w:rFonts w:ascii="Altivo Extra Light" w:eastAsia="Times New Roman" w:hAnsi="Altivo Extra Light"/>
          <w:b/>
          <w:bCs/>
          <w:color w:val="2F5496" w:themeColor="accent1" w:themeShade="BF"/>
          <w:lang w:val="es-ES" w:eastAsia="es-GT"/>
        </w:rPr>
      </w:pPr>
    </w:p>
    <w:p w14:paraId="5F2A86E8" w14:textId="3F872D57" w:rsidR="00883AE2" w:rsidRPr="00CB33E9" w:rsidRDefault="00883AE2"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 xml:space="preserve">001-002-0001 </w:t>
      </w:r>
      <w:r w:rsidRPr="00CB33E9">
        <w:rPr>
          <w:rFonts w:ascii="Altivo Extra Light" w:eastAsia="Times New Roman" w:hAnsi="Altivo Extra Light"/>
          <w:b/>
          <w:bCs/>
          <w:color w:val="2F5496" w:themeColor="accent1" w:themeShade="BF"/>
          <w:lang w:val="es-ES" w:eastAsia="es-GT"/>
        </w:rPr>
        <w:t xml:space="preserve">Eventos de asesoría, coordinación y formación a las dependencias del </w:t>
      </w:r>
      <w:r w:rsidR="00033429" w:rsidRPr="00CB33E9">
        <w:rPr>
          <w:rFonts w:ascii="Altivo Extra Light" w:eastAsia="Times New Roman" w:hAnsi="Altivo Extra Light"/>
          <w:b/>
          <w:bCs/>
          <w:color w:val="2F5496" w:themeColor="accent1" w:themeShade="BF"/>
          <w:lang w:val="es-ES" w:eastAsia="es-GT"/>
        </w:rPr>
        <w:t>O</w:t>
      </w:r>
      <w:r w:rsidRPr="00CB33E9">
        <w:rPr>
          <w:rFonts w:ascii="Altivo Extra Light" w:eastAsia="Times New Roman" w:hAnsi="Altivo Extra Light"/>
          <w:b/>
          <w:bCs/>
          <w:color w:val="2F5496" w:themeColor="accent1" w:themeShade="BF"/>
          <w:lang w:val="es-ES" w:eastAsia="es-GT"/>
        </w:rPr>
        <w:t xml:space="preserve">rganismo </w:t>
      </w:r>
      <w:r w:rsidR="00033429" w:rsidRPr="00CB33E9">
        <w:rPr>
          <w:rFonts w:ascii="Altivo Extra Light" w:eastAsia="Times New Roman" w:hAnsi="Altivo Extra Light"/>
          <w:b/>
          <w:bCs/>
          <w:color w:val="2F5496" w:themeColor="accent1" w:themeShade="BF"/>
          <w:lang w:val="es-ES" w:eastAsia="es-GT"/>
        </w:rPr>
        <w:t>E</w:t>
      </w:r>
      <w:r w:rsidRPr="00CB33E9">
        <w:rPr>
          <w:rFonts w:ascii="Altivo Extra Light" w:eastAsia="Times New Roman" w:hAnsi="Altivo Extra Light"/>
          <w:b/>
          <w:bCs/>
          <w:color w:val="2F5496" w:themeColor="accent1" w:themeShade="BF"/>
          <w:lang w:val="es-ES" w:eastAsia="es-GT"/>
        </w:rPr>
        <w:t>jecutivo y otros actores, en materia de paz.</w:t>
      </w:r>
    </w:p>
    <w:p w14:paraId="40EA99C3" w14:textId="77777777" w:rsidR="00DE2604" w:rsidRPr="00CB33E9" w:rsidRDefault="00DE2604" w:rsidP="00A507BD">
      <w:pPr>
        <w:spacing w:line="276" w:lineRule="auto"/>
        <w:jc w:val="both"/>
        <w:rPr>
          <w:rFonts w:ascii="Altivo Extra Light" w:eastAsia="Times New Roman" w:hAnsi="Altivo Extra Light"/>
          <w:b/>
          <w:bCs/>
          <w:color w:val="2F5496" w:themeColor="accent1" w:themeShade="BF"/>
          <w:lang w:val="es-ES" w:eastAsia="es-GT"/>
        </w:rPr>
      </w:pPr>
    </w:p>
    <w:p w14:paraId="55DB4A5D" w14:textId="6A99638A" w:rsidR="00A11957" w:rsidRPr="00CB33E9" w:rsidRDefault="00883AE2" w:rsidP="00883AE2">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094B0E">
        <w:rPr>
          <w:rFonts w:ascii="Altivo Extra Light" w:eastAsia="Times New Roman" w:hAnsi="Altivo Extra Light"/>
          <w:b/>
          <w:bCs/>
          <w:color w:val="2F5496" w:themeColor="accent1" w:themeShade="BF"/>
          <w:lang w:val="es-ES" w:eastAsia="es-GT"/>
        </w:rPr>
        <w:t>1</w:t>
      </w:r>
      <w:r w:rsidR="003C5E5F" w:rsidRPr="00CB33E9">
        <w:rPr>
          <w:rFonts w:ascii="Altivo Extra Light" w:eastAsia="Times New Roman" w:hAnsi="Altivo Extra Light"/>
          <w:b/>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(evento)</w:t>
      </w:r>
    </w:p>
    <w:p w14:paraId="5D65976A" w14:textId="77777777" w:rsidR="00766900" w:rsidRPr="00CB33E9" w:rsidRDefault="00766900" w:rsidP="00883AE2">
      <w:pPr>
        <w:spacing w:line="276" w:lineRule="auto"/>
        <w:jc w:val="both"/>
        <w:rPr>
          <w:rFonts w:ascii="Altivo Extra Light" w:eastAsia="Times New Roman" w:hAnsi="Altivo Extra Light"/>
          <w:b/>
          <w:bCs/>
          <w:color w:val="2F5496" w:themeColor="accent1" w:themeShade="BF"/>
          <w:lang w:val="es-ES" w:eastAsia="es-GT"/>
        </w:rPr>
      </w:pPr>
    </w:p>
    <w:p w14:paraId="6EE6B4E8" w14:textId="234C9C1D" w:rsidR="00D11D9D" w:rsidRDefault="00D11D9D" w:rsidP="00D11D9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Cs/>
          <w:lang w:val="es-ES" w:eastAsia="es-GT"/>
        </w:rPr>
        <w:t xml:space="preserve">Para promover la construcción de una Cultura de Paz y de ciudadanía, se </w:t>
      </w:r>
      <w:r w:rsidR="00303192">
        <w:rPr>
          <w:rFonts w:ascii="Altivo Extra Light" w:eastAsia="Times New Roman" w:hAnsi="Altivo Extra Light"/>
          <w:bCs/>
          <w:lang w:val="es-ES" w:eastAsia="es-GT"/>
        </w:rPr>
        <w:t>realizó</w:t>
      </w:r>
      <w:r w:rsidRPr="00CB33E9">
        <w:rPr>
          <w:rFonts w:ascii="Altivo Extra Light" w:eastAsia="Times New Roman" w:hAnsi="Altivo Extra Light"/>
          <w:bCs/>
          <w:lang w:val="es-ES" w:eastAsia="es-GT"/>
        </w:rPr>
        <w:t xml:space="preserve"> </w:t>
      </w:r>
      <w:r w:rsidR="001171B2">
        <w:rPr>
          <w:rFonts w:ascii="Altivo Extra Light" w:eastAsia="Times New Roman" w:hAnsi="Altivo Extra Light"/>
          <w:bCs/>
          <w:lang w:val="es-ES" w:eastAsia="es-GT"/>
        </w:rPr>
        <w:t xml:space="preserve">el </w:t>
      </w:r>
      <w:r w:rsidRPr="00CB33E9">
        <w:rPr>
          <w:rFonts w:ascii="Altivo Extra Light" w:eastAsia="Times New Roman" w:hAnsi="Altivo Extra Light"/>
          <w:bCs/>
          <w:lang w:val="es-ES" w:eastAsia="es-GT"/>
        </w:rPr>
        <w:t xml:space="preserve">siguiente evento: </w:t>
      </w:r>
    </w:p>
    <w:p w14:paraId="0F336220" w14:textId="77777777" w:rsidR="00303192" w:rsidRDefault="00303192" w:rsidP="00D11D9D">
      <w:pPr>
        <w:spacing w:line="276" w:lineRule="auto"/>
        <w:jc w:val="both"/>
        <w:rPr>
          <w:rFonts w:ascii="Altivo Extra Light" w:eastAsia="Times New Roman" w:hAnsi="Altivo Extra Light"/>
          <w:bCs/>
          <w:lang w:val="es-ES" w:eastAsia="es-GT"/>
        </w:rPr>
      </w:pPr>
    </w:p>
    <w:p w14:paraId="5BA9A705" w14:textId="41D511FA" w:rsidR="00303192" w:rsidRPr="00303192" w:rsidRDefault="00303192" w:rsidP="5E310CB3">
      <w:pPr>
        <w:pStyle w:val="Prrafodelista"/>
        <w:numPr>
          <w:ilvl w:val="0"/>
          <w:numId w:val="12"/>
        </w:numPr>
        <w:spacing w:line="276" w:lineRule="auto"/>
        <w:jc w:val="both"/>
        <w:rPr>
          <w:rFonts w:ascii="Altivo Extra Light" w:eastAsia="Times New Roman" w:hAnsi="Altivo Extra Light"/>
          <w:lang w:eastAsia="es-GT"/>
        </w:rPr>
      </w:pPr>
      <w:r w:rsidRPr="5E310CB3">
        <w:rPr>
          <w:rFonts w:ascii="Altivo Extra Light" w:eastAsia="Times New Roman" w:hAnsi="Altivo Extra Light"/>
          <w:b/>
          <w:bCs/>
          <w:lang w:eastAsia="es-GT"/>
        </w:rPr>
        <w:t xml:space="preserve">“Reflexiones y Perspectivas a 30 años de la firma del Acuerdo sobre Identidad y Derechos de los Pueblos Indígenas”. </w:t>
      </w:r>
      <w:r w:rsidRPr="5E310CB3">
        <w:rPr>
          <w:rFonts w:ascii="Altivo Extra Light" w:eastAsia="Times New Roman" w:hAnsi="Altivo Extra Light"/>
          <w:lang w:eastAsia="es-GT"/>
        </w:rPr>
        <w:t xml:space="preserve">Con el objeto de sensibilizar a los servidores y funcionarios públicos sobre la importancia de fortalecer las acciones interinstitucionales del cumplimiento del </w:t>
      </w:r>
      <w:r w:rsidRPr="5E310CB3">
        <w:rPr>
          <w:rFonts w:ascii="Altivo Extra Light" w:eastAsia="Times New Roman" w:hAnsi="Altivo Extra Light"/>
          <w:lang w:val="es-ES" w:eastAsia="es-GT"/>
        </w:rPr>
        <w:t>Acuerdo sobre Identidad y Derechos de los Pueblos Indígenas -</w:t>
      </w:r>
      <w:r w:rsidRPr="5E310CB3">
        <w:rPr>
          <w:rFonts w:ascii="Altivo Extra Light" w:eastAsia="Times New Roman" w:hAnsi="Altivo Extra Light"/>
          <w:lang w:eastAsia="es-GT"/>
        </w:rPr>
        <w:t>AIDPI-, se desarrolló el día 31 de marzo de 2025, en las instalaciones del Archivo General de Centro América, con la participación de las siguientes instituciones y sociedad civil: Ministerio de Agricultura, Ganadería y Alimentación</w:t>
      </w:r>
      <w:r w:rsidR="70103C6F" w:rsidRPr="5E310CB3">
        <w:rPr>
          <w:rFonts w:ascii="Altivo Extra Light" w:eastAsia="Times New Roman" w:hAnsi="Altivo Extra Light"/>
          <w:lang w:eastAsia="es-GT"/>
        </w:rPr>
        <w:t>;</w:t>
      </w:r>
      <w:r w:rsidRPr="5E310CB3">
        <w:rPr>
          <w:rFonts w:ascii="Altivo Extra Light" w:eastAsia="Times New Roman" w:hAnsi="Altivo Extra Light"/>
          <w:lang w:eastAsia="es-GT"/>
        </w:rPr>
        <w:t xml:space="preserve"> Ministerio de Ambiente y Recursos Naturales, Ministerio de Economía, Ministerio de Trabajo y Previsión Social, Ministerio de Educación, Ministerio de Relaciones Exteriores, Ministerio de Gobernación, Ministerio de Cultura y Deportes, Ministerio de la Defensa Nacional, Ministerio de Desarrollo Social, Ministerio de Comunicaciones</w:t>
      </w:r>
      <w:r w:rsidR="7FD47480" w:rsidRPr="5E310CB3">
        <w:rPr>
          <w:rFonts w:ascii="Altivo Extra Light" w:eastAsia="Times New Roman" w:hAnsi="Altivo Extra Light"/>
          <w:lang w:eastAsia="es-GT"/>
        </w:rPr>
        <w:t>,</w:t>
      </w:r>
      <w:r w:rsidRPr="5E310CB3">
        <w:rPr>
          <w:rFonts w:ascii="Altivo Extra Light" w:eastAsia="Times New Roman" w:hAnsi="Altivo Extra Light"/>
          <w:lang w:eastAsia="es-GT"/>
        </w:rPr>
        <w:t xml:space="preserve"> Infraestructura y Vivienda</w:t>
      </w:r>
      <w:r w:rsidR="5A471F5E" w:rsidRPr="5E310CB3">
        <w:rPr>
          <w:rFonts w:ascii="Altivo Extra Light" w:eastAsia="Times New Roman" w:hAnsi="Altivo Extra Light"/>
          <w:lang w:eastAsia="es-GT"/>
        </w:rPr>
        <w:t>;</w:t>
      </w:r>
      <w:r w:rsidRPr="5E310CB3">
        <w:rPr>
          <w:rFonts w:ascii="Altivo Extra Light" w:eastAsia="Times New Roman" w:hAnsi="Altivo Extra Light"/>
          <w:lang w:eastAsia="es-GT"/>
        </w:rPr>
        <w:t xml:space="preserve"> Procuraduría General de la Nación, Procurador de los Derechos Humanos, Secretaría Presidencial de la Mujer, Secretaría de Comunicación Social de la Presidencia, Defensoría de la Mujer Indígena, Comisión Presidencial Contra la Discriminación y el Racismo, Fondo de Desarrollo Indígena Guatemalteco, Consejo Nacional de la Juventud, Instituto Nacional de Ciencias Forenses de Guatemala, Academia de Lenguas Mayas, Fondo de Tierras, Instituto Guatemalteco de Migración, Biblioteca Nacional, Museo Nacional y Guías Espirituales de las comunidades Lingüísticas Kaqchikel, Ixil, </w:t>
      </w:r>
      <w:proofErr w:type="spellStart"/>
      <w:r w:rsidRPr="5E310CB3">
        <w:rPr>
          <w:rFonts w:ascii="Altivo Extra Light" w:eastAsia="Times New Roman" w:hAnsi="Altivo Extra Light"/>
          <w:lang w:eastAsia="es-GT"/>
        </w:rPr>
        <w:t>K´iche</w:t>
      </w:r>
      <w:proofErr w:type="spellEnd"/>
      <w:r w:rsidRPr="5E310CB3">
        <w:rPr>
          <w:rFonts w:ascii="Altivo Extra Light" w:eastAsia="Times New Roman" w:hAnsi="Altivo Extra Light"/>
          <w:lang w:eastAsia="es-GT"/>
        </w:rPr>
        <w:t xml:space="preserve">´, Q´eqchi´. </w:t>
      </w:r>
    </w:p>
    <w:p w14:paraId="06AA041A" w14:textId="77777777" w:rsidR="00303192" w:rsidRPr="00CB33E9" w:rsidRDefault="00303192" w:rsidP="00D11D9D">
      <w:pPr>
        <w:spacing w:line="276" w:lineRule="auto"/>
        <w:jc w:val="both"/>
        <w:rPr>
          <w:rFonts w:ascii="Altivo Extra Light" w:eastAsia="Times New Roman" w:hAnsi="Altivo Extra Light"/>
          <w:bCs/>
          <w:lang w:val="es-ES" w:eastAsia="es-GT"/>
        </w:rPr>
      </w:pPr>
    </w:p>
    <w:p w14:paraId="0CC3F624" w14:textId="06C6AB7E" w:rsidR="00A507BD" w:rsidRPr="00CB33E9" w:rsidRDefault="00A507BD" w:rsidP="00F350B1">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lastRenderedPageBreak/>
        <w:t xml:space="preserve">Subproducto: </w:t>
      </w:r>
      <w:r w:rsidRPr="00CB33E9">
        <w:rPr>
          <w:rFonts w:ascii="Altivo Extra Light" w:hAnsi="Altivo Extra Light" w:cs="Arial"/>
          <w:b/>
          <w:color w:val="2F5496" w:themeColor="accent1" w:themeShade="BF"/>
          <w:shd w:val="clear" w:color="auto" w:fill="FFFFFF"/>
        </w:rPr>
        <w:t>001-002-0002</w:t>
      </w:r>
      <w:r w:rsidRPr="00CB33E9">
        <w:rPr>
          <w:rFonts w:ascii="Altivo Extra Light" w:hAnsi="Altivo Extra Light" w:cs="Arial"/>
          <w:color w:val="2F5496" w:themeColor="accent1" w:themeShade="BF"/>
          <w:shd w:val="clear" w:color="auto" w:fill="FFFFFF"/>
        </w:rPr>
        <w:t xml:space="preserve"> </w:t>
      </w:r>
      <w:r w:rsidRPr="00CB33E9">
        <w:rPr>
          <w:rFonts w:ascii="Altivo Extra Light" w:eastAsia="Times New Roman" w:hAnsi="Altivo Extra Light"/>
          <w:b/>
          <w:bCs/>
          <w:color w:val="2F5496" w:themeColor="accent1" w:themeShade="BF"/>
          <w:lang w:val="es-ES" w:eastAsia="es-GT"/>
        </w:rPr>
        <w:t>Servidores Públicos y Ciudadanos formados y capacitados en Cultura de Paz, respeto a los Derechos Humanos y Mecanismos de Diálogo.</w:t>
      </w:r>
    </w:p>
    <w:p w14:paraId="54C68564" w14:textId="32E23EDB" w:rsidR="00A507BD" w:rsidRPr="00CB33E9" w:rsidRDefault="00A507BD" w:rsidP="00A507BD">
      <w:pPr>
        <w:spacing w:line="276" w:lineRule="auto"/>
        <w:jc w:val="both"/>
        <w:rPr>
          <w:rFonts w:ascii="Altivo Extra Light" w:eastAsia="Times New Roman" w:hAnsi="Altivo Extra Light"/>
          <w:b/>
          <w:bCs/>
          <w:color w:val="2F5496" w:themeColor="accent1" w:themeShade="BF"/>
          <w:highlight w:val="yellow"/>
          <w:lang w:val="es-ES" w:eastAsia="es-GT"/>
        </w:rPr>
      </w:pPr>
    </w:p>
    <w:p w14:paraId="121B9F3B" w14:textId="0D90604A" w:rsidR="003B498A"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Meta del mes:</w:t>
      </w:r>
      <w:r w:rsidR="00304FD4" w:rsidRPr="00CB33E9">
        <w:rPr>
          <w:rFonts w:ascii="Altivo Extra Light" w:eastAsia="Times New Roman" w:hAnsi="Altivo Extra Light"/>
          <w:b/>
          <w:bCs/>
          <w:color w:val="2F5496" w:themeColor="accent1" w:themeShade="BF"/>
          <w:lang w:val="es-ES" w:eastAsia="es-GT"/>
        </w:rPr>
        <w:t xml:space="preserve"> </w:t>
      </w:r>
      <w:r w:rsidR="00E81F6F">
        <w:rPr>
          <w:rFonts w:ascii="Altivo Extra Light" w:eastAsia="Times New Roman" w:hAnsi="Altivo Extra Light"/>
          <w:b/>
          <w:bCs/>
          <w:color w:val="2F5496" w:themeColor="accent1" w:themeShade="BF"/>
          <w:lang w:val="es-ES" w:eastAsia="es-GT"/>
        </w:rPr>
        <w:t>792</w:t>
      </w:r>
      <w:r w:rsidR="00304FD4" w:rsidRPr="00CB33E9">
        <w:rPr>
          <w:rFonts w:ascii="Altivo Extra Light" w:eastAsia="Times New Roman" w:hAnsi="Altivo Extra Light"/>
          <w:b/>
          <w:bCs/>
          <w:color w:val="2F5496" w:themeColor="accent1" w:themeShade="BF"/>
          <w:lang w:val="es-ES" w:eastAsia="es-GT"/>
        </w:rPr>
        <w:t xml:space="preserve"> (</w:t>
      </w:r>
      <w:r w:rsidRPr="00CB33E9">
        <w:rPr>
          <w:rFonts w:ascii="Altivo Extra Light" w:eastAsia="Times New Roman" w:hAnsi="Altivo Extra Light"/>
          <w:b/>
          <w:bCs/>
          <w:color w:val="2F5496" w:themeColor="accent1" w:themeShade="BF"/>
          <w:lang w:val="es-ES" w:eastAsia="es-GT"/>
        </w:rPr>
        <w:t>persona)</w:t>
      </w:r>
    </w:p>
    <w:p w14:paraId="50DC759B" w14:textId="77777777" w:rsidR="003B498A" w:rsidRPr="00CB33E9" w:rsidRDefault="003B498A" w:rsidP="00A507BD">
      <w:pPr>
        <w:spacing w:line="276" w:lineRule="auto"/>
        <w:jc w:val="both"/>
        <w:rPr>
          <w:rFonts w:ascii="Altivo Extra Light" w:eastAsia="Times New Roman" w:hAnsi="Altivo Extra Light"/>
          <w:b/>
          <w:bCs/>
          <w:color w:val="2F5496" w:themeColor="accent1" w:themeShade="BF"/>
          <w:lang w:val="es-ES" w:eastAsia="es-GT"/>
        </w:rPr>
      </w:pPr>
    </w:p>
    <w:p w14:paraId="76BC8485" w14:textId="7F20A14B" w:rsidR="00A507BD" w:rsidRPr="00CB33E9" w:rsidRDefault="00A507BD" w:rsidP="00A507BD">
      <w:pPr>
        <w:spacing w:line="276" w:lineRule="auto"/>
        <w:jc w:val="both"/>
        <w:rPr>
          <w:rFonts w:ascii="Altivo Extra Light" w:hAnsi="Altivo Extra Light" w:cs="Arial"/>
          <w:b/>
          <w:bCs/>
        </w:rPr>
      </w:pPr>
      <w:r w:rsidRPr="00CB33E9">
        <w:rPr>
          <w:rFonts w:ascii="Altivo Extra Light" w:hAnsi="Altivo Extra Light" w:cs="Arial"/>
          <w:color w:val="000000"/>
        </w:rPr>
        <w:t xml:space="preserve">Se </w:t>
      </w:r>
      <w:r w:rsidR="00991365" w:rsidRPr="00CB33E9">
        <w:rPr>
          <w:rFonts w:ascii="Altivo Extra Light" w:hAnsi="Altivo Extra Light" w:cs="Arial"/>
          <w:color w:val="000000"/>
        </w:rPr>
        <w:t>llevaron a cabo</w:t>
      </w:r>
      <w:r w:rsidR="00606FCC" w:rsidRPr="00CB33E9">
        <w:rPr>
          <w:rFonts w:ascii="Altivo Extra Light" w:hAnsi="Altivo Extra Light" w:cs="Arial"/>
          <w:color w:val="000000"/>
        </w:rPr>
        <w:t xml:space="preserve"> </w:t>
      </w:r>
      <w:r w:rsidR="00AC4195">
        <w:rPr>
          <w:rFonts w:ascii="Altivo Extra Light" w:hAnsi="Altivo Extra Light" w:cs="Arial"/>
          <w:b/>
          <w:bCs/>
          <w:color w:val="000000"/>
        </w:rPr>
        <w:t>3</w:t>
      </w:r>
      <w:r w:rsidR="000A045E" w:rsidRPr="00CB33E9">
        <w:rPr>
          <w:rFonts w:ascii="Altivo Extra Light" w:hAnsi="Altivo Extra Light" w:cs="Arial"/>
          <w:b/>
          <w:bCs/>
          <w:color w:val="000000"/>
        </w:rPr>
        <w:t xml:space="preserve"> </w:t>
      </w:r>
      <w:r w:rsidR="007F71FF" w:rsidRPr="00CB33E9">
        <w:rPr>
          <w:rFonts w:ascii="Altivo Extra Light" w:hAnsi="Altivo Extra Light" w:cs="Arial"/>
          <w:color w:val="000000"/>
        </w:rPr>
        <w:t>actividad</w:t>
      </w:r>
      <w:r w:rsidR="00991365" w:rsidRPr="00CB33E9">
        <w:rPr>
          <w:rFonts w:ascii="Altivo Extra Light" w:hAnsi="Altivo Extra Light" w:cs="Arial"/>
          <w:color w:val="000000"/>
        </w:rPr>
        <w:t xml:space="preserve">es </w:t>
      </w:r>
      <w:r w:rsidRPr="00CB33E9">
        <w:rPr>
          <w:rFonts w:ascii="Altivo Extra Light" w:hAnsi="Altivo Extra Light" w:cs="Arial"/>
          <w:color w:val="000000"/>
        </w:rPr>
        <w:t xml:space="preserve">de formación y capacitación </w:t>
      </w:r>
      <w:r w:rsidR="00514A99" w:rsidRPr="00CB33E9">
        <w:rPr>
          <w:rFonts w:ascii="Altivo Extra Light" w:hAnsi="Altivo Extra Light" w:cs="Arial"/>
          <w:color w:val="000000"/>
        </w:rPr>
        <w:t>en modalidad</w:t>
      </w:r>
      <w:r w:rsidR="004C34A3" w:rsidRPr="00CB33E9">
        <w:rPr>
          <w:rFonts w:ascii="Altivo Extra Light" w:hAnsi="Altivo Extra Light" w:cs="Arial"/>
          <w:color w:val="000000"/>
        </w:rPr>
        <w:t xml:space="preserve"> </w:t>
      </w:r>
      <w:r w:rsidR="00211969">
        <w:rPr>
          <w:rFonts w:ascii="Altivo Extra Light" w:hAnsi="Altivo Extra Light" w:cs="Arial"/>
          <w:color w:val="000000"/>
        </w:rPr>
        <w:t>virtual y presencia</w:t>
      </w:r>
      <w:r w:rsidR="005A5669">
        <w:rPr>
          <w:rFonts w:ascii="Altivo Extra Light" w:hAnsi="Altivo Extra Light" w:cs="Arial"/>
          <w:color w:val="000000"/>
        </w:rPr>
        <w:t>l</w:t>
      </w:r>
      <w:r w:rsidR="00211969">
        <w:rPr>
          <w:rFonts w:ascii="Altivo Extra Light" w:hAnsi="Altivo Extra Light" w:cs="Arial"/>
          <w:color w:val="000000"/>
        </w:rPr>
        <w:t xml:space="preserve"> </w:t>
      </w:r>
      <w:r w:rsidR="00606FCC" w:rsidRPr="00CB33E9">
        <w:rPr>
          <w:rFonts w:ascii="Altivo Extra Light" w:hAnsi="Altivo Extra Light" w:cs="Arial"/>
          <w:color w:val="000000"/>
        </w:rPr>
        <w:t>en</w:t>
      </w:r>
      <w:r w:rsidR="00570E07" w:rsidRPr="00CB33E9">
        <w:rPr>
          <w:rFonts w:ascii="Altivo Extra Light" w:hAnsi="Altivo Extra Light" w:cs="Arial"/>
          <w:color w:val="000000"/>
        </w:rPr>
        <w:t xml:space="preserve"> </w:t>
      </w:r>
      <w:r w:rsidRPr="00CB33E9">
        <w:rPr>
          <w:rFonts w:ascii="Altivo Extra Light" w:hAnsi="Altivo Extra Light" w:cs="Arial"/>
          <w:color w:val="000000"/>
        </w:rPr>
        <w:t>Derechos Humanos, Cultura de Paz y promoción del Diálogo</w:t>
      </w:r>
      <w:r w:rsidR="00606FCC" w:rsidRPr="00CB33E9">
        <w:rPr>
          <w:rFonts w:ascii="Altivo Extra Light" w:hAnsi="Altivo Extra Light" w:cs="Arial"/>
          <w:color w:val="000000"/>
        </w:rPr>
        <w:t xml:space="preserve"> para Servidores Públicos y Ciudadanos</w:t>
      </w:r>
      <w:r w:rsidRPr="00CB33E9">
        <w:rPr>
          <w:rFonts w:ascii="Altivo Extra Light" w:hAnsi="Altivo Extra Light" w:cs="Arial"/>
          <w:color w:val="000000"/>
        </w:rPr>
        <w:t xml:space="preserve"> </w:t>
      </w:r>
      <w:r w:rsidR="00570E07" w:rsidRPr="00CB33E9">
        <w:rPr>
          <w:rFonts w:ascii="Altivo Extra Light" w:hAnsi="Altivo Extra Light" w:cs="Arial"/>
          <w:color w:val="000000"/>
        </w:rPr>
        <w:t>con la siguiente participación:</w:t>
      </w:r>
    </w:p>
    <w:p w14:paraId="2CE04D67" w14:textId="77777777" w:rsidR="00FC38ED" w:rsidRDefault="00FC38ED" w:rsidP="00A507BD">
      <w:pPr>
        <w:spacing w:line="276" w:lineRule="auto"/>
        <w:jc w:val="both"/>
        <w:rPr>
          <w:rFonts w:ascii="Altivo Extra Light" w:hAnsi="Altivo Extra Light" w:cs="Arial"/>
          <w:color w:val="000000"/>
        </w:rPr>
      </w:pPr>
    </w:p>
    <w:p w14:paraId="627A3197" w14:textId="71654899" w:rsidR="00E81F6F" w:rsidRPr="00CB33E9" w:rsidRDefault="00E81F6F" w:rsidP="00E81F6F">
      <w:pPr>
        <w:spacing w:line="276" w:lineRule="auto"/>
        <w:jc w:val="both"/>
        <w:rPr>
          <w:rFonts w:ascii="Altivo Extra Light" w:hAnsi="Altivo Extra Light" w:cs="Arial"/>
          <w:b/>
          <w:bCs/>
          <w:color w:val="000000"/>
        </w:rPr>
      </w:pPr>
      <w:r w:rsidRPr="00CB33E9">
        <w:rPr>
          <w:rFonts w:ascii="Altivo Extra Light" w:hAnsi="Altivo Extra Light" w:cs="Arial"/>
          <w:b/>
          <w:bCs/>
          <w:color w:val="000000"/>
        </w:rPr>
        <w:t>Conversatorio virtual en Derechos Humanos, Cultura de Paz y Promoción del Diálogo a Servidores Públicos y Ciudadanos (Nivel Nacional)</w:t>
      </w:r>
    </w:p>
    <w:p w14:paraId="42DDBE8B" w14:textId="77777777" w:rsidR="00E81F6F" w:rsidRPr="00E81F6F" w:rsidRDefault="00E81F6F" w:rsidP="00E81F6F">
      <w:pPr>
        <w:spacing w:line="276" w:lineRule="auto"/>
        <w:jc w:val="both"/>
        <w:rPr>
          <w:rFonts w:ascii="Altivo Extra Light" w:hAnsi="Altivo Extra Light" w:cs="Arial"/>
          <w:color w:val="000000"/>
        </w:rPr>
      </w:pPr>
    </w:p>
    <w:p w14:paraId="38B8E93C" w14:textId="7F103856" w:rsidR="00E81F6F" w:rsidRPr="00E81F6F" w:rsidRDefault="00E81F6F" w:rsidP="5E310CB3">
      <w:pPr>
        <w:spacing w:line="276" w:lineRule="auto"/>
        <w:jc w:val="both"/>
        <w:rPr>
          <w:rFonts w:ascii="Altivo Extra Light" w:hAnsi="Altivo Extra Light" w:cs="Arial"/>
          <w:color w:val="000000"/>
          <w:lang w:val="es-ES"/>
        </w:rPr>
      </w:pPr>
      <w:r w:rsidRPr="5E310CB3">
        <w:rPr>
          <w:rFonts w:ascii="Altivo Extra Light" w:hAnsi="Altivo Extra Light" w:cs="Arial"/>
          <w:color w:val="000000" w:themeColor="text1"/>
          <w:lang w:val="es-ES"/>
        </w:rPr>
        <w:t xml:space="preserve"> * Se realizó 1 conversatorio en conmemoración del Día Nacional de la Dignidad de las Víctimas del Conflicto Armado Interno, con la participación de </w:t>
      </w:r>
      <w:r w:rsidRPr="5E310CB3">
        <w:rPr>
          <w:rFonts w:ascii="Altivo Extra Light" w:hAnsi="Altivo Extra Light" w:cs="Arial"/>
          <w:b/>
          <w:bCs/>
          <w:color w:val="000000" w:themeColor="text1"/>
          <w:lang w:val="es-ES"/>
        </w:rPr>
        <w:t xml:space="preserve">71 </w:t>
      </w:r>
      <w:r w:rsidRPr="5E310CB3">
        <w:rPr>
          <w:rFonts w:ascii="Altivo Extra Light" w:hAnsi="Altivo Extra Light" w:cs="Arial"/>
          <w:color w:val="000000" w:themeColor="text1"/>
          <w:lang w:val="es-ES"/>
        </w:rPr>
        <w:t>personas, 28 mujeres y 43 hombres, dirigido a personal técnico y administrativo del Ministerio de Educación de los departamentos de Alta Verapaz, Escuintla, Huehuetenango, Petén, Quiché, Santa Rosa, Sololá, Suchitepéquez, Totonicapán y Zacapa.</w:t>
      </w:r>
    </w:p>
    <w:p w14:paraId="28D87F56" w14:textId="77777777" w:rsidR="00E81F6F" w:rsidRPr="00E81F6F" w:rsidRDefault="00E81F6F" w:rsidP="00E81F6F">
      <w:pPr>
        <w:spacing w:line="276" w:lineRule="auto"/>
        <w:jc w:val="both"/>
        <w:rPr>
          <w:rFonts w:ascii="Altivo Extra Light" w:hAnsi="Altivo Extra Light" w:cs="Arial"/>
          <w:color w:val="000000"/>
        </w:rPr>
      </w:pPr>
    </w:p>
    <w:p w14:paraId="53EB2824" w14:textId="51A57095" w:rsidR="00E81F6F" w:rsidRDefault="00E81F6F" w:rsidP="00E81F6F">
      <w:pPr>
        <w:spacing w:line="276" w:lineRule="auto"/>
        <w:jc w:val="both"/>
        <w:rPr>
          <w:rFonts w:ascii="Altivo Extra Light" w:hAnsi="Altivo Extra Light" w:cs="Arial"/>
          <w:b/>
          <w:bCs/>
          <w:color w:val="000000"/>
        </w:rPr>
      </w:pPr>
      <w:r w:rsidRPr="00E81F6F">
        <w:rPr>
          <w:rFonts w:ascii="Altivo Extra Light" w:hAnsi="Altivo Extra Light" w:cs="Arial"/>
          <w:b/>
          <w:bCs/>
          <w:color w:val="000000"/>
        </w:rPr>
        <w:t>Conversatorio y taller presencial</w:t>
      </w:r>
      <w:r w:rsidRPr="00E81F6F">
        <w:rPr>
          <w:rFonts w:ascii="Altivo Extra Light" w:hAnsi="Altivo Extra Light" w:cs="Arial"/>
          <w:color w:val="000000"/>
        </w:rPr>
        <w:t xml:space="preserve"> </w:t>
      </w:r>
      <w:r w:rsidRPr="00CB33E9">
        <w:rPr>
          <w:rFonts w:ascii="Altivo Extra Light" w:hAnsi="Altivo Extra Light" w:cs="Arial"/>
          <w:b/>
          <w:bCs/>
          <w:color w:val="000000"/>
        </w:rPr>
        <w:t>en Derechos Humanos, Cultura de Paz y Promoción del Diálogo a Servidores Públicos y Ciudadanos</w:t>
      </w:r>
    </w:p>
    <w:p w14:paraId="7D906D9F" w14:textId="77777777" w:rsidR="00E81F6F" w:rsidRPr="00E81F6F" w:rsidRDefault="00E81F6F" w:rsidP="00E81F6F">
      <w:pPr>
        <w:spacing w:line="276" w:lineRule="auto"/>
        <w:jc w:val="both"/>
        <w:rPr>
          <w:rFonts w:ascii="Altivo Extra Light" w:hAnsi="Altivo Extra Light" w:cs="Arial"/>
          <w:color w:val="000000"/>
        </w:rPr>
      </w:pPr>
    </w:p>
    <w:p w14:paraId="6A56A3EA" w14:textId="7650AFF3" w:rsidR="00E81F6F" w:rsidRPr="00E81F6F" w:rsidRDefault="00E81F6F" w:rsidP="00E81F6F">
      <w:pPr>
        <w:spacing w:line="276" w:lineRule="auto"/>
        <w:jc w:val="both"/>
        <w:rPr>
          <w:rFonts w:ascii="Altivo Extra Light" w:hAnsi="Altivo Extra Light" w:cs="Arial"/>
          <w:color w:val="000000"/>
        </w:rPr>
      </w:pPr>
      <w:r w:rsidRPr="00E81F6F">
        <w:rPr>
          <w:rFonts w:ascii="Altivo Extra Light" w:hAnsi="Altivo Extra Light" w:cs="Arial"/>
          <w:color w:val="000000"/>
        </w:rPr>
        <w:t xml:space="preserve">* Se realizó 1 conversatorio en conmemoración del Día Nacional de la Dignidad de las Víctimas del Conflicto Armado Interno, con la participación de </w:t>
      </w:r>
      <w:r w:rsidRPr="00E81F6F">
        <w:rPr>
          <w:rFonts w:ascii="Altivo Extra Light" w:hAnsi="Altivo Extra Light" w:cs="Arial"/>
          <w:b/>
          <w:bCs/>
          <w:color w:val="000000"/>
        </w:rPr>
        <w:t xml:space="preserve">568 </w:t>
      </w:r>
      <w:r w:rsidRPr="00E81F6F">
        <w:rPr>
          <w:rFonts w:ascii="Altivo Extra Light" w:hAnsi="Altivo Extra Light" w:cs="Arial"/>
          <w:color w:val="000000"/>
        </w:rPr>
        <w:t xml:space="preserve">personas, 325 mujeres y 243 hombres, dirigido a personal técnico y administrativo del Ministerio de Educación y jóvenes estudiantes de San Juan Comalapa, Chimaltenango. </w:t>
      </w:r>
    </w:p>
    <w:p w14:paraId="18DB4A16" w14:textId="77777777" w:rsidR="00E81F6F" w:rsidRPr="00E81F6F" w:rsidRDefault="00E81F6F" w:rsidP="00E81F6F">
      <w:pPr>
        <w:spacing w:line="276" w:lineRule="auto"/>
        <w:jc w:val="both"/>
        <w:rPr>
          <w:rFonts w:ascii="Altivo Extra Light" w:hAnsi="Altivo Extra Light" w:cs="Arial"/>
          <w:color w:val="000000"/>
        </w:rPr>
      </w:pPr>
    </w:p>
    <w:p w14:paraId="4A52C29E" w14:textId="2FB5EE0F" w:rsidR="00E81F6F" w:rsidRDefault="00E81F6F" w:rsidP="5E310CB3">
      <w:pPr>
        <w:spacing w:line="276" w:lineRule="auto"/>
        <w:jc w:val="both"/>
        <w:rPr>
          <w:rFonts w:ascii="Altivo Extra Light" w:hAnsi="Altivo Extra Light" w:cs="Arial"/>
          <w:color w:val="000000"/>
          <w:lang w:val="es-ES"/>
        </w:rPr>
      </w:pPr>
      <w:r w:rsidRPr="5E310CB3">
        <w:rPr>
          <w:rFonts w:ascii="Altivo Extra Light" w:hAnsi="Altivo Extra Light" w:cs="Arial"/>
          <w:color w:val="000000" w:themeColor="text1"/>
          <w:lang w:val="es-ES"/>
        </w:rPr>
        <w:t xml:space="preserve">* Se realizó 1 taller de derechos humanos y uso de la fuerza, con la participación de </w:t>
      </w:r>
      <w:r w:rsidRPr="5E310CB3">
        <w:rPr>
          <w:rFonts w:ascii="Altivo Extra Light" w:hAnsi="Altivo Extra Light" w:cs="Arial"/>
          <w:b/>
          <w:bCs/>
          <w:color w:val="000000" w:themeColor="text1"/>
          <w:lang w:val="es-ES"/>
        </w:rPr>
        <w:t>153</w:t>
      </w:r>
      <w:r w:rsidRPr="5E310CB3">
        <w:rPr>
          <w:rFonts w:ascii="Altivo Extra Light" w:hAnsi="Altivo Extra Light" w:cs="Arial"/>
          <w:color w:val="000000" w:themeColor="text1"/>
          <w:lang w:val="es-ES"/>
        </w:rPr>
        <w:t xml:space="preserve"> personas, 16 mujeres y 137 hombres, dirigido a personal del Ministerio </w:t>
      </w:r>
      <w:r w:rsidRPr="5E310CB3">
        <w:rPr>
          <w:rFonts w:ascii="Altivo Extra Light" w:hAnsi="Altivo Extra Light" w:cs="Arial"/>
          <w:color w:val="000000" w:themeColor="text1"/>
          <w:lang w:val="es-ES"/>
        </w:rPr>
        <w:lastRenderedPageBreak/>
        <w:t>de la Defensa Nacional: Séptima Brigada de Infantería "General Kjell Eugenio Laugerud García", en el departamento de Baja Verapaz.</w:t>
      </w:r>
    </w:p>
    <w:p w14:paraId="01D5A9BA" w14:textId="77777777" w:rsidR="00E81F6F" w:rsidRPr="00CB33E9" w:rsidRDefault="00E81F6F" w:rsidP="00E81F6F">
      <w:pPr>
        <w:spacing w:line="276" w:lineRule="auto"/>
        <w:jc w:val="both"/>
        <w:rPr>
          <w:rFonts w:ascii="Altivo Extra Light" w:hAnsi="Altivo Extra Light" w:cs="Arial"/>
          <w:color w:val="000000"/>
        </w:rPr>
      </w:pPr>
    </w:p>
    <w:p w14:paraId="5D722254" w14:textId="6E7B311F" w:rsidR="00A507BD" w:rsidRPr="00CB33E9" w:rsidRDefault="00A507BD" w:rsidP="00A507BD">
      <w:pPr>
        <w:spacing w:line="276" w:lineRule="auto"/>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Producto: </w:t>
      </w:r>
      <w:r w:rsidRPr="00CB33E9">
        <w:rPr>
          <w:rFonts w:ascii="Altivo Extra Light" w:hAnsi="Altivo Extra Light" w:cs="Arial"/>
          <w:b/>
          <w:bCs/>
          <w:color w:val="2F5496" w:themeColor="accent1" w:themeShade="BF"/>
          <w:shd w:val="clear" w:color="auto" w:fill="FFFFFF"/>
        </w:rPr>
        <w:t xml:space="preserve">001-003 </w:t>
      </w:r>
      <w:r w:rsidRPr="00CB33E9">
        <w:rPr>
          <w:rFonts w:ascii="Altivo Extra Light" w:eastAsia="Times New Roman" w:hAnsi="Altivo Extra Light"/>
          <w:b/>
          <w:color w:val="2F5496" w:themeColor="accent1" w:themeShade="BF"/>
          <w:lang w:val="es-ES" w:eastAsia="es-GT"/>
        </w:rPr>
        <w:t>INFORMES DE ASESORÍA, COORDINACIÓN E IMPLEMENTACIÓN DE MEDIDAS DE REPARACIÓN EN MATERIA DE DERECHOS HUMANOS A DISTINTAS INSTITUCIONES DEL ESTADO.</w:t>
      </w:r>
    </w:p>
    <w:p w14:paraId="0BFB01B5" w14:textId="77777777" w:rsidR="00024097" w:rsidRPr="00CB33E9" w:rsidRDefault="00024097" w:rsidP="00A507BD">
      <w:pPr>
        <w:spacing w:line="276" w:lineRule="auto"/>
        <w:jc w:val="both"/>
        <w:rPr>
          <w:rFonts w:ascii="Altivo Extra Light" w:eastAsia="Times New Roman" w:hAnsi="Altivo Extra Light"/>
          <w:b/>
          <w:bCs/>
          <w:color w:val="2F5496" w:themeColor="accent1" w:themeShade="BF"/>
          <w:lang w:val="es-ES" w:eastAsia="es-GT"/>
        </w:rPr>
      </w:pPr>
    </w:p>
    <w:p w14:paraId="394D1B21" w14:textId="33259BFC" w:rsidR="00A507BD" w:rsidRPr="00CB33E9" w:rsidRDefault="00A507BD" w:rsidP="00A507BD">
      <w:pPr>
        <w:spacing w:line="276" w:lineRule="auto"/>
        <w:jc w:val="both"/>
        <w:rPr>
          <w:rFonts w:ascii="Altivo Extra Light" w:eastAsia="Times New Roman" w:hAnsi="Altivo Extra Light"/>
          <w:b/>
          <w:bCs/>
          <w:color w:val="2F5496" w:themeColor="accent1" w:themeShade="BF"/>
          <w:lang w:val="es-ES" w:eastAsia="es-GT"/>
        </w:rPr>
      </w:pPr>
      <w:r w:rsidRPr="00CB33E9">
        <w:rPr>
          <w:rFonts w:ascii="Altivo Extra Light" w:eastAsia="Times New Roman" w:hAnsi="Altivo Extra Light"/>
          <w:b/>
          <w:bCs/>
          <w:color w:val="2F5496" w:themeColor="accent1" w:themeShade="BF"/>
          <w:lang w:val="es-ES" w:eastAsia="es-GT"/>
        </w:rPr>
        <w:t xml:space="preserve">Meta del mes: </w:t>
      </w:r>
      <w:r w:rsidR="00024097" w:rsidRPr="00CB33E9">
        <w:rPr>
          <w:rFonts w:ascii="Altivo Extra Light" w:eastAsia="Times New Roman" w:hAnsi="Altivo Extra Light"/>
          <w:b/>
          <w:bCs/>
          <w:color w:val="2F5496" w:themeColor="accent1" w:themeShade="BF"/>
          <w:lang w:val="es-ES" w:eastAsia="es-GT"/>
        </w:rPr>
        <w:t>25</w:t>
      </w:r>
      <w:r w:rsidRPr="00CB33E9">
        <w:rPr>
          <w:rFonts w:ascii="Altivo Extra Light" w:eastAsia="Times New Roman" w:hAnsi="Altivo Extra Light"/>
          <w:b/>
          <w:bCs/>
          <w:color w:val="2F5496" w:themeColor="accent1" w:themeShade="BF"/>
          <w:lang w:val="es-ES" w:eastAsia="es-GT"/>
        </w:rPr>
        <w:t xml:space="preserve"> (documento)</w:t>
      </w:r>
    </w:p>
    <w:p w14:paraId="5E168D0A" w14:textId="77777777" w:rsidR="00A507BD" w:rsidRPr="00CB33E9" w:rsidRDefault="00A507BD" w:rsidP="00A507BD">
      <w:pPr>
        <w:spacing w:line="276" w:lineRule="auto"/>
        <w:jc w:val="both"/>
        <w:rPr>
          <w:rFonts w:ascii="Altivo Extra Light" w:eastAsia="Times New Roman" w:hAnsi="Altivo Extra Light"/>
          <w:color w:val="2F5496" w:themeColor="accent1" w:themeShade="BF"/>
          <w:lang w:val="es-ES" w:eastAsia="es-GT"/>
        </w:rPr>
      </w:pPr>
      <w:r w:rsidRPr="00CB33E9">
        <w:rPr>
          <w:rFonts w:ascii="Altivo Extra Light" w:eastAsia="Times New Roman" w:hAnsi="Altivo Extra Light"/>
          <w:color w:val="2F5496" w:themeColor="accent1" w:themeShade="BF"/>
          <w:lang w:val="es-ES" w:eastAsia="es-GT"/>
        </w:rPr>
        <w:t xml:space="preserve">                       </w:t>
      </w:r>
    </w:p>
    <w:p w14:paraId="222DA07C" w14:textId="77777777" w:rsidR="00A507BD" w:rsidRPr="00CB33E9" w:rsidRDefault="00A507BD" w:rsidP="00A507BD">
      <w:pPr>
        <w:spacing w:line="276" w:lineRule="auto"/>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001-003-0001</w:t>
      </w:r>
      <w:r w:rsidRPr="00CB33E9">
        <w:rPr>
          <w:rFonts w:ascii="Altivo Extra Light" w:hAnsi="Altivo Extra Light" w:cs="Arial"/>
          <w:color w:val="2F5496" w:themeColor="accent1" w:themeShade="BF"/>
          <w:shd w:val="clear" w:color="auto" w:fill="FFFFFF"/>
        </w:rPr>
        <w:t xml:space="preserve"> </w:t>
      </w:r>
      <w:r w:rsidRPr="00CB33E9">
        <w:rPr>
          <w:rFonts w:ascii="Altivo Extra Light" w:eastAsia="Times New Roman" w:hAnsi="Altivo Extra Light"/>
          <w:b/>
          <w:color w:val="2F5496" w:themeColor="accent1" w:themeShade="BF"/>
          <w:lang w:val="es-ES" w:eastAsia="es-GT"/>
        </w:rPr>
        <w:t>Informes de asesoría y coordinación en materia de derechos humanos a distintas instituciones del Estado.</w:t>
      </w:r>
    </w:p>
    <w:p w14:paraId="4B728572" w14:textId="77777777" w:rsidR="00A507BD" w:rsidRPr="00CB33E9" w:rsidRDefault="00A507BD" w:rsidP="00A507BD">
      <w:pPr>
        <w:spacing w:line="276" w:lineRule="auto"/>
        <w:jc w:val="both"/>
        <w:rPr>
          <w:rFonts w:ascii="Altivo Extra Light" w:eastAsia="Times New Roman" w:hAnsi="Altivo Extra Light"/>
          <w:b/>
          <w:color w:val="2F5496" w:themeColor="accent1" w:themeShade="BF"/>
          <w:lang w:val="es-ES" w:eastAsia="es-GT"/>
        </w:rPr>
      </w:pPr>
    </w:p>
    <w:p w14:paraId="03763C70" w14:textId="27203CFA" w:rsidR="00A507BD" w:rsidRPr="00CB33E9" w:rsidRDefault="00A507BD" w:rsidP="5E310CB3">
      <w:pPr>
        <w:spacing w:line="276" w:lineRule="auto"/>
        <w:jc w:val="both"/>
        <w:rPr>
          <w:rFonts w:ascii="Altivo Extra Light" w:eastAsia="Times New Roman" w:hAnsi="Altivo Extra Light"/>
          <w:b/>
          <w:bCs/>
          <w:color w:val="2F5496" w:themeColor="accent1" w:themeShade="BF"/>
          <w:lang w:val="es-ES" w:eastAsia="es-GT"/>
        </w:rPr>
      </w:pPr>
      <w:r w:rsidRPr="5E310CB3">
        <w:rPr>
          <w:rFonts w:ascii="Altivo Extra Light" w:eastAsia="Times New Roman" w:hAnsi="Altivo Extra Light"/>
          <w:b/>
          <w:bCs/>
          <w:color w:val="2F5496" w:themeColor="accent1" w:themeShade="BF"/>
          <w:lang w:val="es-ES" w:eastAsia="es-GT"/>
        </w:rPr>
        <w:t xml:space="preserve">Meta del mes: </w:t>
      </w:r>
      <w:r w:rsidR="00EB274A" w:rsidRPr="5E310CB3">
        <w:rPr>
          <w:rFonts w:ascii="Altivo Extra Light" w:eastAsia="Times New Roman" w:hAnsi="Altivo Extra Light"/>
          <w:b/>
          <w:bCs/>
          <w:color w:val="2F5496" w:themeColor="accent1" w:themeShade="BF"/>
          <w:lang w:val="es-ES" w:eastAsia="es-GT"/>
        </w:rPr>
        <w:t>20</w:t>
      </w:r>
      <w:r w:rsidRPr="5E310CB3">
        <w:rPr>
          <w:rFonts w:ascii="Altivo Extra Light" w:eastAsia="Times New Roman" w:hAnsi="Altivo Extra Light"/>
          <w:b/>
          <w:bCs/>
          <w:color w:val="2F5496" w:themeColor="accent1" w:themeShade="BF"/>
          <w:lang w:val="es-ES" w:eastAsia="es-GT"/>
        </w:rPr>
        <w:t xml:space="preserve"> (documento)                                                                                                                                                                                                                                                                                                                                                                                                                                                                                                                                                                                                                                                                                                                                                                                                                                                                                                                                                                                                                                                                                                                                                                                                                                                                                                                                                                                                                                                                                                </w:t>
      </w:r>
    </w:p>
    <w:p w14:paraId="347F304D" w14:textId="3793C373" w:rsidR="00AC4195" w:rsidRDefault="00A507BD" w:rsidP="00A507B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
          <w:color w:val="2F5496" w:themeColor="accent1" w:themeShade="BF"/>
          <w:lang w:val="es-ES" w:eastAsia="es-GT"/>
        </w:rPr>
        <w:t xml:space="preserve"> </w:t>
      </w:r>
    </w:p>
    <w:p w14:paraId="1894E47D" w14:textId="39CE2571" w:rsidR="00A507BD" w:rsidRPr="00CB33E9" w:rsidRDefault="00A507BD" w:rsidP="00A507BD">
      <w:pPr>
        <w:spacing w:line="276" w:lineRule="auto"/>
        <w:jc w:val="both"/>
        <w:rPr>
          <w:rFonts w:ascii="Altivo Extra Light" w:eastAsia="Times New Roman" w:hAnsi="Altivo Extra Light"/>
          <w:bCs/>
          <w:lang w:val="es-ES" w:eastAsia="es-GT"/>
        </w:rPr>
      </w:pPr>
      <w:r w:rsidRPr="00CB33E9">
        <w:rPr>
          <w:rFonts w:ascii="Altivo Extra Light" w:eastAsia="Times New Roman" w:hAnsi="Altivo Extra Light"/>
          <w:bCs/>
          <w:lang w:val="es-ES" w:eastAsia="es-GT"/>
        </w:rPr>
        <w:t xml:space="preserve">Se realizaron </w:t>
      </w:r>
      <w:r w:rsidR="00EB274A" w:rsidRPr="00CB33E9">
        <w:rPr>
          <w:rFonts w:ascii="Altivo Extra Light" w:eastAsia="Times New Roman" w:hAnsi="Altivo Extra Light"/>
          <w:bCs/>
          <w:lang w:val="es-ES" w:eastAsia="es-GT"/>
        </w:rPr>
        <w:t>20</w:t>
      </w:r>
      <w:r w:rsidR="00706F6C" w:rsidRPr="00CB33E9">
        <w:rPr>
          <w:rFonts w:ascii="Altivo Extra Light" w:eastAsia="Times New Roman" w:hAnsi="Altivo Extra Light"/>
          <w:bCs/>
          <w:lang w:val="es-ES" w:eastAsia="es-GT"/>
        </w:rPr>
        <w:t xml:space="preserve"> informes</w:t>
      </w:r>
      <w:r w:rsidRPr="00CB33E9">
        <w:rPr>
          <w:rFonts w:ascii="Altivo Extra Light" w:eastAsia="Times New Roman" w:hAnsi="Altivo Extra Light"/>
          <w:bCs/>
          <w:lang w:val="es-ES" w:eastAsia="es-GT"/>
        </w:rPr>
        <w:t xml:space="preserve"> de </w:t>
      </w:r>
      <w:r w:rsidR="00706F6C" w:rsidRPr="00CB33E9">
        <w:rPr>
          <w:rFonts w:ascii="Altivo Extra Light" w:eastAsia="Times New Roman" w:hAnsi="Altivo Extra Light"/>
          <w:bCs/>
          <w:lang w:val="es-ES" w:eastAsia="es-GT"/>
        </w:rPr>
        <w:t>seguimiento de</w:t>
      </w:r>
      <w:r w:rsidR="001A2A93" w:rsidRPr="00CB33E9">
        <w:rPr>
          <w:rFonts w:ascii="Altivo Extra Light" w:eastAsia="Times New Roman" w:hAnsi="Altivo Extra Light"/>
          <w:bCs/>
          <w:lang w:val="es-ES" w:eastAsia="es-GT"/>
        </w:rPr>
        <w:t xml:space="preserve"> </w:t>
      </w:r>
      <w:r w:rsidR="00F53D05" w:rsidRPr="00CB33E9">
        <w:rPr>
          <w:rFonts w:ascii="Altivo Extra Light" w:eastAsia="Times New Roman" w:hAnsi="Altivo Extra Light"/>
          <w:bCs/>
          <w:lang w:val="es-ES" w:eastAsia="es-GT"/>
        </w:rPr>
        <w:t>los</w:t>
      </w:r>
      <w:r w:rsidRPr="00CB33E9">
        <w:rPr>
          <w:rFonts w:ascii="Altivo Extra Light" w:eastAsia="Times New Roman" w:hAnsi="Altivo Extra Light"/>
          <w:bCs/>
          <w:lang w:val="es-ES" w:eastAsia="es-GT"/>
        </w:rPr>
        <w:t xml:space="preserve"> casos </w:t>
      </w:r>
      <w:r w:rsidR="001A2A93" w:rsidRPr="00CB33E9">
        <w:rPr>
          <w:rFonts w:ascii="Altivo Extra Light" w:eastAsia="Times New Roman" w:hAnsi="Altivo Extra Light"/>
          <w:bCs/>
          <w:lang w:val="es-ES" w:eastAsia="es-GT"/>
        </w:rPr>
        <w:t xml:space="preserve">registrados en </w:t>
      </w:r>
      <w:r w:rsidRPr="00CB33E9">
        <w:rPr>
          <w:rFonts w:ascii="Altivo Extra Light" w:eastAsia="Times New Roman" w:hAnsi="Altivo Extra Light"/>
          <w:bCs/>
          <w:lang w:val="es-ES" w:eastAsia="es-GT"/>
        </w:rPr>
        <w:t>los Sistemas de Protección Internacional de los Derechos Humanos.</w:t>
      </w:r>
    </w:p>
    <w:p w14:paraId="5D001C6A" w14:textId="77777777" w:rsidR="002F2360" w:rsidRPr="00CB33E9" w:rsidRDefault="002F2360" w:rsidP="00411D45">
      <w:pPr>
        <w:jc w:val="both"/>
        <w:rPr>
          <w:rFonts w:ascii="Altivo Extra Light" w:eastAsia="Times New Roman" w:hAnsi="Altivo Extra Light"/>
          <w:bCs/>
          <w:lang w:val="es-ES" w:eastAsia="es-GT"/>
        </w:rPr>
      </w:pPr>
      <w:bookmarkStart w:id="0" w:name="_Hlk144372240"/>
    </w:p>
    <w:p w14:paraId="7C3692F6" w14:textId="332EC535" w:rsidR="000E0200" w:rsidRPr="000E0200" w:rsidRDefault="00041AE3" w:rsidP="00220941">
      <w:pPr>
        <w:pStyle w:val="Prrafodelista"/>
        <w:numPr>
          <w:ilvl w:val="0"/>
          <w:numId w:val="5"/>
        </w:numPr>
        <w:spacing w:line="298" w:lineRule="auto"/>
        <w:ind w:right="153" w:hanging="15"/>
        <w:jc w:val="both"/>
        <w:rPr>
          <w:rFonts w:ascii="Altivo Extra Light" w:eastAsia="Times New Roman" w:hAnsi="Altivo Extra Light"/>
          <w:lang w:val="es-ES" w:eastAsia="es-GT"/>
        </w:rPr>
      </w:pPr>
      <w:bookmarkStart w:id="1" w:name="_Hlk187060854"/>
      <w:r w:rsidRPr="000E0200">
        <w:rPr>
          <w:rFonts w:ascii="Altivo Extra Light" w:eastAsia="Times New Roman" w:hAnsi="Altivo Extra Light"/>
          <w:b/>
          <w:lang w:val="es-ES" w:eastAsia="es-GT"/>
        </w:rPr>
        <w:t xml:space="preserve">Informe DECODEH-0034-2025, </w:t>
      </w:r>
      <w:r w:rsidR="00AE789A" w:rsidRPr="00AE789A">
        <w:rPr>
          <w:rFonts w:ascii="Altivo Extra Light" w:eastAsia="Times New Roman" w:hAnsi="Altivo Extra Light"/>
          <w:bCs/>
          <w:lang w:val="es-ES" w:eastAsia="es-GT"/>
        </w:rPr>
        <w:t>informe circunstanciado al Procurador General de la Nación</w:t>
      </w:r>
      <w:r w:rsidR="00AE789A">
        <w:rPr>
          <w:rFonts w:ascii="Altivo Extra Light" w:eastAsia="Times New Roman" w:hAnsi="Altivo Extra Light"/>
          <w:bCs/>
          <w:lang w:val="es-ES" w:eastAsia="es-GT"/>
        </w:rPr>
        <w:t xml:space="preserve"> de las acciones realizadas </w:t>
      </w:r>
      <w:r w:rsidR="00AE789A" w:rsidRPr="00AE789A">
        <w:rPr>
          <w:rFonts w:ascii="Altivo Extra Light" w:eastAsia="Times New Roman" w:hAnsi="Altivo Extra Light"/>
          <w:bCs/>
          <w:lang w:val="es-ES" w:eastAsia="es-GT"/>
        </w:rPr>
        <w:t>referente a las m</w:t>
      </w:r>
      <w:r w:rsidRPr="000E0200">
        <w:rPr>
          <w:rFonts w:ascii="Altivo Extra Light" w:eastAsia="Times New Roman" w:hAnsi="Altivo Extra Light"/>
          <w:bCs/>
          <w:lang w:val="es-ES" w:eastAsia="es-GT"/>
        </w:rPr>
        <w:t xml:space="preserve">edidas </w:t>
      </w:r>
      <w:r w:rsidR="00AE789A">
        <w:rPr>
          <w:rFonts w:ascii="Altivo Extra Light" w:eastAsia="Times New Roman" w:hAnsi="Altivo Extra Light"/>
          <w:bCs/>
          <w:lang w:val="es-ES" w:eastAsia="es-GT"/>
        </w:rPr>
        <w:t>p</w:t>
      </w:r>
      <w:r w:rsidRPr="000E0200">
        <w:rPr>
          <w:rFonts w:ascii="Altivo Extra Light" w:eastAsia="Times New Roman" w:hAnsi="Altivo Extra Light"/>
          <w:bCs/>
          <w:lang w:val="es-ES" w:eastAsia="es-GT"/>
        </w:rPr>
        <w:t xml:space="preserve">rovisionales otorgadas en los </w:t>
      </w:r>
      <w:r w:rsidR="00E945AC" w:rsidRPr="000E0200">
        <w:rPr>
          <w:rFonts w:ascii="Altivo Extra Light" w:eastAsia="Times New Roman" w:hAnsi="Altivo Extra Light"/>
          <w:bCs/>
          <w:lang w:val="es-ES" w:eastAsia="es-GT"/>
        </w:rPr>
        <w:t>c</w:t>
      </w:r>
      <w:r w:rsidRPr="000E0200">
        <w:rPr>
          <w:rFonts w:ascii="Altivo Extra Light" w:eastAsia="Times New Roman" w:hAnsi="Altivo Extra Light"/>
          <w:bCs/>
          <w:lang w:val="es-ES" w:eastAsia="es-GT"/>
        </w:rPr>
        <w:t xml:space="preserve">asos Valenzuela Ávila Vs. Guatemala y Ruíz Fuentes y Otra Vs. Guatemala, a favor del Fiscal "B" y el Auxiliar Fiscal "C" de la Fiscalía Especial contra la </w:t>
      </w:r>
      <w:r w:rsidR="00E945AC" w:rsidRPr="000E0200">
        <w:rPr>
          <w:rFonts w:ascii="Altivo Extra Light" w:eastAsia="Times New Roman" w:hAnsi="Altivo Extra Light"/>
          <w:bCs/>
          <w:lang w:val="es-ES" w:eastAsia="es-GT"/>
        </w:rPr>
        <w:t>I</w:t>
      </w:r>
      <w:r w:rsidRPr="000E0200">
        <w:rPr>
          <w:rFonts w:ascii="Altivo Extra Light" w:eastAsia="Times New Roman" w:hAnsi="Altivo Extra Light"/>
          <w:bCs/>
          <w:lang w:val="es-ES" w:eastAsia="es-GT"/>
        </w:rPr>
        <w:t>mpunidad del Ministerio Público, de fecha 3 de marzo de 2025.</w:t>
      </w:r>
    </w:p>
    <w:p w14:paraId="216E80B0" w14:textId="77777777" w:rsidR="000E0200" w:rsidRPr="000E0200" w:rsidRDefault="000E0200" w:rsidP="000E0200">
      <w:pPr>
        <w:pStyle w:val="Prrafodelista"/>
        <w:spacing w:line="298" w:lineRule="auto"/>
        <w:ind w:left="1068" w:right="153"/>
        <w:jc w:val="both"/>
        <w:rPr>
          <w:rFonts w:ascii="Altivo Extra Light" w:eastAsia="Times New Roman" w:hAnsi="Altivo Extra Light"/>
          <w:lang w:val="es-ES" w:eastAsia="es-GT"/>
        </w:rPr>
      </w:pPr>
    </w:p>
    <w:p w14:paraId="3607A2F0" w14:textId="54730173" w:rsidR="001D4821" w:rsidRPr="000E0200" w:rsidRDefault="00041AE3" w:rsidP="00220941">
      <w:pPr>
        <w:pStyle w:val="Prrafodelista"/>
        <w:numPr>
          <w:ilvl w:val="0"/>
          <w:numId w:val="5"/>
        </w:numPr>
        <w:spacing w:line="298" w:lineRule="auto"/>
        <w:ind w:right="153" w:hanging="15"/>
        <w:jc w:val="both"/>
        <w:rPr>
          <w:rFonts w:ascii="Altivo Extra Light" w:eastAsia="Times New Roman" w:hAnsi="Altivo Extra Light"/>
          <w:lang w:val="es-ES" w:eastAsia="es-GT"/>
        </w:rPr>
      </w:pPr>
      <w:r w:rsidRPr="000E0200">
        <w:rPr>
          <w:rFonts w:ascii="Altivo Extra Light" w:eastAsia="Times New Roman" w:hAnsi="Altivo Extra Light"/>
          <w:b/>
          <w:bCs/>
          <w:lang w:val="es-ES" w:eastAsia="es-GT"/>
        </w:rPr>
        <w:t xml:space="preserve">Informe DECODEH-0035-2025, </w:t>
      </w:r>
      <w:r w:rsidR="00AE789A" w:rsidRPr="00AE789A">
        <w:rPr>
          <w:rFonts w:ascii="Altivo Extra Light" w:eastAsia="Times New Roman" w:hAnsi="Altivo Extra Light"/>
          <w:bCs/>
          <w:lang w:val="es-ES" w:eastAsia="es-GT"/>
        </w:rPr>
        <w:t>informe circunstanciado al Procurador General de la Nación</w:t>
      </w:r>
      <w:r w:rsidR="00AE789A">
        <w:rPr>
          <w:rFonts w:ascii="Altivo Extra Light" w:eastAsia="Times New Roman" w:hAnsi="Altivo Extra Light"/>
          <w:bCs/>
          <w:lang w:val="es-ES" w:eastAsia="es-GT"/>
        </w:rPr>
        <w:t>, sobre las acciones realizadas</w:t>
      </w:r>
      <w:r w:rsidR="00AE789A" w:rsidRPr="000E0200">
        <w:rPr>
          <w:rFonts w:ascii="Altivo Extra Light" w:eastAsia="Times New Roman" w:hAnsi="Altivo Extra Light"/>
          <w:lang w:val="es-ES" w:eastAsia="es-GT"/>
        </w:rPr>
        <w:t xml:space="preserve"> </w:t>
      </w:r>
      <w:r w:rsidR="000E0200" w:rsidRPr="000E0200">
        <w:rPr>
          <w:rFonts w:ascii="Altivo Extra Light" w:eastAsia="Times New Roman" w:hAnsi="Altivo Extra Light"/>
          <w:lang w:val="es-ES" w:eastAsia="es-GT"/>
        </w:rPr>
        <w:t xml:space="preserve">referente a </w:t>
      </w:r>
      <w:r w:rsidR="00AE789A">
        <w:rPr>
          <w:rFonts w:ascii="Altivo Extra Light" w:eastAsia="Times New Roman" w:hAnsi="Altivo Extra Light"/>
          <w:lang w:val="es-ES" w:eastAsia="es-GT"/>
        </w:rPr>
        <w:t xml:space="preserve">las </w:t>
      </w:r>
      <w:r w:rsidR="000E0200" w:rsidRPr="000E0200">
        <w:rPr>
          <w:rFonts w:ascii="Altivo Extra Light" w:eastAsia="Times New Roman" w:hAnsi="Altivo Extra Light"/>
          <w:lang w:val="es-ES" w:eastAsia="es-GT"/>
        </w:rPr>
        <w:t>me</w:t>
      </w:r>
      <w:r w:rsidRPr="000E0200">
        <w:rPr>
          <w:rFonts w:ascii="Altivo Extra Light" w:eastAsia="Times New Roman" w:hAnsi="Altivo Extra Light"/>
          <w:lang w:val="es-ES" w:eastAsia="es-GT"/>
        </w:rPr>
        <w:t xml:space="preserve">didas </w:t>
      </w:r>
      <w:r w:rsidR="000E0200" w:rsidRPr="000E0200">
        <w:rPr>
          <w:rFonts w:ascii="Altivo Extra Light" w:eastAsia="Times New Roman" w:hAnsi="Altivo Extra Light"/>
          <w:lang w:val="es-ES" w:eastAsia="es-GT"/>
        </w:rPr>
        <w:t>c</w:t>
      </w:r>
      <w:r w:rsidRPr="000E0200">
        <w:rPr>
          <w:rFonts w:ascii="Altivo Extra Light" w:eastAsia="Times New Roman" w:hAnsi="Altivo Extra Light"/>
          <w:lang w:val="es-ES" w:eastAsia="es-GT"/>
        </w:rPr>
        <w:t>autelares MC-860-07 a favor de Familias Indígenas de la Comunidad Chaabil Choch, del municipio de Livingston, Izabal, de fecha 3 de marzo de 2025.</w:t>
      </w:r>
    </w:p>
    <w:p w14:paraId="6C889C87" w14:textId="77777777" w:rsidR="00EB274A" w:rsidRPr="00041AE3" w:rsidRDefault="00EB274A" w:rsidP="00EB274A">
      <w:pPr>
        <w:pStyle w:val="Prrafodelista"/>
        <w:ind w:left="1068"/>
        <w:jc w:val="both"/>
        <w:rPr>
          <w:rFonts w:ascii="Altivo Extra Light" w:eastAsia="Times New Roman" w:hAnsi="Altivo Extra Light"/>
          <w:bCs/>
          <w:lang w:val="es-ES" w:eastAsia="es-GT"/>
        </w:rPr>
      </w:pPr>
    </w:p>
    <w:p w14:paraId="3C193C6A" w14:textId="254404C7" w:rsidR="00041AE3" w:rsidRDefault="00041AE3" w:rsidP="00A4555B">
      <w:pPr>
        <w:pStyle w:val="Prrafodelista"/>
        <w:numPr>
          <w:ilvl w:val="0"/>
          <w:numId w:val="5"/>
        </w:numPr>
        <w:jc w:val="both"/>
        <w:rPr>
          <w:rFonts w:ascii="Altivo Extra Light" w:eastAsia="Times New Roman" w:hAnsi="Altivo Extra Light"/>
          <w:bCs/>
          <w:lang w:val="es-ES" w:eastAsia="es-GT"/>
        </w:rPr>
      </w:pPr>
      <w:r w:rsidRPr="00AE789A">
        <w:rPr>
          <w:rFonts w:ascii="Altivo Extra Light" w:eastAsia="Times New Roman" w:hAnsi="Altivo Extra Light"/>
          <w:b/>
          <w:lang w:val="es-ES" w:eastAsia="es-GT"/>
        </w:rPr>
        <w:t>Informe DECODEH-0036-2025,</w:t>
      </w:r>
      <w:r w:rsidR="000E0200" w:rsidRPr="00AE789A">
        <w:rPr>
          <w:rFonts w:ascii="Altivo Extra Light" w:eastAsia="Times New Roman" w:hAnsi="Altivo Extra Light"/>
          <w:b/>
          <w:lang w:val="es-ES" w:eastAsia="es-GT"/>
        </w:rPr>
        <w:t xml:space="preserve"> </w:t>
      </w:r>
      <w:r w:rsidR="00AE789A" w:rsidRPr="00AE789A">
        <w:rPr>
          <w:rFonts w:ascii="Altivo Extra Light" w:eastAsia="Times New Roman" w:hAnsi="Altivo Extra Light"/>
          <w:bCs/>
          <w:lang w:val="es-ES" w:eastAsia="es-GT"/>
        </w:rPr>
        <w:t>informe circunstanciado al Procurador General de la Nación</w:t>
      </w:r>
      <w:r w:rsidR="00AE789A">
        <w:rPr>
          <w:rFonts w:ascii="Altivo Extra Light" w:eastAsia="Times New Roman" w:hAnsi="Altivo Extra Light"/>
          <w:bCs/>
          <w:lang w:val="es-ES" w:eastAsia="es-GT"/>
        </w:rPr>
        <w:t xml:space="preserve">, sobre </w:t>
      </w:r>
      <w:r w:rsidR="00AE789A">
        <w:rPr>
          <w:rFonts w:ascii="Altivo Extra Light" w:eastAsia="Times New Roman" w:hAnsi="Altivo Extra Light"/>
          <w:bCs/>
          <w:lang w:val="es-ES" w:eastAsia="es-GT"/>
        </w:rPr>
        <w:t xml:space="preserve">las acciones </w:t>
      </w:r>
      <w:r w:rsidR="00AE789A">
        <w:rPr>
          <w:rFonts w:ascii="Altivo Extra Light" w:eastAsia="Times New Roman" w:hAnsi="Altivo Extra Light"/>
          <w:bCs/>
          <w:lang w:val="es-ES" w:eastAsia="es-GT"/>
        </w:rPr>
        <w:t>realizadas</w:t>
      </w:r>
      <w:r w:rsidR="00AE789A" w:rsidRPr="000E0200">
        <w:rPr>
          <w:rFonts w:ascii="Altivo Extra Light" w:eastAsia="Times New Roman" w:hAnsi="Altivo Extra Light"/>
          <w:lang w:val="es-ES" w:eastAsia="es-GT"/>
        </w:rPr>
        <w:t xml:space="preserve"> </w:t>
      </w:r>
      <w:r w:rsidR="00AE789A">
        <w:rPr>
          <w:rFonts w:ascii="Altivo Extra Light" w:eastAsia="Times New Roman" w:hAnsi="Altivo Extra Light"/>
          <w:lang w:val="es-ES" w:eastAsia="es-GT"/>
        </w:rPr>
        <w:t>a las m</w:t>
      </w:r>
      <w:r w:rsidR="00AE789A" w:rsidRPr="00AE789A">
        <w:rPr>
          <w:rFonts w:ascii="Altivo Extra Light" w:eastAsia="Times New Roman" w:hAnsi="Altivo Extra Light"/>
          <w:bCs/>
          <w:lang w:val="es-ES" w:eastAsia="es-GT"/>
        </w:rPr>
        <w:t xml:space="preserve">edidas </w:t>
      </w:r>
      <w:r w:rsidR="00AE789A">
        <w:rPr>
          <w:rFonts w:ascii="Altivo Extra Light" w:eastAsia="Times New Roman" w:hAnsi="Altivo Extra Light"/>
          <w:bCs/>
          <w:lang w:val="es-ES" w:eastAsia="es-GT"/>
        </w:rPr>
        <w:lastRenderedPageBreak/>
        <w:t>p</w:t>
      </w:r>
      <w:r w:rsidR="00AE789A" w:rsidRPr="00AE789A">
        <w:rPr>
          <w:rFonts w:ascii="Altivo Extra Light" w:eastAsia="Times New Roman" w:hAnsi="Altivo Extra Light"/>
          <w:bCs/>
          <w:lang w:val="es-ES" w:eastAsia="es-GT"/>
        </w:rPr>
        <w:t>rovisionales a favor del licenciado Miguel Ángel Gálvez Aguilar y su núcleo familiar dentro del Caso Gudiel Álvarez y Otros ("Diario Militar"), Vs. Guatemala, de fecha 3 de marzo de 2025.</w:t>
      </w:r>
    </w:p>
    <w:p w14:paraId="55D814CF" w14:textId="77777777" w:rsidR="00AE789A" w:rsidRPr="00AE789A" w:rsidRDefault="00AE789A" w:rsidP="00AE789A">
      <w:pPr>
        <w:pStyle w:val="Prrafodelista"/>
        <w:ind w:left="1068"/>
        <w:jc w:val="both"/>
        <w:rPr>
          <w:rFonts w:ascii="Altivo Extra Light" w:eastAsia="Times New Roman" w:hAnsi="Altivo Extra Light"/>
          <w:bCs/>
          <w:lang w:val="es-ES" w:eastAsia="es-GT"/>
        </w:rPr>
      </w:pPr>
    </w:p>
    <w:p w14:paraId="27BED754" w14:textId="56A736C4" w:rsidR="002D4689" w:rsidRDefault="002D4689" w:rsidP="000831A0">
      <w:pPr>
        <w:pStyle w:val="Prrafodelista"/>
        <w:numPr>
          <w:ilvl w:val="0"/>
          <w:numId w:val="5"/>
        </w:numPr>
        <w:jc w:val="both"/>
        <w:rPr>
          <w:rFonts w:ascii="Altivo Extra Light" w:eastAsia="Times New Roman" w:hAnsi="Altivo Extra Light"/>
          <w:bCs/>
          <w:lang w:val="es-ES" w:eastAsia="es-GT"/>
        </w:rPr>
      </w:pPr>
      <w:r w:rsidRPr="00AE789A">
        <w:rPr>
          <w:rFonts w:ascii="Altivo Extra Light" w:eastAsia="Times New Roman" w:hAnsi="Altivo Extra Light"/>
          <w:b/>
          <w:lang w:val="es-ES" w:eastAsia="es-GT"/>
        </w:rPr>
        <w:t xml:space="preserve">Informe DECODEH-0038-2025, </w:t>
      </w:r>
      <w:r w:rsidR="00AE789A" w:rsidRPr="00AE789A">
        <w:rPr>
          <w:rFonts w:ascii="Altivo Extra Light" w:eastAsia="Times New Roman" w:hAnsi="Altivo Extra Light"/>
          <w:bCs/>
          <w:lang w:val="es-ES" w:eastAsia="es-GT"/>
        </w:rPr>
        <w:t>informe circunstanciado al Procurador General de la Nación, sobre las acciones</w:t>
      </w:r>
      <w:r w:rsidR="0029020C">
        <w:rPr>
          <w:rFonts w:ascii="Altivo Extra Light" w:eastAsia="Times New Roman" w:hAnsi="Altivo Extra Light"/>
          <w:bCs/>
          <w:lang w:val="es-ES" w:eastAsia="es-GT"/>
        </w:rPr>
        <w:t xml:space="preserve"> realizadas</w:t>
      </w:r>
      <w:r w:rsidR="00AE789A" w:rsidRPr="00AE789A">
        <w:rPr>
          <w:rFonts w:ascii="Altivo Extra Light" w:eastAsia="Times New Roman" w:hAnsi="Altivo Extra Light"/>
          <w:bCs/>
          <w:lang w:val="es-ES" w:eastAsia="es-GT"/>
        </w:rPr>
        <w:t xml:space="preserve"> referente a la </w:t>
      </w:r>
      <w:r w:rsidR="00AE789A" w:rsidRPr="00AE789A">
        <w:rPr>
          <w:rFonts w:ascii="Altivo Extra Light" w:eastAsia="Times New Roman" w:hAnsi="Altivo Extra Light"/>
          <w:bCs/>
          <w:lang w:val="es-ES" w:eastAsia="es-GT"/>
        </w:rPr>
        <w:t>Petición 13.524 a favor de las personas sin implicaciones penales internados en el Federico Mora, de fecha 4 de marzo de 2025.</w:t>
      </w:r>
    </w:p>
    <w:p w14:paraId="096AD0AB" w14:textId="77777777" w:rsidR="00AE789A" w:rsidRPr="00AE789A" w:rsidRDefault="00AE789A" w:rsidP="00AE789A">
      <w:pPr>
        <w:pStyle w:val="Prrafodelista"/>
        <w:ind w:left="1068"/>
        <w:jc w:val="both"/>
        <w:rPr>
          <w:rFonts w:ascii="Altivo Extra Light" w:eastAsia="Times New Roman" w:hAnsi="Altivo Extra Light"/>
          <w:bCs/>
          <w:lang w:val="es-ES" w:eastAsia="es-GT"/>
        </w:rPr>
      </w:pPr>
    </w:p>
    <w:p w14:paraId="44E08FF1" w14:textId="3F758231" w:rsidR="002D4689" w:rsidRPr="002D4689" w:rsidRDefault="002D4689" w:rsidP="5E310CB3">
      <w:pPr>
        <w:pStyle w:val="Prrafodelista"/>
        <w:numPr>
          <w:ilvl w:val="0"/>
          <w:numId w:val="5"/>
        </w:numPr>
        <w:jc w:val="both"/>
        <w:rPr>
          <w:rFonts w:ascii="Altivo Extra Light" w:eastAsia="Times New Roman" w:hAnsi="Altivo Extra Light"/>
          <w:lang w:val="es-ES" w:eastAsia="es-GT"/>
        </w:rPr>
      </w:pPr>
      <w:r w:rsidRPr="5E310CB3">
        <w:rPr>
          <w:rFonts w:ascii="Altivo Extra Light" w:eastAsia="Times New Roman" w:hAnsi="Altivo Extra Light"/>
          <w:b/>
          <w:bCs/>
          <w:lang w:val="es-ES" w:eastAsia="es-GT"/>
        </w:rPr>
        <w:t xml:space="preserve">Informe DECODEH-0039-2025, </w:t>
      </w:r>
      <w:r w:rsidR="0029020C" w:rsidRPr="00AE789A">
        <w:rPr>
          <w:rFonts w:ascii="Altivo Extra Light" w:eastAsia="Times New Roman" w:hAnsi="Altivo Extra Light"/>
          <w:bCs/>
          <w:lang w:val="es-ES" w:eastAsia="es-GT"/>
        </w:rPr>
        <w:t>informe circunstanciado al Procurador General de la Nación, sobre las acciones</w:t>
      </w:r>
      <w:r w:rsidR="0029020C">
        <w:rPr>
          <w:rFonts w:ascii="Altivo Extra Light" w:eastAsia="Times New Roman" w:hAnsi="Altivo Extra Light"/>
          <w:bCs/>
          <w:lang w:val="es-ES" w:eastAsia="es-GT"/>
        </w:rPr>
        <w:t xml:space="preserve"> </w:t>
      </w:r>
      <w:r w:rsidR="0029020C">
        <w:rPr>
          <w:rFonts w:ascii="Altivo Extra Light" w:eastAsia="Times New Roman" w:hAnsi="Altivo Extra Light"/>
          <w:bCs/>
          <w:lang w:val="es-ES" w:eastAsia="es-GT"/>
        </w:rPr>
        <w:t>realizadas</w:t>
      </w:r>
      <w:r w:rsidR="0029020C" w:rsidRPr="00AE789A">
        <w:rPr>
          <w:rFonts w:ascii="Altivo Extra Light" w:eastAsia="Times New Roman" w:hAnsi="Altivo Extra Light"/>
          <w:bCs/>
          <w:lang w:val="es-ES" w:eastAsia="es-GT"/>
        </w:rPr>
        <w:t xml:space="preserve"> </w:t>
      </w:r>
      <w:r w:rsidR="0029020C">
        <w:rPr>
          <w:rFonts w:ascii="Altivo Extra Light" w:eastAsia="Times New Roman" w:hAnsi="Altivo Extra Light"/>
          <w:bCs/>
          <w:lang w:val="es-ES" w:eastAsia="es-GT"/>
        </w:rPr>
        <w:t>referente a la m</w:t>
      </w:r>
      <w:r w:rsidR="00E945AC" w:rsidRPr="5E310CB3">
        <w:rPr>
          <w:rFonts w:ascii="Altivo Extra Light" w:eastAsia="Times New Roman" w:hAnsi="Altivo Extra Light"/>
          <w:lang w:val="es-ES" w:eastAsia="es-GT"/>
        </w:rPr>
        <w:t xml:space="preserve">edida </w:t>
      </w:r>
      <w:r w:rsidR="0029020C">
        <w:rPr>
          <w:rFonts w:ascii="Altivo Extra Light" w:eastAsia="Times New Roman" w:hAnsi="Altivo Extra Light"/>
          <w:lang w:val="es-ES" w:eastAsia="es-GT"/>
        </w:rPr>
        <w:t>c</w:t>
      </w:r>
      <w:r w:rsidR="00E945AC" w:rsidRPr="5E310CB3">
        <w:rPr>
          <w:rFonts w:ascii="Altivo Extra Light" w:eastAsia="Times New Roman" w:hAnsi="Altivo Extra Light"/>
          <w:lang w:val="es-ES" w:eastAsia="es-GT"/>
        </w:rPr>
        <w:t>autelar</w:t>
      </w:r>
      <w:r w:rsidRPr="5E310CB3">
        <w:rPr>
          <w:rFonts w:ascii="Altivo Extra Light" w:eastAsia="Times New Roman" w:hAnsi="Altivo Extra Light"/>
          <w:lang w:val="es-ES" w:eastAsia="es-GT"/>
        </w:rPr>
        <w:t>-139-05</w:t>
      </w:r>
      <w:r w:rsidRPr="5E310CB3">
        <w:rPr>
          <w:rFonts w:ascii="Altivo Extra Light" w:eastAsia="Times New Roman" w:hAnsi="Altivo Extra Light"/>
          <w:b/>
          <w:bCs/>
          <w:lang w:val="es-ES" w:eastAsia="es-GT"/>
        </w:rPr>
        <w:t xml:space="preserve"> </w:t>
      </w:r>
      <w:r w:rsidR="00E945AC" w:rsidRPr="5E310CB3">
        <w:rPr>
          <w:rFonts w:ascii="Altivo Extra Light" w:eastAsia="Times New Roman" w:hAnsi="Altivo Extra Light"/>
          <w:lang w:val="es-ES" w:eastAsia="es-GT"/>
        </w:rPr>
        <w:t>a</w:t>
      </w:r>
      <w:r w:rsidRPr="5E310CB3">
        <w:rPr>
          <w:rFonts w:ascii="Altivo Extra Light" w:eastAsia="Times New Roman" w:hAnsi="Altivo Extra Light"/>
          <w:lang w:val="es-ES" w:eastAsia="es-GT"/>
        </w:rPr>
        <w:t xml:space="preserve"> favor de Rosa Elvira Franco Sandoval y </w:t>
      </w:r>
      <w:r w:rsidR="009655F1" w:rsidRPr="5E310CB3">
        <w:rPr>
          <w:rFonts w:ascii="Altivo Extra Light" w:eastAsia="Times New Roman" w:hAnsi="Altivo Extra Light"/>
          <w:lang w:val="es-ES" w:eastAsia="es-GT"/>
        </w:rPr>
        <w:t>f</w:t>
      </w:r>
      <w:r w:rsidRPr="5E310CB3">
        <w:rPr>
          <w:rFonts w:ascii="Altivo Extra Light" w:eastAsia="Times New Roman" w:hAnsi="Altivo Extra Light"/>
          <w:lang w:val="es-ES" w:eastAsia="es-GT"/>
        </w:rPr>
        <w:t>amilia, de fecha 5 de marzo de 2025.</w:t>
      </w:r>
      <w:r w:rsidRPr="5E310CB3">
        <w:rPr>
          <w:rFonts w:ascii="Altivo Extra Light" w:eastAsia="Times New Roman" w:hAnsi="Altivo Extra Light"/>
          <w:b/>
          <w:bCs/>
          <w:lang w:val="es-ES" w:eastAsia="es-GT"/>
        </w:rPr>
        <w:t xml:space="preserve"> </w:t>
      </w:r>
    </w:p>
    <w:p w14:paraId="75FED8B4" w14:textId="77777777" w:rsidR="002D4689" w:rsidRPr="002D4689" w:rsidRDefault="002D4689" w:rsidP="002D4689">
      <w:pPr>
        <w:pStyle w:val="Prrafodelista"/>
        <w:rPr>
          <w:rFonts w:ascii="Altivo Extra Light" w:eastAsia="Times New Roman" w:hAnsi="Altivo Extra Light"/>
          <w:b/>
          <w:lang w:val="es-ES" w:eastAsia="es-GT"/>
        </w:rPr>
      </w:pPr>
    </w:p>
    <w:p w14:paraId="7F2B28CF" w14:textId="53A00C83" w:rsidR="003F1BF0" w:rsidRDefault="002D4689" w:rsidP="0088381B">
      <w:pPr>
        <w:pStyle w:val="Prrafodelista"/>
        <w:numPr>
          <w:ilvl w:val="0"/>
          <w:numId w:val="5"/>
        </w:numPr>
        <w:jc w:val="both"/>
        <w:rPr>
          <w:rFonts w:ascii="Altivo Extra Light" w:eastAsia="Times New Roman" w:hAnsi="Altivo Extra Light"/>
          <w:bCs/>
          <w:lang w:val="es-ES" w:eastAsia="es-GT"/>
        </w:rPr>
      </w:pPr>
      <w:r w:rsidRPr="002D4689">
        <w:rPr>
          <w:rFonts w:ascii="Altivo Extra Light" w:eastAsia="Times New Roman" w:hAnsi="Altivo Extra Light"/>
          <w:b/>
          <w:lang w:val="es-ES" w:eastAsia="es-GT"/>
        </w:rPr>
        <w:t xml:space="preserve">Informe DECODEH-0041-2025, </w:t>
      </w:r>
      <w:r w:rsidR="00E945AC">
        <w:rPr>
          <w:rFonts w:ascii="Altivo Extra Light" w:eastAsia="Times New Roman" w:hAnsi="Altivo Extra Light"/>
          <w:bCs/>
          <w:lang w:val="es-ES" w:eastAsia="es-GT"/>
        </w:rPr>
        <w:t>r</w:t>
      </w:r>
      <w:r w:rsidRPr="002D4689">
        <w:rPr>
          <w:rFonts w:ascii="Altivo Extra Light" w:eastAsia="Times New Roman" w:hAnsi="Altivo Extra Light"/>
          <w:bCs/>
          <w:lang w:val="es-ES" w:eastAsia="es-GT"/>
        </w:rPr>
        <w:t xml:space="preserve">eunión de coordinación para la entrega de alimentos en las </w:t>
      </w:r>
      <w:r w:rsidR="00E945AC">
        <w:rPr>
          <w:rFonts w:ascii="Altivo Extra Light" w:eastAsia="Times New Roman" w:hAnsi="Altivo Extra Light"/>
          <w:bCs/>
          <w:lang w:val="es-ES" w:eastAsia="es-GT"/>
        </w:rPr>
        <w:t>m</w:t>
      </w:r>
      <w:r w:rsidRPr="002D4689">
        <w:rPr>
          <w:rFonts w:ascii="Altivo Extra Light" w:eastAsia="Times New Roman" w:hAnsi="Altivo Extra Light"/>
          <w:bCs/>
          <w:lang w:val="es-ES" w:eastAsia="es-GT"/>
        </w:rPr>
        <w:t xml:space="preserve">edidas </w:t>
      </w:r>
      <w:r w:rsidR="00E945AC">
        <w:rPr>
          <w:rFonts w:ascii="Altivo Extra Light" w:eastAsia="Times New Roman" w:hAnsi="Altivo Extra Light"/>
          <w:bCs/>
          <w:lang w:val="es-ES" w:eastAsia="es-GT"/>
        </w:rPr>
        <w:t>c</w:t>
      </w:r>
      <w:r w:rsidRPr="002D4689">
        <w:rPr>
          <w:rFonts w:ascii="Altivo Extra Light" w:eastAsia="Times New Roman" w:hAnsi="Altivo Extra Light"/>
          <w:bCs/>
          <w:lang w:val="es-ES" w:eastAsia="es-GT"/>
        </w:rPr>
        <w:t>autelares siguientes: MC.860-17 a favor de la Comunidad Chaabi´ll Ch´och´ de Livingston, Izabal y MC.306-20 a favor de las Comunidades Washington y Dos Fuentes, Purulhá, Alta Verapaz, Guatemala, de fecha 5 de marzo de 2025.</w:t>
      </w:r>
    </w:p>
    <w:p w14:paraId="08F1E3AF" w14:textId="77777777" w:rsidR="002D4689" w:rsidRPr="002D4689" w:rsidRDefault="002D4689" w:rsidP="002D4689">
      <w:pPr>
        <w:pStyle w:val="Prrafodelista"/>
        <w:ind w:left="1068"/>
        <w:jc w:val="both"/>
        <w:rPr>
          <w:rFonts w:ascii="Altivo Extra Light" w:eastAsia="Times New Roman" w:hAnsi="Altivo Extra Light"/>
          <w:bCs/>
          <w:lang w:val="es-ES" w:eastAsia="es-GT"/>
        </w:rPr>
      </w:pPr>
    </w:p>
    <w:p w14:paraId="6E1C8AAF" w14:textId="5E178B5D" w:rsidR="003F1BF0" w:rsidRDefault="002D4689" w:rsidP="002D4689">
      <w:pPr>
        <w:pStyle w:val="Prrafodelista"/>
        <w:numPr>
          <w:ilvl w:val="0"/>
          <w:numId w:val="5"/>
        </w:numPr>
        <w:jc w:val="both"/>
        <w:rPr>
          <w:rFonts w:ascii="Altivo Extra Light" w:eastAsia="Times New Roman" w:hAnsi="Altivo Extra Light"/>
          <w:bCs/>
          <w:lang w:val="es-ES" w:eastAsia="es-GT"/>
        </w:rPr>
      </w:pPr>
      <w:r w:rsidRPr="002D4689">
        <w:rPr>
          <w:rFonts w:ascii="Altivo Extra Light" w:eastAsia="Times New Roman" w:hAnsi="Altivo Extra Light"/>
          <w:b/>
          <w:lang w:val="es-ES" w:eastAsia="es-GT"/>
        </w:rPr>
        <w:t xml:space="preserve">Informe DECODEH-0042-2025, </w:t>
      </w:r>
      <w:r w:rsidRPr="002D4689">
        <w:rPr>
          <w:rFonts w:ascii="Altivo Extra Light" w:eastAsia="Times New Roman" w:hAnsi="Altivo Extra Light"/>
          <w:bCs/>
          <w:lang w:val="es-ES" w:eastAsia="es-GT"/>
        </w:rPr>
        <w:t>Coordinación para la entrega de alimentos en los casos en los que el Comité de Unidad Campesina -CUC- es representante ante el Sistema Interamericano de Derechos                            Humanos, de fecha 5 de marzo de 2025.</w:t>
      </w:r>
    </w:p>
    <w:p w14:paraId="5D0EC365" w14:textId="77777777" w:rsidR="00E945AC" w:rsidRPr="002D4689" w:rsidRDefault="00E945AC" w:rsidP="00E945AC">
      <w:pPr>
        <w:pStyle w:val="Prrafodelista"/>
        <w:ind w:left="1068"/>
        <w:jc w:val="both"/>
        <w:rPr>
          <w:rFonts w:ascii="Altivo Extra Light" w:eastAsia="Times New Roman" w:hAnsi="Altivo Extra Light"/>
          <w:bCs/>
          <w:lang w:val="es-ES" w:eastAsia="es-GT"/>
        </w:rPr>
      </w:pPr>
    </w:p>
    <w:p w14:paraId="61B96E3F" w14:textId="36D637D5" w:rsidR="003F1BF0" w:rsidRDefault="002D4689" w:rsidP="5E310CB3">
      <w:pPr>
        <w:pStyle w:val="Prrafodelista"/>
        <w:numPr>
          <w:ilvl w:val="0"/>
          <w:numId w:val="5"/>
        </w:numPr>
        <w:jc w:val="both"/>
        <w:rPr>
          <w:rFonts w:ascii="Altivo Extra Light" w:eastAsia="Times New Roman" w:hAnsi="Altivo Extra Light"/>
          <w:lang w:val="es-ES" w:eastAsia="es-GT"/>
        </w:rPr>
      </w:pPr>
      <w:r w:rsidRPr="5E310CB3">
        <w:rPr>
          <w:rFonts w:ascii="Altivo Extra Light" w:eastAsia="Times New Roman" w:hAnsi="Altivo Extra Light"/>
          <w:b/>
          <w:bCs/>
          <w:lang w:val="es-ES" w:eastAsia="es-GT"/>
        </w:rPr>
        <w:t xml:space="preserve">Informe DECODEH-0043-2025, </w:t>
      </w:r>
      <w:r w:rsidR="0029020C" w:rsidRPr="00AE789A">
        <w:rPr>
          <w:rFonts w:ascii="Altivo Extra Light" w:eastAsia="Times New Roman" w:hAnsi="Altivo Extra Light"/>
          <w:bCs/>
          <w:lang w:val="es-ES" w:eastAsia="es-GT"/>
        </w:rPr>
        <w:t>informe circunstanciado al Procurador General de la Nación, sobre las acciones</w:t>
      </w:r>
      <w:r w:rsidR="0029020C">
        <w:rPr>
          <w:rFonts w:ascii="Altivo Extra Light" w:eastAsia="Times New Roman" w:hAnsi="Altivo Extra Light"/>
          <w:bCs/>
          <w:lang w:val="es-ES" w:eastAsia="es-GT"/>
        </w:rPr>
        <w:t xml:space="preserve"> realizadas</w:t>
      </w:r>
      <w:r w:rsidR="0029020C" w:rsidRPr="00AE789A">
        <w:rPr>
          <w:rFonts w:ascii="Altivo Extra Light" w:eastAsia="Times New Roman" w:hAnsi="Altivo Extra Light"/>
          <w:bCs/>
          <w:lang w:val="es-ES" w:eastAsia="es-GT"/>
        </w:rPr>
        <w:t xml:space="preserve"> </w:t>
      </w:r>
      <w:r w:rsidR="0029020C">
        <w:rPr>
          <w:rFonts w:ascii="Altivo Extra Light" w:eastAsia="Times New Roman" w:hAnsi="Altivo Extra Light"/>
          <w:bCs/>
          <w:lang w:val="es-ES" w:eastAsia="es-GT"/>
        </w:rPr>
        <w:t xml:space="preserve">referente </w:t>
      </w:r>
      <w:r w:rsidR="0029020C">
        <w:rPr>
          <w:rFonts w:ascii="Altivo Extra Light" w:eastAsia="Times New Roman" w:hAnsi="Altivo Extra Light"/>
          <w:bCs/>
          <w:lang w:val="es-ES" w:eastAsia="es-GT"/>
        </w:rPr>
        <w:t>a la m</w:t>
      </w:r>
      <w:r w:rsidRPr="5E310CB3">
        <w:rPr>
          <w:rFonts w:ascii="Altivo Extra Light" w:eastAsia="Times New Roman" w:hAnsi="Altivo Extra Light"/>
          <w:lang w:val="es-ES" w:eastAsia="es-GT"/>
        </w:rPr>
        <w:t xml:space="preserve">edida </w:t>
      </w:r>
      <w:r w:rsidR="0029020C">
        <w:rPr>
          <w:rFonts w:ascii="Altivo Extra Light" w:eastAsia="Times New Roman" w:hAnsi="Altivo Extra Light"/>
          <w:lang w:val="es-ES" w:eastAsia="es-GT"/>
        </w:rPr>
        <w:t>c</w:t>
      </w:r>
      <w:r w:rsidRPr="5E310CB3">
        <w:rPr>
          <w:rFonts w:ascii="Altivo Extra Light" w:eastAsia="Times New Roman" w:hAnsi="Altivo Extra Light"/>
          <w:lang w:val="es-ES" w:eastAsia="es-GT"/>
        </w:rPr>
        <w:t>autelar MC-66-07 a favor del Instituto de Estudios Comparados en Ciencias Penales de Guatemala y su personal, de fecha 7 de marzo de 2025.</w:t>
      </w:r>
    </w:p>
    <w:p w14:paraId="62A61FBD" w14:textId="77777777" w:rsidR="002D4689" w:rsidRPr="002D4689" w:rsidRDefault="002D4689" w:rsidP="002D4689">
      <w:pPr>
        <w:pStyle w:val="Prrafodelista"/>
        <w:ind w:left="1068"/>
        <w:jc w:val="both"/>
        <w:rPr>
          <w:rFonts w:ascii="Altivo Extra Light" w:eastAsia="Times New Roman" w:hAnsi="Altivo Extra Light"/>
          <w:bCs/>
          <w:lang w:val="es-ES" w:eastAsia="es-GT"/>
        </w:rPr>
      </w:pPr>
    </w:p>
    <w:p w14:paraId="0F6CBC88" w14:textId="09632670" w:rsidR="003F1BF0" w:rsidRDefault="002D4689" w:rsidP="0029020C">
      <w:pPr>
        <w:pStyle w:val="Prrafodelista"/>
        <w:numPr>
          <w:ilvl w:val="0"/>
          <w:numId w:val="5"/>
        </w:numPr>
        <w:jc w:val="both"/>
        <w:rPr>
          <w:rFonts w:ascii="Altivo Extra Light" w:eastAsia="Times New Roman" w:hAnsi="Altivo Extra Light"/>
          <w:bCs/>
          <w:lang w:val="es-ES" w:eastAsia="es-GT"/>
        </w:rPr>
      </w:pPr>
      <w:r w:rsidRPr="002D4689">
        <w:rPr>
          <w:rFonts w:ascii="Altivo Extra Light" w:eastAsia="Times New Roman" w:hAnsi="Altivo Extra Light"/>
          <w:b/>
          <w:lang w:val="es-ES" w:eastAsia="es-GT"/>
        </w:rPr>
        <w:t xml:space="preserve">Informe DECODEH-0045-2025, </w:t>
      </w:r>
      <w:r w:rsidR="0029020C" w:rsidRPr="00AE789A">
        <w:rPr>
          <w:rFonts w:ascii="Altivo Extra Light" w:eastAsia="Times New Roman" w:hAnsi="Altivo Extra Light"/>
          <w:bCs/>
          <w:lang w:val="es-ES" w:eastAsia="es-GT"/>
        </w:rPr>
        <w:t>informe circunstanciado al Procurador General de la Nación, sobre las acciones</w:t>
      </w:r>
      <w:r w:rsidR="0029020C">
        <w:rPr>
          <w:rFonts w:ascii="Altivo Extra Light" w:eastAsia="Times New Roman" w:hAnsi="Altivo Extra Light"/>
          <w:bCs/>
          <w:lang w:val="es-ES" w:eastAsia="es-GT"/>
        </w:rPr>
        <w:t xml:space="preserve"> realizadas</w:t>
      </w:r>
      <w:r w:rsidR="0029020C" w:rsidRPr="00AE789A">
        <w:rPr>
          <w:rFonts w:ascii="Altivo Extra Light" w:eastAsia="Times New Roman" w:hAnsi="Altivo Extra Light"/>
          <w:bCs/>
          <w:lang w:val="es-ES" w:eastAsia="es-GT"/>
        </w:rPr>
        <w:t xml:space="preserve"> </w:t>
      </w:r>
      <w:r w:rsidR="0029020C">
        <w:rPr>
          <w:rFonts w:ascii="Altivo Extra Light" w:eastAsia="Times New Roman" w:hAnsi="Altivo Extra Light"/>
          <w:bCs/>
          <w:lang w:val="es-ES" w:eastAsia="es-GT"/>
        </w:rPr>
        <w:t xml:space="preserve">referente </w:t>
      </w:r>
      <w:r w:rsidR="0029020C">
        <w:rPr>
          <w:rFonts w:ascii="Altivo Extra Light" w:eastAsia="Times New Roman" w:hAnsi="Altivo Extra Light"/>
          <w:bCs/>
          <w:lang w:val="es-ES" w:eastAsia="es-GT"/>
        </w:rPr>
        <w:t>a la m</w:t>
      </w:r>
      <w:r w:rsidRPr="002D4689">
        <w:rPr>
          <w:rFonts w:ascii="Altivo Extra Light" w:eastAsia="Times New Roman" w:hAnsi="Altivo Extra Light"/>
          <w:bCs/>
          <w:lang w:val="es-ES" w:eastAsia="es-GT"/>
        </w:rPr>
        <w:t xml:space="preserve">edida </w:t>
      </w:r>
      <w:r w:rsidR="0029020C">
        <w:rPr>
          <w:rFonts w:ascii="Altivo Extra Light" w:eastAsia="Times New Roman" w:hAnsi="Altivo Extra Light"/>
          <w:bCs/>
          <w:lang w:val="es-ES" w:eastAsia="es-GT"/>
        </w:rPr>
        <w:t>c</w:t>
      </w:r>
      <w:r w:rsidRPr="002D4689">
        <w:rPr>
          <w:rFonts w:ascii="Altivo Extra Light" w:eastAsia="Times New Roman" w:hAnsi="Altivo Extra Light"/>
          <w:bCs/>
          <w:lang w:val="es-ES" w:eastAsia="es-GT"/>
        </w:rPr>
        <w:t>autelar 682-18 en favor de Erika Lorena Aifan Dávila, de fecha 20 de marzo de 2025.</w:t>
      </w:r>
    </w:p>
    <w:p w14:paraId="31F80A7F" w14:textId="77777777" w:rsidR="002D4689" w:rsidRPr="002D4689" w:rsidRDefault="002D4689" w:rsidP="002D4689">
      <w:pPr>
        <w:pStyle w:val="Prrafodelista"/>
        <w:ind w:left="1068"/>
        <w:rPr>
          <w:rFonts w:ascii="Altivo Extra Light" w:eastAsia="Times New Roman" w:hAnsi="Altivo Extra Light"/>
          <w:bCs/>
          <w:lang w:val="es-ES" w:eastAsia="es-GT"/>
        </w:rPr>
      </w:pPr>
    </w:p>
    <w:p w14:paraId="271FC2D4" w14:textId="7724DF69" w:rsidR="003F1BF0" w:rsidRDefault="002D4689" w:rsidP="5E310CB3">
      <w:pPr>
        <w:pStyle w:val="Prrafodelista"/>
        <w:numPr>
          <w:ilvl w:val="0"/>
          <w:numId w:val="5"/>
        </w:numPr>
        <w:jc w:val="both"/>
        <w:rPr>
          <w:rFonts w:ascii="Altivo Extra Light" w:eastAsia="Times New Roman" w:hAnsi="Altivo Extra Light"/>
          <w:lang w:val="es-ES" w:eastAsia="es-GT"/>
        </w:rPr>
      </w:pPr>
      <w:r w:rsidRPr="5E310CB3">
        <w:rPr>
          <w:rFonts w:ascii="Altivo Extra Light" w:eastAsia="Times New Roman" w:hAnsi="Altivo Extra Light"/>
          <w:b/>
          <w:bCs/>
          <w:lang w:val="es-ES" w:eastAsia="es-GT"/>
        </w:rPr>
        <w:lastRenderedPageBreak/>
        <w:t xml:space="preserve">Informe DECODEH-046-2025, </w:t>
      </w:r>
      <w:r w:rsidR="0029020C" w:rsidRPr="00AE789A">
        <w:rPr>
          <w:rFonts w:ascii="Altivo Extra Light" w:eastAsia="Times New Roman" w:hAnsi="Altivo Extra Light"/>
          <w:bCs/>
          <w:lang w:val="es-ES" w:eastAsia="es-GT"/>
        </w:rPr>
        <w:t>informe circunstanciado al Procurador General de la Nación, sobre las acciones</w:t>
      </w:r>
      <w:r w:rsidR="0029020C">
        <w:rPr>
          <w:rFonts w:ascii="Altivo Extra Light" w:eastAsia="Times New Roman" w:hAnsi="Altivo Extra Light"/>
          <w:bCs/>
          <w:lang w:val="es-ES" w:eastAsia="es-GT"/>
        </w:rPr>
        <w:t xml:space="preserve"> realizadas</w:t>
      </w:r>
      <w:r w:rsidR="0029020C" w:rsidRPr="00AE789A">
        <w:rPr>
          <w:rFonts w:ascii="Altivo Extra Light" w:eastAsia="Times New Roman" w:hAnsi="Altivo Extra Light"/>
          <w:bCs/>
          <w:lang w:val="es-ES" w:eastAsia="es-GT"/>
        </w:rPr>
        <w:t xml:space="preserve"> </w:t>
      </w:r>
      <w:r w:rsidR="0029020C">
        <w:rPr>
          <w:rFonts w:ascii="Altivo Extra Light" w:eastAsia="Times New Roman" w:hAnsi="Altivo Extra Light"/>
          <w:bCs/>
          <w:lang w:val="es-ES" w:eastAsia="es-GT"/>
        </w:rPr>
        <w:t xml:space="preserve">referente </w:t>
      </w:r>
      <w:r w:rsidR="0029020C">
        <w:rPr>
          <w:rFonts w:ascii="Altivo Extra Light" w:eastAsia="Times New Roman" w:hAnsi="Altivo Extra Light"/>
          <w:bCs/>
          <w:lang w:val="es-ES" w:eastAsia="es-GT"/>
        </w:rPr>
        <w:t>a las m</w:t>
      </w:r>
      <w:r w:rsidRPr="5E310CB3">
        <w:rPr>
          <w:rFonts w:ascii="Altivo Extra Light" w:eastAsia="Times New Roman" w:hAnsi="Altivo Extra Light"/>
          <w:lang w:val="es-ES" w:eastAsia="es-GT"/>
        </w:rPr>
        <w:t xml:space="preserve">edidas </w:t>
      </w:r>
      <w:r w:rsidR="0029020C">
        <w:rPr>
          <w:rFonts w:ascii="Altivo Extra Light" w:eastAsia="Times New Roman" w:hAnsi="Altivo Extra Light"/>
          <w:lang w:val="es-ES" w:eastAsia="es-GT"/>
        </w:rPr>
        <w:t>c</w:t>
      </w:r>
      <w:r w:rsidRPr="5E310CB3">
        <w:rPr>
          <w:rFonts w:ascii="Altivo Extra Light" w:eastAsia="Times New Roman" w:hAnsi="Altivo Extra Light"/>
          <w:lang w:val="es-ES" w:eastAsia="es-GT"/>
        </w:rPr>
        <w:t xml:space="preserve">autelares 551-03 </w:t>
      </w:r>
      <w:r w:rsidR="00E945AC" w:rsidRPr="5E310CB3">
        <w:rPr>
          <w:rFonts w:ascii="Altivo Extra Light" w:eastAsia="Times New Roman" w:hAnsi="Altivo Extra Light"/>
          <w:lang w:val="es-ES" w:eastAsia="es-GT"/>
        </w:rPr>
        <w:t>a</w:t>
      </w:r>
      <w:r w:rsidRPr="5E310CB3">
        <w:rPr>
          <w:rFonts w:ascii="Altivo Extra Light" w:eastAsia="Times New Roman" w:hAnsi="Altivo Extra Light"/>
          <w:lang w:val="es-ES" w:eastAsia="es-GT"/>
        </w:rPr>
        <w:t xml:space="preserve"> favor del señor José Rubén Zamora Marroquín y Familia, de fecha 25 de marzo de 2025.</w:t>
      </w:r>
    </w:p>
    <w:p w14:paraId="4D2E1B28" w14:textId="77777777" w:rsidR="002D4689" w:rsidRPr="002D4689" w:rsidRDefault="002D4689" w:rsidP="002D4689">
      <w:pPr>
        <w:pStyle w:val="Prrafodelista"/>
        <w:ind w:left="1068"/>
        <w:jc w:val="both"/>
        <w:rPr>
          <w:rFonts w:ascii="Altivo Extra Light" w:eastAsia="Times New Roman" w:hAnsi="Altivo Extra Light"/>
          <w:bCs/>
          <w:lang w:val="es-ES" w:eastAsia="es-GT"/>
        </w:rPr>
      </w:pPr>
    </w:p>
    <w:p w14:paraId="03A4B134" w14:textId="1C42C323" w:rsidR="004E0B01" w:rsidRDefault="002D4689" w:rsidP="002D4689">
      <w:pPr>
        <w:pStyle w:val="Prrafodelista"/>
        <w:numPr>
          <w:ilvl w:val="0"/>
          <w:numId w:val="5"/>
        </w:numPr>
        <w:rPr>
          <w:rFonts w:ascii="Altivo Extra Light" w:eastAsia="Times New Roman" w:hAnsi="Altivo Extra Light"/>
          <w:bCs/>
          <w:lang w:val="es-ES" w:eastAsia="es-GT"/>
        </w:rPr>
      </w:pPr>
      <w:r w:rsidRPr="002D4689">
        <w:rPr>
          <w:rFonts w:ascii="Altivo Extra Light" w:eastAsia="Times New Roman" w:hAnsi="Altivo Extra Light"/>
          <w:b/>
          <w:lang w:val="es-ES" w:eastAsia="es-GT"/>
        </w:rPr>
        <w:t xml:space="preserve">Informe DEPCADEH-020-2025, </w:t>
      </w:r>
      <w:r w:rsidRPr="002D4689">
        <w:rPr>
          <w:rFonts w:ascii="Altivo Extra Light" w:eastAsia="Times New Roman" w:hAnsi="Altivo Extra Light"/>
          <w:bCs/>
          <w:lang w:val="es-ES" w:eastAsia="es-GT"/>
        </w:rPr>
        <w:t>sobre Una perspectiva justa de la crisis mundial de la vivienda y los migrantes, de fecha 3 de marzo de 2025.</w:t>
      </w:r>
    </w:p>
    <w:p w14:paraId="4D50BD1F" w14:textId="77777777" w:rsidR="002D4689" w:rsidRPr="00CB33E9" w:rsidRDefault="002D4689" w:rsidP="002D4689">
      <w:pPr>
        <w:pStyle w:val="Prrafodelista"/>
        <w:ind w:left="1068"/>
        <w:rPr>
          <w:rFonts w:ascii="Altivo Extra Light" w:eastAsia="Times New Roman" w:hAnsi="Altivo Extra Light"/>
          <w:bCs/>
          <w:lang w:val="es-ES" w:eastAsia="es-GT"/>
        </w:rPr>
      </w:pPr>
    </w:p>
    <w:p w14:paraId="56966CA0" w14:textId="7DEBE51C" w:rsidR="00E37B63" w:rsidRPr="002D4689" w:rsidRDefault="002D4689" w:rsidP="002D4689">
      <w:pPr>
        <w:pStyle w:val="Prrafodelista"/>
        <w:numPr>
          <w:ilvl w:val="0"/>
          <w:numId w:val="5"/>
        </w:numPr>
        <w:jc w:val="both"/>
        <w:rPr>
          <w:rFonts w:ascii="Altivo Extra Light" w:eastAsia="Times New Roman" w:hAnsi="Altivo Extra Light"/>
          <w:bCs/>
          <w:lang w:val="es-ES" w:eastAsia="es-GT"/>
        </w:rPr>
      </w:pPr>
      <w:r w:rsidRPr="002D4689">
        <w:rPr>
          <w:rFonts w:ascii="Altivo Extra Light" w:eastAsia="Times New Roman" w:hAnsi="Altivo Extra Light"/>
          <w:b/>
          <w:lang w:val="es-ES" w:eastAsia="es-GT"/>
        </w:rPr>
        <w:t xml:space="preserve">Informe DEPCADEH-021-2025, </w:t>
      </w:r>
      <w:r w:rsidRPr="002D4689">
        <w:rPr>
          <w:rFonts w:ascii="Altivo Extra Light" w:eastAsia="Times New Roman" w:hAnsi="Altivo Extra Light"/>
          <w:bCs/>
          <w:lang w:val="es-ES" w:eastAsia="es-GT"/>
        </w:rPr>
        <w:t xml:space="preserve">sobre </w:t>
      </w:r>
      <w:r w:rsidR="00E945AC">
        <w:rPr>
          <w:rFonts w:ascii="Altivo Extra Light" w:eastAsia="Times New Roman" w:hAnsi="Altivo Extra Light"/>
          <w:bCs/>
          <w:lang w:val="es-ES" w:eastAsia="es-GT"/>
        </w:rPr>
        <w:t>i</w:t>
      </w:r>
      <w:r w:rsidRPr="002D4689">
        <w:rPr>
          <w:rFonts w:ascii="Altivo Extra Light" w:eastAsia="Times New Roman" w:hAnsi="Altivo Extra Light"/>
          <w:bCs/>
          <w:lang w:val="es-ES" w:eastAsia="es-GT"/>
        </w:rPr>
        <w:t xml:space="preserve">nformación complementaria y actualizada de la visita in loco de la </w:t>
      </w:r>
      <w:r w:rsidR="00E945AC" w:rsidRPr="00E945AC">
        <w:rPr>
          <w:rFonts w:ascii="Altivo Extra Light" w:eastAsia="Times New Roman" w:hAnsi="Altivo Extra Light"/>
          <w:bCs/>
          <w:lang w:val="es-ES_tradnl" w:eastAsia="es-GT"/>
        </w:rPr>
        <w:t>Comisión Interamericana de Derechos Humanos</w:t>
      </w:r>
      <w:r w:rsidR="00E945AC" w:rsidRPr="00E945AC">
        <w:rPr>
          <w:rFonts w:ascii="Altivo Extra Light" w:eastAsia="Times New Roman" w:hAnsi="Altivo Extra Light"/>
          <w:bCs/>
          <w:lang w:val="es-ES" w:eastAsia="es-GT"/>
        </w:rPr>
        <w:t xml:space="preserve"> </w:t>
      </w:r>
      <w:r w:rsidR="00E945AC">
        <w:rPr>
          <w:rFonts w:ascii="Altivo Extra Light" w:eastAsia="Times New Roman" w:hAnsi="Altivo Extra Light"/>
          <w:bCs/>
          <w:lang w:val="es-ES" w:eastAsia="es-GT"/>
        </w:rPr>
        <w:t>-</w:t>
      </w:r>
      <w:r w:rsidRPr="002D4689">
        <w:rPr>
          <w:rFonts w:ascii="Altivo Extra Light" w:eastAsia="Times New Roman" w:hAnsi="Altivo Extra Light"/>
          <w:bCs/>
          <w:lang w:val="es-ES" w:eastAsia="es-GT"/>
        </w:rPr>
        <w:t>CIDH</w:t>
      </w:r>
      <w:r w:rsidR="00E945AC">
        <w:rPr>
          <w:rFonts w:ascii="Altivo Extra Light" w:eastAsia="Times New Roman" w:hAnsi="Altivo Extra Light"/>
          <w:bCs/>
          <w:lang w:val="es-ES" w:eastAsia="es-GT"/>
        </w:rPr>
        <w:t>-</w:t>
      </w:r>
      <w:r w:rsidRPr="002D4689">
        <w:rPr>
          <w:rFonts w:ascii="Altivo Extra Light" w:eastAsia="Times New Roman" w:hAnsi="Altivo Extra Light"/>
          <w:bCs/>
          <w:lang w:val="es-ES" w:eastAsia="es-GT"/>
        </w:rPr>
        <w:t>, de fecha 10 de marzo de 2025.</w:t>
      </w:r>
    </w:p>
    <w:p w14:paraId="47DC5F32" w14:textId="77777777" w:rsidR="002D4689" w:rsidRPr="00CB33E9" w:rsidRDefault="002D4689" w:rsidP="002D4689">
      <w:pPr>
        <w:pStyle w:val="Prrafodelista"/>
        <w:ind w:left="1068"/>
        <w:jc w:val="both"/>
        <w:rPr>
          <w:rFonts w:ascii="Altivo Extra Light" w:eastAsia="Times New Roman" w:hAnsi="Altivo Extra Light"/>
          <w:bCs/>
          <w:lang w:val="es-ES" w:eastAsia="es-GT"/>
        </w:rPr>
      </w:pPr>
    </w:p>
    <w:p w14:paraId="6C055DEF" w14:textId="182FD23E" w:rsidR="00E37B63" w:rsidRPr="002D4689" w:rsidRDefault="002D4689" w:rsidP="002D4689">
      <w:pPr>
        <w:pStyle w:val="Prrafodelista"/>
        <w:numPr>
          <w:ilvl w:val="0"/>
          <w:numId w:val="5"/>
        </w:numPr>
        <w:jc w:val="both"/>
        <w:rPr>
          <w:rFonts w:ascii="Altivo Extra Light" w:eastAsia="Times New Roman" w:hAnsi="Altivo Extra Light"/>
          <w:bCs/>
          <w:lang w:val="es-ES" w:eastAsia="es-GT"/>
        </w:rPr>
      </w:pPr>
      <w:r w:rsidRPr="002D4689">
        <w:rPr>
          <w:rFonts w:ascii="Altivo Extra Light" w:eastAsia="Times New Roman" w:hAnsi="Altivo Extra Light"/>
          <w:b/>
          <w:lang w:val="es-ES" w:eastAsia="es-GT"/>
        </w:rPr>
        <w:t xml:space="preserve">Informe DEPCADEH-022-2025, </w:t>
      </w:r>
      <w:r w:rsidRPr="002D4689">
        <w:rPr>
          <w:rFonts w:ascii="Altivo Extra Light" w:eastAsia="Times New Roman" w:hAnsi="Altivo Extra Light"/>
          <w:bCs/>
          <w:lang w:val="es-ES" w:eastAsia="es-GT"/>
        </w:rPr>
        <w:t>sobre la comunicación de los procedimientos especiales al número de referencia OLGTM 2/2025, de fecha 14 de marzo de 2025.</w:t>
      </w:r>
    </w:p>
    <w:p w14:paraId="33D4A5D0" w14:textId="77777777" w:rsidR="002D4689" w:rsidRPr="00CB33E9" w:rsidRDefault="002D4689" w:rsidP="002D4689">
      <w:pPr>
        <w:pStyle w:val="Prrafodelista"/>
        <w:ind w:left="1068"/>
        <w:jc w:val="both"/>
        <w:rPr>
          <w:rFonts w:ascii="Altivo Extra Light" w:eastAsia="Times New Roman" w:hAnsi="Altivo Extra Light"/>
          <w:bCs/>
          <w:lang w:val="es-ES" w:eastAsia="es-GT"/>
        </w:rPr>
      </w:pPr>
    </w:p>
    <w:p w14:paraId="399948BE" w14:textId="51DBCDE8" w:rsidR="00E37B63" w:rsidRPr="009655F1" w:rsidRDefault="002D4689" w:rsidP="009655F1">
      <w:pPr>
        <w:pStyle w:val="Prrafodelista"/>
        <w:numPr>
          <w:ilvl w:val="0"/>
          <w:numId w:val="5"/>
        </w:numPr>
        <w:jc w:val="both"/>
        <w:rPr>
          <w:rFonts w:ascii="Altivo Extra Light" w:eastAsia="Times New Roman" w:hAnsi="Altivo Extra Light"/>
          <w:bCs/>
          <w:lang w:val="es-ES" w:eastAsia="es-GT"/>
        </w:rPr>
      </w:pPr>
      <w:r w:rsidRPr="002D4689">
        <w:rPr>
          <w:rFonts w:ascii="Altivo Extra Light" w:eastAsia="Times New Roman" w:hAnsi="Altivo Extra Light"/>
          <w:b/>
          <w:lang w:val="es-ES" w:eastAsia="es-GT"/>
        </w:rPr>
        <w:t xml:space="preserve">Informe DEPCADEH-023-2025, </w:t>
      </w:r>
      <w:r w:rsidRPr="009655F1">
        <w:rPr>
          <w:rFonts w:ascii="Altivo Extra Light" w:eastAsia="Times New Roman" w:hAnsi="Altivo Extra Light"/>
          <w:bCs/>
          <w:lang w:val="es-ES" w:eastAsia="es-GT"/>
        </w:rPr>
        <w:t xml:space="preserve">sobre las observaciones preliminares de la visita in loco de la CIDH, de fecha 17 </w:t>
      </w:r>
      <w:r w:rsidR="00511804">
        <w:rPr>
          <w:rFonts w:ascii="Altivo Extra Light" w:eastAsia="Times New Roman" w:hAnsi="Altivo Extra Light"/>
          <w:bCs/>
          <w:lang w:val="es-ES" w:eastAsia="es-GT"/>
        </w:rPr>
        <w:t xml:space="preserve">de </w:t>
      </w:r>
      <w:r w:rsidRPr="009655F1">
        <w:rPr>
          <w:rFonts w:ascii="Altivo Extra Light" w:eastAsia="Times New Roman" w:hAnsi="Altivo Extra Light"/>
          <w:bCs/>
          <w:lang w:val="es-ES" w:eastAsia="es-GT"/>
        </w:rPr>
        <w:t>marzo de 2025.</w:t>
      </w:r>
    </w:p>
    <w:p w14:paraId="7B90315D" w14:textId="77777777" w:rsidR="009655F1" w:rsidRPr="00CB33E9" w:rsidRDefault="009655F1" w:rsidP="009655F1">
      <w:pPr>
        <w:pStyle w:val="Prrafodelista"/>
        <w:ind w:left="1068"/>
        <w:jc w:val="both"/>
        <w:rPr>
          <w:rFonts w:ascii="Altivo Extra Light" w:eastAsia="Times New Roman" w:hAnsi="Altivo Extra Light"/>
          <w:bCs/>
          <w:lang w:val="es-ES" w:eastAsia="es-GT"/>
        </w:rPr>
      </w:pPr>
    </w:p>
    <w:p w14:paraId="51DB3286" w14:textId="144C18BF" w:rsidR="009655F1" w:rsidRPr="009655F1" w:rsidRDefault="009655F1" w:rsidP="00C40309">
      <w:pPr>
        <w:pStyle w:val="Prrafodelista"/>
        <w:numPr>
          <w:ilvl w:val="0"/>
          <w:numId w:val="5"/>
        </w:numPr>
        <w:jc w:val="both"/>
        <w:rPr>
          <w:rFonts w:ascii="Altivo Extra Light" w:eastAsia="Times New Roman" w:hAnsi="Altivo Extra Light"/>
          <w:bCs/>
          <w:lang w:val="es-ES" w:eastAsia="es-GT"/>
        </w:rPr>
      </w:pPr>
      <w:r w:rsidRPr="009655F1">
        <w:rPr>
          <w:rFonts w:ascii="Altivo Extra Light" w:eastAsia="Times New Roman" w:hAnsi="Altivo Extra Light"/>
          <w:b/>
          <w:lang w:val="es-ES" w:eastAsia="es-GT"/>
        </w:rPr>
        <w:t xml:space="preserve">Informe DEPCADEH-024-2025, </w:t>
      </w:r>
      <w:r w:rsidRPr="009655F1">
        <w:rPr>
          <w:rFonts w:ascii="Altivo Extra Light" w:eastAsia="Times New Roman" w:hAnsi="Altivo Extra Light"/>
          <w:bCs/>
          <w:lang w:val="es-ES" w:eastAsia="es-GT"/>
        </w:rPr>
        <w:t xml:space="preserve">sobre Reinserción Social de las personas puestas en libertad y de las personas sometidas a medidas no privativas de la libertad, de fecha 18 de marzo de 2025. </w:t>
      </w:r>
    </w:p>
    <w:p w14:paraId="612E1C43" w14:textId="77777777" w:rsidR="009655F1" w:rsidRPr="009655F1" w:rsidRDefault="009655F1" w:rsidP="009655F1">
      <w:pPr>
        <w:pStyle w:val="Prrafodelista"/>
        <w:rPr>
          <w:rFonts w:ascii="Altivo Extra Light" w:eastAsia="Times New Roman" w:hAnsi="Altivo Extra Light"/>
          <w:b/>
          <w:lang w:val="es-ES" w:eastAsia="es-GT"/>
        </w:rPr>
      </w:pPr>
    </w:p>
    <w:p w14:paraId="4F0E003B" w14:textId="0C150E0F" w:rsidR="00E37B63" w:rsidRPr="009655F1" w:rsidRDefault="009655F1" w:rsidP="009655F1">
      <w:pPr>
        <w:pStyle w:val="Prrafodelista"/>
        <w:numPr>
          <w:ilvl w:val="0"/>
          <w:numId w:val="5"/>
        </w:numPr>
        <w:jc w:val="both"/>
        <w:rPr>
          <w:rFonts w:ascii="Altivo Extra Light" w:eastAsia="Times New Roman" w:hAnsi="Altivo Extra Light"/>
          <w:bCs/>
          <w:lang w:val="es-ES" w:eastAsia="es-GT"/>
        </w:rPr>
      </w:pPr>
      <w:r w:rsidRPr="009655F1">
        <w:rPr>
          <w:rFonts w:ascii="Altivo Extra Light" w:eastAsia="Times New Roman" w:hAnsi="Altivo Extra Light"/>
          <w:b/>
          <w:lang w:val="es-ES" w:eastAsia="es-GT"/>
        </w:rPr>
        <w:t xml:space="preserve">Informe DEPCADEH-025-2025, </w:t>
      </w:r>
      <w:r w:rsidRPr="009655F1">
        <w:rPr>
          <w:rFonts w:ascii="Altivo Extra Light" w:eastAsia="Times New Roman" w:hAnsi="Altivo Extra Light"/>
          <w:bCs/>
          <w:lang w:val="es-ES" w:eastAsia="es-GT"/>
        </w:rPr>
        <w:t xml:space="preserve">sobre </w:t>
      </w:r>
      <w:r w:rsidR="00511804">
        <w:rPr>
          <w:rFonts w:ascii="Altivo Extra Light" w:eastAsia="Times New Roman" w:hAnsi="Altivo Extra Light"/>
          <w:bCs/>
          <w:lang w:val="es-ES" w:eastAsia="es-GT"/>
        </w:rPr>
        <w:t>e</w:t>
      </w:r>
      <w:r w:rsidRPr="009655F1">
        <w:rPr>
          <w:rFonts w:ascii="Altivo Extra Light" w:eastAsia="Times New Roman" w:hAnsi="Altivo Extra Light"/>
          <w:bCs/>
          <w:lang w:val="es-ES" w:eastAsia="es-GT"/>
        </w:rPr>
        <w:t>l nexo entre agua y energía: los derechos humanos al agua potable y el saneamiento y el acceso a la energía para todos, de fecha 20 de marzo de 2025.</w:t>
      </w:r>
    </w:p>
    <w:p w14:paraId="489B00C0" w14:textId="77777777" w:rsidR="009655F1" w:rsidRPr="00CB33E9" w:rsidRDefault="009655F1" w:rsidP="009655F1">
      <w:pPr>
        <w:pStyle w:val="Prrafodelista"/>
        <w:ind w:left="1068"/>
        <w:jc w:val="both"/>
        <w:rPr>
          <w:rFonts w:ascii="Altivo Extra Light" w:eastAsia="Times New Roman" w:hAnsi="Altivo Extra Light"/>
          <w:bCs/>
          <w:lang w:val="es-ES" w:eastAsia="es-GT"/>
        </w:rPr>
      </w:pPr>
    </w:p>
    <w:p w14:paraId="680BBC2B" w14:textId="62839E80" w:rsidR="00411D45" w:rsidRDefault="009655F1" w:rsidP="009655F1">
      <w:pPr>
        <w:pStyle w:val="Prrafodelista"/>
        <w:numPr>
          <w:ilvl w:val="0"/>
          <w:numId w:val="5"/>
        </w:numPr>
        <w:jc w:val="both"/>
        <w:rPr>
          <w:rFonts w:ascii="Altivo Extra Light" w:eastAsia="Times New Roman" w:hAnsi="Altivo Extra Light"/>
          <w:bCs/>
          <w:lang w:val="es-ES" w:eastAsia="es-GT"/>
        </w:rPr>
      </w:pPr>
      <w:r w:rsidRPr="009655F1">
        <w:rPr>
          <w:rFonts w:ascii="Altivo Extra Light" w:eastAsia="Times New Roman" w:hAnsi="Altivo Extra Light"/>
          <w:b/>
          <w:lang w:val="es-ES" w:eastAsia="es-GT"/>
        </w:rPr>
        <w:t xml:space="preserve">Informe DEPCADEH-027-2025, </w:t>
      </w:r>
      <w:r w:rsidRPr="009655F1">
        <w:rPr>
          <w:rFonts w:ascii="Altivo Extra Light" w:eastAsia="Times New Roman" w:hAnsi="Altivo Extra Light"/>
          <w:bCs/>
          <w:lang w:val="es-ES" w:eastAsia="es-GT"/>
        </w:rPr>
        <w:t>sobre formas contemporáneas de racismo, discriminación racial, xenofobia y formas cone</w:t>
      </w:r>
      <w:r w:rsidR="00A3054B">
        <w:rPr>
          <w:rFonts w:ascii="Altivo Extra Light" w:eastAsia="Times New Roman" w:hAnsi="Altivo Extra Light"/>
          <w:bCs/>
          <w:lang w:val="es-ES" w:eastAsia="es-GT"/>
        </w:rPr>
        <w:t>x</w:t>
      </w:r>
      <w:r w:rsidRPr="009655F1">
        <w:rPr>
          <w:rFonts w:ascii="Altivo Extra Light" w:eastAsia="Times New Roman" w:hAnsi="Altivo Extra Light"/>
          <w:bCs/>
          <w:lang w:val="es-ES" w:eastAsia="es-GT"/>
        </w:rPr>
        <w:t>as de intolerancia, de fecha 21 de marzo de 2025.</w:t>
      </w:r>
    </w:p>
    <w:p w14:paraId="60A3794F" w14:textId="77777777" w:rsidR="00E945AC" w:rsidRPr="009655F1" w:rsidRDefault="00E945AC" w:rsidP="00E945AC">
      <w:pPr>
        <w:pStyle w:val="Prrafodelista"/>
        <w:ind w:left="1068"/>
        <w:jc w:val="both"/>
        <w:rPr>
          <w:rFonts w:ascii="Altivo Extra Light" w:eastAsia="Times New Roman" w:hAnsi="Altivo Extra Light"/>
          <w:bCs/>
          <w:lang w:val="es-ES" w:eastAsia="es-GT"/>
        </w:rPr>
      </w:pPr>
    </w:p>
    <w:p w14:paraId="108ADE0B" w14:textId="200F4D4A" w:rsidR="00E37B63" w:rsidRPr="009655F1" w:rsidRDefault="009655F1" w:rsidP="009655F1">
      <w:pPr>
        <w:pStyle w:val="Prrafodelista"/>
        <w:numPr>
          <w:ilvl w:val="0"/>
          <w:numId w:val="5"/>
        </w:numPr>
        <w:jc w:val="both"/>
        <w:rPr>
          <w:rFonts w:ascii="Altivo Extra Light" w:eastAsia="Times New Roman" w:hAnsi="Altivo Extra Light"/>
          <w:bCs/>
          <w:lang w:val="es-ES" w:eastAsia="es-GT"/>
        </w:rPr>
      </w:pPr>
      <w:r w:rsidRPr="009655F1">
        <w:rPr>
          <w:rFonts w:ascii="Altivo Extra Light" w:eastAsia="Times New Roman" w:hAnsi="Altivo Extra Light"/>
          <w:b/>
          <w:lang w:val="es-ES" w:eastAsia="es-GT"/>
        </w:rPr>
        <w:t xml:space="preserve">Informe DEPCADEH-028-2025, </w:t>
      </w:r>
      <w:r w:rsidRPr="009655F1">
        <w:rPr>
          <w:rFonts w:ascii="Altivo Extra Light" w:eastAsia="Times New Roman" w:hAnsi="Altivo Extra Light"/>
          <w:bCs/>
          <w:lang w:val="es-ES" w:eastAsia="es-GT"/>
        </w:rPr>
        <w:t xml:space="preserve">sobre la implementación de la Convención sobre los derechos de las personas con </w:t>
      </w:r>
      <w:r w:rsidR="00511804">
        <w:rPr>
          <w:rFonts w:ascii="Altivo Extra Light" w:eastAsia="Times New Roman" w:hAnsi="Altivo Extra Light"/>
          <w:bCs/>
          <w:lang w:val="es-ES" w:eastAsia="es-GT"/>
        </w:rPr>
        <w:t>d</w:t>
      </w:r>
      <w:r w:rsidRPr="009655F1">
        <w:rPr>
          <w:rFonts w:ascii="Altivo Extra Light" w:eastAsia="Times New Roman" w:hAnsi="Altivo Extra Light"/>
          <w:bCs/>
          <w:lang w:val="es-ES" w:eastAsia="es-GT"/>
        </w:rPr>
        <w:t>iscapacidad, de fecha 27 de marzo de 2025.</w:t>
      </w:r>
    </w:p>
    <w:p w14:paraId="1065B19F" w14:textId="77777777" w:rsidR="009655F1" w:rsidRPr="00CB33E9" w:rsidRDefault="009655F1" w:rsidP="009655F1">
      <w:pPr>
        <w:pStyle w:val="Prrafodelista"/>
        <w:ind w:left="1068"/>
        <w:jc w:val="both"/>
        <w:rPr>
          <w:rFonts w:ascii="Altivo Extra Light" w:eastAsia="Times New Roman" w:hAnsi="Altivo Extra Light"/>
          <w:bCs/>
          <w:lang w:val="es-ES" w:eastAsia="es-GT"/>
        </w:rPr>
      </w:pPr>
    </w:p>
    <w:bookmarkEnd w:id="0"/>
    <w:bookmarkEnd w:id="1"/>
    <w:p w14:paraId="2BE4D994" w14:textId="6E3B0838" w:rsidR="00E37B63" w:rsidRPr="009655F1" w:rsidRDefault="009655F1" w:rsidP="00055544">
      <w:pPr>
        <w:pStyle w:val="Prrafodelista"/>
        <w:numPr>
          <w:ilvl w:val="0"/>
          <w:numId w:val="5"/>
        </w:numPr>
        <w:jc w:val="both"/>
        <w:rPr>
          <w:rFonts w:ascii="Altivo Extra Light" w:eastAsia="Times New Roman" w:hAnsi="Altivo Extra Light"/>
          <w:bCs/>
          <w:lang w:val="es-ES" w:eastAsia="es-GT"/>
        </w:rPr>
      </w:pPr>
      <w:r w:rsidRPr="009655F1">
        <w:rPr>
          <w:rFonts w:ascii="Altivo Extra Light" w:eastAsia="Times New Roman" w:hAnsi="Altivo Extra Light"/>
          <w:b/>
          <w:lang w:val="es-ES" w:eastAsia="es-GT"/>
        </w:rPr>
        <w:lastRenderedPageBreak/>
        <w:t xml:space="preserve">Informe DEPCADEH-029-2025, </w:t>
      </w:r>
      <w:r w:rsidRPr="009655F1">
        <w:rPr>
          <w:rFonts w:ascii="Altivo Extra Light" w:eastAsia="Times New Roman" w:hAnsi="Altivo Extra Light"/>
          <w:bCs/>
          <w:lang w:val="es-ES" w:eastAsia="es-GT"/>
        </w:rPr>
        <w:t>sobre los 2,897 casos de desapariciones forzadas pendientes de esclarecimiento, de fecha 28 de marzo de 2025.</w:t>
      </w:r>
    </w:p>
    <w:p w14:paraId="35B32332" w14:textId="77777777" w:rsidR="009655F1" w:rsidRPr="00CB33E9" w:rsidRDefault="009655F1" w:rsidP="009655F1">
      <w:pPr>
        <w:pStyle w:val="Prrafodelista"/>
        <w:ind w:left="1068"/>
        <w:rPr>
          <w:rFonts w:ascii="Altivo Extra Light" w:eastAsia="Times New Roman" w:hAnsi="Altivo Extra Light"/>
          <w:bCs/>
          <w:lang w:val="es-ES" w:eastAsia="es-GT"/>
        </w:rPr>
      </w:pPr>
    </w:p>
    <w:p w14:paraId="6A6B43DA" w14:textId="15123AFE" w:rsidR="00E37B63" w:rsidRDefault="009655F1" w:rsidP="00055544">
      <w:pPr>
        <w:pStyle w:val="Prrafodelista"/>
        <w:numPr>
          <w:ilvl w:val="0"/>
          <w:numId w:val="5"/>
        </w:numPr>
        <w:jc w:val="both"/>
        <w:rPr>
          <w:rFonts w:ascii="Altivo Extra Light" w:eastAsia="Times New Roman" w:hAnsi="Altivo Extra Light"/>
          <w:bCs/>
          <w:lang w:val="es-ES" w:eastAsia="es-GT"/>
        </w:rPr>
      </w:pPr>
      <w:r w:rsidRPr="009655F1">
        <w:rPr>
          <w:rFonts w:ascii="Altivo Extra Light" w:eastAsia="Times New Roman" w:hAnsi="Altivo Extra Light"/>
          <w:b/>
          <w:lang w:val="es-ES" w:eastAsia="es-GT"/>
        </w:rPr>
        <w:t xml:space="preserve">Informe DEPCADEH-030-2025, </w:t>
      </w:r>
      <w:r w:rsidRPr="009655F1">
        <w:rPr>
          <w:rFonts w:ascii="Altivo Extra Light" w:eastAsia="Times New Roman" w:hAnsi="Altivo Extra Light"/>
          <w:bCs/>
          <w:lang w:val="es-ES" w:eastAsia="es-GT"/>
        </w:rPr>
        <w:t>sobre insumos para el 11</w:t>
      </w:r>
      <w:r w:rsidR="00055544">
        <w:rPr>
          <w:rFonts w:ascii="Altivo Extra Light" w:eastAsia="Times New Roman" w:hAnsi="Altivo Extra Light"/>
          <w:bCs/>
          <w:vertAlign w:val="superscript"/>
          <w:lang w:val="es-ES" w:eastAsia="es-GT"/>
        </w:rPr>
        <w:t>o</w:t>
      </w:r>
      <w:r w:rsidRPr="009655F1">
        <w:rPr>
          <w:rFonts w:ascii="Altivo Extra Light" w:eastAsia="Times New Roman" w:hAnsi="Altivo Extra Light"/>
          <w:bCs/>
          <w:lang w:val="es-ES" w:eastAsia="es-GT"/>
        </w:rPr>
        <w:t xml:space="preserve"> per</w:t>
      </w:r>
      <w:r w:rsidR="00055544">
        <w:rPr>
          <w:rFonts w:ascii="Altivo Extra Light" w:eastAsia="Times New Roman" w:hAnsi="Altivo Extra Light"/>
          <w:bCs/>
          <w:lang w:val="es-ES" w:eastAsia="es-GT"/>
        </w:rPr>
        <w:t>í</w:t>
      </w:r>
      <w:r w:rsidRPr="009655F1">
        <w:rPr>
          <w:rFonts w:ascii="Altivo Extra Light" w:eastAsia="Times New Roman" w:hAnsi="Altivo Extra Light"/>
          <w:bCs/>
          <w:lang w:val="es-ES" w:eastAsia="es-GT"/>
        </w:rPr>
        <w:t xml:space="preserve">odo de sesiones del Mecanismo de Expertos sobre el Derecho al Desarrollo </w:t>
      </w:r>
      <w:r w:rsidR="00055544">
        <w:rPr>
          <w:rFonts w:ascii="Altivo Extra Light" w:eastAsia="Times New Roman" w:hAnsi="Altivo Extra Light"/>
          <w:bCs/>
          <w:lang w:val="es-ES" w:eastAsia="es-GT"/>
        </w:rPr>
        <w:t>-</w:t>
      </w:r>
      <w:r w:rsidRPr="009655F1">
        <w:rPr>
          <w:rFonts w:ascii="Altivo Extra Light" w:eastAsia="Times New Roman" w:hAnsi="Altivo Extra Light"/>
          <w:bCs/>
          <w:lang w:val="es-ES" w:eastAsia="es-GT"/>
        </w:rPr>
        <w:t>EMRTD</w:t>
      </w:r>
      <w:r w:rsidR="00055544">
        <w:rPr>
          <w:rFonts w:ascii="Altivo Extra Light" w:eastAsia="Times New Roman" w:hAnsi="Altivo Extra Light"/>
          <w:bCs/>
          <w:lang w:val="es-ES" w:eastAsia="es-GT"/>
        </w:rPr>
        <w:t>-</w:t>
      </w:r>
      <w:r w:rsidRPr="009655F1">
        <w:rPr>
          <w:rFonts w:ascii="Altivo Extra Light" w:eastAsia="Times New Roman" w:hAnsi="Altivo Extra Light"/>
          <w:bCs/>
          <w:lang w:val="es-ES" w:eastAsia="es-GT"/>
        </w:rPr>
        <w:t xml:space="preserve"> de fecha 28 de marzo de 2025.</w:t>
      </w:r>
    </w:p>
    <w:p w14:paraId="3A3CBF96" w14:textId="77777777" w:rsidR="009655F1" w:rsidRPr="009655F1" w:rsidRDefault="009655F1" w:rsidP="009655F1">
      <w:pPr>
        <w:pStyle w:val="Prrafodelista"/>
        <w:rPr>
          <w:rFonts w:ascii="Altivo Extra Light" w:eastAsia="Times New Roman" w:hAnsi="Altivo Extra Light"/>
          <w:bCs/>
          <w:lang w:val="es-ES" w:eastAsia="es-GT"/>
        </w:rPr>
      </w:pPr>
    </w:p>
    <w:p w14:paraId="39306F0F" w14:textId="3BAABE7C" w:rsidR="00F76354" w:rsidRPr="00CB33E9" w:rsidRDefault="00F76354" w:rsidP="00F76354">
      <w:pPr>
        <w:spacing w:line="276" w:lineRule="auto"/>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Subproducto: </w:t>
      </w:r>
      <w:r w:rsidRPr="00CB33E9">
        <w:rPr>
          <w:rFonts w:ascii="Altivo Extra Light" w:hAnsi="Altivo Extra Light" w:cs="Arial"/>
          <w:b/>
          <w:color w:val="2F5496" w:themeColor="accent1" w:themeShade="BF"/>
          <w:shd w:val="clear" w:color="auto" w:fill="FFFFFF"/>
        </w:rPr>
        <w:t>001-003-0005</w:t>
      </w:r>
      <w:r w:rsidRPr="00CB33E9">
        <w:rPr>
          <w:rFonts w:ascii="Altivo Extra Light" w:hAnsi="Altivo Extra Light" w:cs="Arial"/>
          <w:color w:val="2F5496" w:themeColor="accent1" w:themeShade="BF"/>
          <w:shd w:val="clear" w:color="auto" w:fill="FFFFFF"/>
        </w:rPr>
        <w:t xml:space="preserve"> </w:t>
      </w:r>
      <w:r w:rsidRPr="00CB33E9">
        <w:rPr>
          <w:rFonts w:ascii="Altivo Extra Light" w:eastAsia="Times New Roman" w:hAnsi="Altivo Extra Light"/>
          <w:b/>
          <w:color w:val="2F5496" w:themeColor="accent1" w:themeShade="BF"/>
          <w:lang w:val="es-ES" w:eastAsia="es-GT"/>
        </w:rPr>
        <w:t>Informes de propuesta para el abordaje en medidas de cautelares y/o acuerdos de solución amistosa a personas vulnerables en sus derechos humanos.</w:t>
      </w:r>
    </w:p>
    <w:p w14:paraId="1221655C" w14:textId="77777777" w:rsidR="00F76354" w:rsidRPr="00CB33E9" w:rsidRDefault="00F76354" w:rsidP="00F76354">
      <w:pPr>
        <w:spacing w:line="276" w:lineRule="auto"/>
        <w:jc w:val="both"/>
        <w:rPr>
          <w:rFonts w:ascii="Altivo Extra Light" w:eastAsia="Times New Roman" w:hAnsi="Altivo Extra Light"/>
          <w:b/>
          <w:color w:val="2F5496" w:themeColor="accent1" w:themeShade="BF"/>
          <w:lang w:val="es-ES" w:eastAsia="es-GT"/>
        </w:rPr>
      </w:pPr>
    </w:p>
    <w:p w14:paraId="19F31208" w14:textId="77777777" w:rsidR="00E37B63" w:rsidRPr="00CB33E9" w:rsidRDefault="00F76354" w:rsidP="00F76354">
      <w:pPr>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Meta del mes: </w:t>
      </w:r>
      <w:r w:rsidR="00E37B63" w:rsidRPr="00CB33E9">
        <w:rPr>
          <w:rFonts w:ascii="Altivo Extra Light" w:eastAsia="Times New Roman" w:hAnsi="Altivo Extra Light"/>
          <w:b/>
          <w:color w:val="2F5496" w:themeColor="accent1" w:themeShade="BF"/>
          <w:lang w:val="es-ES" w:eastAsia="es-GT"/>
        </w:rPr>
        <w:t>5</w:t>
      </w:r>
      <w:r w:rsidRPr="00CB33E9">
        <w:rPr>
          <w:rFonts w:ascii="Altivo Extra Light" w:eastAsia="Times New Roman" w:hAnsi="Altivo Extra Light"/>
          <w:b/>
          <w:color w:val="2F5496" w:themeColor="accent1" w:themeShade="BF"/>
          <w:lang w:val="es-ES" w:eastAsia="es-GT"/>
        </w:rPr>
        <w:t xml:space="preserve"> (documento)                 </w:t>
      </w:r>
    </w:p>
    <w:p w14:paraId="2C07C6EE" w14:textId="28427E46" w:rsidR="00F635A9" w:rsidRPr="00CB33E9" w:rsidRDefault="00F76354" w:rsidP="00F76354">
      <w:pPr>
        <w:jc w:val="both"/>
        <w:rPr>
          <w:rFonts w:ascii="Altivo Extra Light" w:eastAsia="Times New Roman" w:hAnsi="Altivo Extra Light"/>
          <w:b/>
          <w:color w:val="2F5496" w:themeColor="accent1" w:themeShade="BF"/>
          <w:lang w:val="es-ES" w:eastAsia="es-GT"/>
        </w:rPr>
      </w:pPr>
      <w:r w:rsidRPr="00CB33E9">
        <w:rPr>
          <w:rFonts w:ascii="Altivo Extra Light" w:eastAsia="Times New Roman" w:hAnsi="Altivo Extra Light"/>
          <w:b/>
          <w:color w:val="2F5496" w:themeColor="accent1" w:themeShade="BF"/>
          <w:lang w:val="es-ES" w:eastAsia="es-GT"/>
        </w:rPr>
        <w:t xml:space="preserve">  </w:t>
      </w:r>
    </w:p>
    <w:p w14:paraId="6A93E51F" w14:textId="768848B5" w:rsidR="006C7B84" w:rsidRDefault="00E37B63" w:rsidP="006C4D7C">
      <w:pPr>
        <w:pStyle w:val="Prrafodelista"/>
        <w:numPr>
          <w:ilvl w:val="0"/>
          <w:numId w:val="9"/>
        </w:numPr>
        <w:jc w:val="both"/>
        <w:rPr>
          <w:rFonts w:ascii="Altivo Extra Light" w:eastAsia="Times New Roman" w:hAnsi="Altivo Extra Light"/>
          <w:bCs/>
          <w:lang w:val="es-ES" w:eastAsia="es-GT"/>
        </w:rPr>
      </w:pPr>
      <w:r w:rsidRPr="00AC4195">
        <w:rPr>
          <w:rFonts w:ascii="Altivo Extra Light" w:eastAsia="Times New Roman" w:hAnsi="Altivo Extra Light"/>
          <w:b/>
          <w:lang w:val="es-ES" w:eastAsia="es-GT"/>
        </w:rPr>
        <w:t>Informe No.</w:t>
      </w:r>
      <w:r w:rsidR="00C508C2"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00</w:t>
      </w:r>
      <w:r w:rsidR="00AC4195" w:rsidRPr="00AC4195">
        <w:rPr>
          <w:rFonts w:ascii="Altivo Extra Light" w:eastAsia="Times New Roman" w:hAnsi="Altivo Extra Light"/>
          <w:b/>
          <w:lang w:val="es-ES" w:eastAsia="es-GT"/>
        </w:rPr>
        <w:t>6</w:t>
      </w:r>
      <w:r w:rsidRPr="00AC4195">
        <w:rPr>
          <w:rFonts w:ascii="Altivo Extra Light" w:eastAsia="Times New Roman" w:hAnsi="Altivo Extra Light"/>
          <w:b/>
          <w:lang w:val="es-ES" w:eastAsia="es-GT"/>
        </w:rPr>
        <w:t>-DISER/</w:t>
      </w:r>
      <w:r w:rsidR="00AC4195" w:rsidRPr="00AC4195">
        <w:rPr>
          <w:rFonts w:ascii="Altivo Extra Light" w:eastAsia="Times New Roman" w:hAnsi="Altivo Extra Light"/>
          <w:b/>
          <w:lang w:val="es-ES" w:eastAsia="es-GT"/>
        </w:rPr>
        <w:t>Guatemala</w:t>
      </w:r>
      <w:r w:rsidRPr="00AC4195">
        <w:rPr>
          <w:rFonts w:ascii="Altivo Extra Light" w:eastAsia="Times New Roman" w:hAnsi="Altivo Extra Light"/>
          <w:b/>
          <w:lang w:val="es-ES" w:eastAsia="es-GT"/>
        </w:rPr>
        <w:t>/COPADEH/</w:t>
      </w:r>
      <w:proofErr w:type="spellStart"/>
      <w:r w:rsidR="00AC4195" w:rsidRPr="00AC4195">
        <w:rPr>
          <w:rFonts w:ascii="Altivo Extra Light" w:eastAsia="Times New Roman" w:hAnsi="Altivo Extra Light"/>
          <w:b/>
          <w:lang w:val="es-ES" w:eastAsia="es-GT"/>
        </w:rPr>
        <w:t>mjjm</w:t>
      </w:r>
      <w:proofErr w:type="spellEnd"/>
      <w:r w:rsidR="00A37833" w:rsidRPr="00AC4195">
        <w:rPr>
          <w:rFonts w:ascii="Altivo Extra Light" w:eastAsia="Times New Roman" w:hAnsi="Altivo Extra Light"/>
          <w:bCs/>
          <w:lang w:val="es-ES" w:eastAsia="es-GT"/>
        </w:rPr>
        <w:t>,</w:t>
      </w:r>
      <w:r w:rsidR="00AC4195">
        <w:rPr>
          <w:rFonts w:ascii="Altivo Extra Light" w:eastAsia="Times New Roman" w:hAnsi="Altivo Extra Light"/>
          <w:bCs/>
          <w:lang w:val="es-ES" w:eastAsia="es-GT"/>
        </w:rPr>
        <w:t xml:space="preserve"> </w:t>
      </w:r>
      <w:r w:rsidR="00412CC8">
        <w:rPr>
          <w:rFonts w:ascii="Altivo Extra Light" w:eastAsia="Times New Roman" w:hAnsi="Altivo Extra Light"/>
          <w:bCs/>
          <w:lang w:val="es-ES" w:eastAsia="es-GT"/>
        </w:rPr>
        <w:t xml:space="preserve">seguimiento a las acciones de salud en cumplimiento de la </w:t>
      </w:r>
      <w:r w:rsidR="00AC4195">
        <w:rPr>
          <w:rFonts w:ascii="Altivo Extra Light" w:eastAsia="Times New Roman" w:hAnsi="Altivo Extra Light"/>
          <w:bCs/>
          <w:lang w:val="es-ES" w:eastAsia="es-GT"/>
        </w:rPr>
        <w:t>medida cautelar 412-</w:t>
      </w:r>
      <w:r w:rsidR="00412CC8">
        <w:rPr>
          <w:rFonts w:ascii="Altivo Extra Light" w:eastAsia="Times New Roman" w:hAnsi="Altivo Extra Light"/>
          <w:bCs/>
          <w:lang w:val="es-ES" w:eastAsia="es-GT"/>
        </w:rPr>
        <w:t>2017</w:t>
      </w:r>
      <w:r w:rsidR="00412CC8" w:rsidRPr="00AC4195">
        <w:rPr>
          <w:rFonts w:ascii="Altivo Extra Light" w:eastAsia="Times New Roman" w:hAnsi="Altivo Extra Light"/>
          <w:bCs/>
          <w:lang w:val="es-ES" w:eastAsia="es-GT"/>
        </w:rPr>
        <w:t>.</w:t>
      </w:r>
    </w:p>
    <w:p w14:paraId="2D36182D" w14:textId="77777777" w:rsidR="00412CC8" w:rsidRPr="00AC4195" w:rsidRDefault="00412CC8" w:rsidP="00412CC8">
      <w:pPr>
        <w:pStyle w:val="Prrafodelista"/>
        <w:jc w:val="both"/>
        <w:rPr>
          <w:rFonts w:ascii="Altivo Extra Light" w:eastAsia="Times New Roman" w:hAnsi="Altivo Extra Light"/>
          <w:bCs/>
          <w:lang w:val="es-ES" w:eastAsia="es-GT"/>
        </w:rPr>
      </w:pPr>
    </w:p>
    <w:p w14:paraId="03896BCE" w14:textId="5840999A" w:rsidR="00C9051E" w:rsidRDefault="00E37B63" w:rsidP="00AA2BEE">
      <w:pPr>
        <w:pStyle w:val="Prrafodelista"/>
        <w:numPr>
          <w:ilvl w:val="0"/>
          <w:numId w:val="9"/>
        </w:numPr>
        <w:jc w:val="both"/>
        <w:rPr>
          <w:rFonts w:ascii="Altivo Extra Light" w:eastAsia="Times New Roman" w:hAnsi="Altivo Extra Light"/>
          <w:bCs/>
          <w:lang w:val="es-ES" w:eastAsia="es-GT"/>
        </w:rPr>
      </w:pPr>
      <w:r w:rsidRPr="00AC4195">
        <w:rPr>
          <w:rFonts w:ascii="Altivo Extra Light" w:eastAsia="Times New Roman" w:hAnsi="Altivo Extra Light"/>
          <w:b/>
          <w:lang w:val="es-ES" w:eastAsia="es-GT"/>
        </w:rPr>
        <w:t>Informe No.</w:t>
      </w:r>
      <w:r w:rsidR="00C508C2"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00</w:t>
      </w:r>
      <w:r w:rsidR="00AC4195" w:rsidRPr="00AC4195">
        <w:rPr>
          <w:rFonts w:ascii="Altivo Extra Light" w:eastAsia="Times New Roman" w:hAnsi="Altivo Extra Light"/>
          <w:b/>
          <w:lang w:val="es-ES" w:eastAsia="es-GT"/>
        </w:rPr>
        <w:t>7</w:t>
      </w:r>
      <w:r w:rsidRPr="00AC4195">
        <w:rPr>
          <w:rFonts w:ascii="Altivo Extra Light" w:eastAsia="Times New Roman" w:hAnsi="Altivo Extra Light"/>
          <w:b/>
          <w:lang w:val="es-ES" w:eastAsia="es-GT"/>
        </w:rPr>
        <w:t>-DISER/</w:t>
      </w:r>
      <w:r w:rsidR="00AC4195" w:rsidRPr="00AC4195">
        <w:rPr>
          <w:rFonts w:ascii="Altivo Extra Light" w:eastAsia="Times New Roman" w:hAnsi="Altivo Extra Light"/>
          <w:b/>
          <w:lang w:val="es-ES" w:eastAsia="es-GT"/>
        </w:rPr>
        <w:t>Izabal</w:t>
      </w:r>
      <w:r w:rsidRPr="00AC4195">
        <w:rPr>
          <w:rFonts w:ascii="Altivo Extra Light" w:eastAsia="Times New Roman" w:hAnsi="Altivo Extra Light"/>
          <w:b/>
          <w:lang w:val="es-ES" w:eastAsia="es-GT"/>
        </w:rPr>
        <w:t>/COPADEH/</w:t>
      </w:r>
      <w:proofErr w:type="spellStart"/>
      <w:r w:rsidR="00AC4195" w:rsidRPr="00AC4195">
        <w:rPr>
          <w:rFonts w:ascii="Altivo Extra Light" w:eastAsia="Times New Roman" w:hAnsi="Altivo Extra Light"/>
          <w:b/>
          <w:lang w:val="es-ES" w:eastAsia="es-GT"/>
        </w:rPr>
        <w:t>iqr</w:t>
      </w:r>
      <w:proofErr w:type="spellEnd"/>
      <w:r w:rsidR="00C9051E" w:rsidRPr="00AC4195">
        <w:rPr>
          <w:rFonts w:ascii="Altivo Extra Light" w:eastAsia="Times New Roman" w:hAnsi="Altivo Extra Light"/>
          <w:b/>
          <w:lang w:val="es-ES" w:eastAsia="es-GT"/>
        </w:rPr>
        <w:t>,</w:t>
      </w:r>
      <w:r w:rsidR="00C9051E" w:rsidRPr="00AC4195">
        <w:rPr>
          <w:rFonts w:ascii="Altivo Extra Light" w:eastAsia="Times New Roman" w:hAnsi="Altivo Extra Light"/>
          <w:bCs/>
          <w:lang w:val="es-ES" w:eastAsia="es-GT"/>
        </w:rPr>
        <w:t xml:space="preserve"> </w:t>
      </w:r>
      <w:r w:rsidR="001171B2">
        <w:rPr>
          <w:rFonts w:ascii="Altivo Extra Light" w:eastAsia="Times New Roman" w:hAnsi="Altivo Extra Light"/>
          <w:bCs/>
          <w:lang w:val="es-ES" w:eastAsia="es-GT"/>
        </w:rPr>
        <w:t>verificación de apoyo</w:t>
      </w:r>
      <w:r w:rsidR="00412CC8">
        <w:rPr>
          <w:rFonts w:ascii="Altivo Extra Light" w:eastAsia="Times New Roman" w:hAnsi="Altivo Extra Light"/>
          <w:bCs/>
          <w:lang w:val="es-ES" w:eastAsia="es-GT"/>
        </w:rPr>
        <w:t xml:space="preserve"> humanitario en cumplimiento a medida cautelar 603-24.</w:t>
      </w:r>
      <w:r w:rsidR="001171B2">
        <w:rPr>
          <w:rFonts w:ascii="Altivo Extra Light" w:eastAsia="Times New Roman" w:hAnsi="Altivo Extra Light"/>
          <w:bCs/>
          <w:lang w:val="es-ES" w:eastAsia="es-GT"/>
        </w:rPr>
        <w:t xml:space="preserve"> </w:t>
      </w:r>
    </w:p>
    <w:p w14:paraId="30211D75" w14:textId="77777777" w:rsidR="00412CC8" w:rsidRPr="00AC4195" w:rsidRDefault="00412CC8" w:rsidP="00412CC8">
      <w:pPr>
        <w:pStyle w:val="Prrafodelista"/>
        <w:jc w:val="both"/>
        <w:rPr>
          <w:rFonts w:ascii="Altivo Extra Light" w:eastAsia="Times New Roman" w:hAnsi="Altivo Extra Light"/>
          <w:bCs/>
          <w:lang w:val="es-ES" w:eastAsia="es-GT"/>
        </w:rPr>
      </w:pPr>
    </w:p>
    <w:p w14:paraId="66CC48B1" w14:textId="654A6DFF" w:rsidR="0058623C" w:rsidRPr="00AC4195" w:rsidRDefault="00E37B63" w:rsidP="00A944F4">
      <w:pPr>
        <w:pStyle w:val="Prrafodelista"/>
        <w:numPr>
          <w:ilvl w:val="0"/>
          <w:numId w:val="9"/>
        </w:numPr>
        <w:jc w:val="both"/>
        <w:rPr>
          <w:rFonts w:ascii="Altivo Extra Light" w:eastAsia="Times New Roman" w:hAnsi="Altivo Extra Light"/>
          <w:bCs/>
          <w:lang w:val="es-ES" w:eastAsia="es-GT"/>
        </w:rPr>
      </w:pPr>
      <w:r w:rsidRPr="00AC4195">
        <w:rPr>
          <w:rFonts w:ascii="Altivo Extra Light" w:eastAsia="Times New Roman" w:hAnsi="Altivo Extra Light"/>
          <w:b/>
          <w:lang w:val="es-ES" w:eastAsia="es-GT"/>
        </w:rPr>
        <w:t>Informe No.</w:t>
      </w:r>
      <w:r w:rsidR="00C508C2"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00</w:t>
      </w:r>
      <w:r w:rsidR="00AC4195" w:rsidRPr="00AC4195">
        <w:rPr>
          <w:rFonts w:ascii="Altivo Extra Light" w:eastAsia="Times New Roman" w:hAnsi="Altivo Extra Light"/>
          <w:b/>
          <w:lang w:val="es-ES" w:eastAsia="es-GT"/>
        </w:rPr>
        <w:t>8</w:t>
      </w:r>
      <w:r w:rsidRPr="00AC4195">
        <w:rPr>
          <w:rFonts w:ascii="Altivo Extra Light" w:eastAsia="Times New Roman" w:hAnsi="Altivo Extra Light"/>
          <w:b/>
          <w:lang w:val="es-ES" w:eastAsia="es-GT"/>
        </w:rPr>
        <w:t>-DISER/</w:t>
      </w:r>
      <w:r w:rsidR="00AC4195" w:rsidRPr="00AC4195">
        <w:rPr>
          <w:rFonts w:ascii="Altivo Extra Light" w:eastAsia="Times New Roman" w:hAnsi="Altivo Extra Light"/>
          <w:b/>
          <w:lang w:val="es-ES" w:eastAsia="es-GT"/>
        </w:rPr>
        <w:t>Suchitepéquez</w:t>
      </w:r>
      <w:r w:rsidRPr="00AC4195">
        <w:rPr>
          <w:rFonts w:ascii="Altivo Extra Light" w:eastAsia="Times New Roman" w:hAnsi="Altivo Extra Light"/>
          <w:b/>
          <w:lang w:val="es-ES" w:eastAsia="es-GT"/>
        </w:rPr>
        <w:t>/COPADEH/</w:t>
      </w:r>
      <w:proofErr w:type="spellStart"/>
      <w:r w:rsidR="00AC4195" w:rsidRPr="00AC4195">
        <w:rPr>
          <w:rFonts w:ascii="Altivo Extra Light" w:eastAsia="Times New Roman" w:hAnsi="Altivo Extra Light"/>
          <w:b/>
          <w:lang w:val="es-ES" w:eastAsia="es-GT"/>
        </w:rPr>
        <w:t>hhl</w:t>
      </w:r>
      <w:proofErr w:type="spellEnd"/>
      <w:r w:rsidR="00C9051E" w:rsidRPr="00AC4195">
        <w:rPr>
          <w:rFonts w:ascii="Altivo Extra Light" w:eastAsia="Times New Roman" w:hAnsi="Altivo Extra Light"/>
          <w:b/>
          <w:lang w:val="es-ES" w:eastAsia="es-GT"/>
        </w:rPr>
        <w:t>,</w:t>
      </w:r>
      <w:r w:rsidR="00C9051E" w:rsidRPr="00AC4195">
        <w:rPr>
          <w:rFonts w:ascii="Altivo Extra Light" w:eastAsia="Times New Roman" w:hAnsi="Altivo Extra Light"/>
          <w:bCs/>
          <w:lang w:val="es-ES" w:eastAsia="es-GT"/>
        </w:rPr>
        <w:t xml:space="preserve"> </w:t>
      </w:r>
      <w:r w:rsidR="00412CC8">
        <w:rPr>
          <w:rFonts w:ascii="Altivo Extra Light" w:eastAsia="Times New Roman" w:hAnsi="Altivo Extra Light"/>
          <w:bCs/>
          <w:lang w:val="es-ES" w:eastAsia="es-GT"/>
        </w:rPr>
        <w:t>visita de verificación en cumplimiento de la Medida Cautelar 782-17, para realizar evaluación m</w:t>
      </w:r>
      <w:r w:rsidR="001171B2">
        <w:rPr>
          <w:rFonts w:ascii="Altivo Extra Light" w:eastAsia="Times New Roman" w:hAnsi="Altivo Extra Light"/>
          <w:bCs/>
          <w:lang w:val="es-ES" w:eastAsia="es-GT"/>
        </w:rPr>
        <w:t>é</w:t>
      </w:r>
      <w:r w:rsidR="00412CC8">
        <w:rPr>
          <w:rFonts w:ascii="Altivo Extra Light" w:eastAsia="Times New Roman" w:hAnsi="Altivo Extra Light"/>
          <w:bCs/>
          <w:lang w:val="es-ES" w:eastAsia="es-GT"/>
        </w:rPr>
        <w:t>dica con el apoyo del Centro de Atención Permanente -CAP-, de Patulul, Suchitepéquez.</w:t>
      </w:r>
    </w:p>
    <w:p w14:paraId="7377E25B" w14:textId="77777777" w:rsidR="0058623C" w:rsidRPr="00CB33E9" w:rsidRDefault="0058623C" w:rsidP="0058623C">
      <w:pPr>
        <w:pStyle w:val="Prrafodelista"/>
        <w:rPr>
          <w:rFonts w:ascii="Altivo Extra Light" w:eastAsia="Times New Roman" w:hAnsi="Altivo Extra Light"/>
          <w:bCs/>
          <w:lang w:val="es-ES" w:eastAsia="es-GT"/>
        </w:rPr>
      </w:pPr>
    </w:p>
    <w:p w14:paraId="5FE91D50" w14:textId="622A9E66" w:rsidR="0058623C" w:rsidRDefault="00E37B63" w:rsidP="00777F45">
      <w:pPr>
        <w:pStyle w:val="Prrafodelista"/>
        <w:numPr>
          <w:ilvl w:val="0"/>
          <w:numId w:val="14"/>
        </w:numPr>
        <w:jc w:val="both"/>
        <w:rPr>
          <w:rFonts w:ascii="Altivo Extra Light" w:eastAsia="Times New Roman" w:hAnsi="Altivo Extra Light"/>
          <w:bCs/>
          <w:lang w:val="es-ES" w:eastAsia="es-GT"/>
        </w:rPr>
      </w:pPr>
      <w:r w:rsidRPr="00AC4195">
        <w:rPr>
          <w:rFonts w:ascii="Altivo Extra Light" w:eastAsia="Times New Roman" w:hAnsi="Altivo Extra Light"/>
          <w:b/>
          <w:lang w:val="es-ES" w:eastAsia="es-GT"/>
        </w:rPr>
        <w:t>Informe No.</w:t>
      </w:r>
      <w:r w:rsidR="00777F4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00</w:t>
      </w:r>
      <w:r w:rsidR="00AC4195" w:rsidRPr="00AC4195">
        <w:rPr>
          <w:rFonts w:ascii="Altivo Extra Light" w:eastAsia="Times New Roman" w:hAnsi="Altivo Extra Light"/>
          <w:b/>
          <w:lang w:val="es-ES" w:eastAsia="es-GT"/>
        </w:rPr>
        <w:t>9</w:t>
      </w:r>
      <w:r w:rsidRPr="00AC4195">
        <w:rPr>
          <w:rFonts w:ascii="Altivo Extra Light" w:eastAsia="Times New Roman" w:hAnsi="Altivo Extra Light"/>
          <w:b/>
          <w:lang w:val="es-ES" w:eastAsia="es-GT"/>
        </w:rPr>
        <w:t>-DISER/</w:t>
      </w:r>
      <w:r w:rsidR="00AC4195" w:rsidRPr="00AC4195">
        <w:rPr>
          <w:rFonts w:ascii="Altivo Extra Light" w:eastAsia="Times New Roman" w:hAnsi="Altivo Extra Light"/>
          <w:b/>
          <w:lang w:val="es-ES" w:eastAsia="es-GT"/>
        </w:rPr>
        <w:t>Alta Verapaz</w:t>
      </w:r>
      <w:r w:rsidRPr="00AC4195">
        <w:rPr>
          <w:rFonts w:ascii="Altivo Extra Light" w:eastAsia="Times New Roman" w:hAnsi="Altivo Extra Light"/>
          <w:b/>
          <w:lang w:val="es-ES" w:eastAsia="es-GT"/>
        </w:rPr>
        <w:t>/COPADEH/</w:t>
      </w:r>
      <w:proofErr w:type="spellStart"/>
      <w:r w:rsidR="00AC4195" w:rsidRPr="00AC4195">
        <w:rPr>
          <w:rFonts w:ascii="Altivo Extra Light" w:eastAsia="Times New Roman" w:hAnsi="Altivo Extra Light"/>
          <w:b/>
          <w:lang w:val="es-ES" w:eastAsia="es-GT"/>
        </w:rPr>
        <w:t>sapm</w:t>
      </w:r>
      <w:proofErr w:type="spellEnd"/>
      <w:r w:rsidR="0058623C" w:rsidRPr="00AC4195">
        <w:rPr>
          <w:rFonts w:ascii="Altivo Extra Light" w:eastAsia="Times New Roman" w:hAnsi="Altivo Extra Light"/>
          <w:b/>
          <w:lang w:val="es-ES" w:eastAsia="es-GT"/>
        </w:rPr>
        <w:t>,</w:t>
      </w:r>
      <w:r w:rsidR="0058623C" w:rsidRPr="00AC4195">
        <w:rPr>
          <w:rFonts w:ascii="Altivo Extra Light" w:eastAsia="Times New Roman" w:hAnsi="Altivo Extra Light"/>
          <w:bCs/>
          <w:lang w:val="es-ES" w:eastAsia="es-GT"/>
        </w:rPr>
        <w:t xml:space="preserve"> </w:t>
      </w:r>
      <w:r w:rsidR="005A3257">
        <w:rPr>
          <w:rFonts w:ascii="Altivo Extra Light" w:eastAsia="Times New Roman" w:hAnsi="Altivo Extra Light"/>
          <w:bCs/>
          <w:lang w:val="es-ES" w:eastAsia="es-GT"/>
        </w:rPr>
        <w:t xml:space="preserve">seguimiento y acompañamiento a la entrega de alimentos a </w:t>
      </w:r>
      <w:r w:rsidR="00E830F3">
        <w:rPr>
          <w:rFonts w:ascii="Altivo Extra Light" w:eastAsia="Times New Roman" w:hAnsi="Altivo Extra Light"/>
          <w:bCs/>
          <w:lang w:val="es-ES" w:eastAsia="es-GT"/>
        </w:rPr>
        <w:t xml:space="preserve">favor de 18 familias de </w:t>
      </w:r>
      <w:r w:rsidR="005A3257">
        <w:rPr>
          <w:rFonts w:ascii="Altivo Extra Light" w:eastAsia="Times New Roman" w:hAnsi="Altivo Extra Light"/>
          <w:bCs/>
          <w:lang w:val="es-ES" w:eastAsia="es-GT"/>
        </w:rPr>
        <w:t>la Comunidad Nueva Semuy Chacchilla de Senahu, Alta Verapaz.</w:t>
      </w:r>
    </w:p>
    <w:p w14:paraId="6CFC6973" w14:textId="77777777" w:rsidR="005A3257" w:rsidRPr="005A3257" w:rsidRDefault="005A3257" w:rsidP="005A3257">
      <w:pPr>
        <w:pStyle w:val="Prrafodelista"/>
        <w:rPr>
          <w:rFonts w:ascii="Altivo Extra Light" w:eastAsia="Times New Roman" w:hAnsi="Altivo Extra Light"/>
          <w:bCs/>
          <w:lang w:val="es-ES" w:eastAsia="es-GT"/>
        </w:rPr>
      </w:pPr>
    </w:p>
    <w:p w14:paraId="2FCE7F6B" w14:textId="02F616C6" w:rsidR="00F635A9" w:rsidRPr="005A3257" w:rsidRDefault="00E37B63" w:rsidP="00E175D6">
      <w:pPr>
        <w:pStyle w:val="Prrafodelista"/>
        <w:numPr>
          <w:ilvl w:val="0"/>
          <w:numId w:val="9"/>
        </w:numPr>
        <w:jc w:val="both"/>
        <w:rPr>
          <w:rFonts w:ascii="Altivo Extra Light" w:eastAsia="Times New Roman" w:hAnsi="Altivo Extra Light"/>
          <w:bCs/>
          <w:color w:val="2F5496" w:themeColor="accent1" w:themeShade="BF"/>
          <w:lang w:val="es-ES" w:eastAsia="es-GT"/>
        </w:rPr>
      </w:pPr>
      <w:r w:rsidRPr="00AC4195">
        <w:rPr>
          <w:rFonts w:ascii="Altivo Extra Light" w:eastAsia="Times New Roman" w:hAnsi="Altivo Extra Light"/>
          <w:b/>
          <w:lang w:val="es-ES" w:eastAsia="es-GT"/>
        </w:rPr>
        <w:t>Informe No.</w:t>
      </w:r>
      <w:r w:rsidR="0033663C"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0</w:t>
      </w:r>
      <w:r w:rsidR="00AC4195" w:rsidRPr="00AC4195">
        <w:rPr>
          <w:rFonts w:ascii="Altivo Extra Light" w:eastAsia="Times New Roman" w:hAnsi="Altivo Extra Light"/>
          <w:b/>
          <w:lang w:val="es-ES" w:eastAsia="es-GT"/>
        </w:rPr>
        <w:t>10</w:t>
      </w:r>
      <w:r w:rsidRPr="00AC4195">
        <w:rPr>
          <w:rFonts w:ascii="Altivo Extra Light" w:eastAsia="Times New Roman" w:hAnsi="Altivo Extra Light"/>
          <w:b/>
          <w:lang w:val="es-ES" w:eastAsia="es-GT"/>
        </w:rPr>
        <w:t>-DISER/Alta</w:t>
      </w:r>
      <w:r w:rsidR="0033663C" w:rsidRPr="00AC4195">
        <w:rPr>
          <w:rFonts w:ascii="Altivo Extra Light" w:eastAsia="Times New Roman" w:hAnsi="Altivo Extra Light"/>
          <w:b/>
          <w:lang w:val="es-ES" w:eastAsia="es-GT"/>
        </w:rPr>
        <w:t xml:space="preserve"> </w:t>
      </w:r>
      <w:r w:rsidRPr="00AC4195">
        <w:rPr>
          <w:rFonts w:ascii="Altivo Extra Light" w:eastAsia="Times New Roman" w:hAnsi="Altivo Extra Light"/>
          <w:b/>
          <w:lang w:val="es-ES" w:eastAsia="es-GT"/>
        </w:rPr>
        <w:t>Verapaz/COPADEH/</w:t>
      </w:r>
      <w:proofErr w:type="spellStart"/>
      <w:r w:rsidRPr="00AC4195">
        <w:rPr>
          <w:rFonts w:ascii="Altivo Extra Light" w:eastAsia="Times New Roman" w:hAnsi="Altivo Extra Light"/>
          <w:b/>
          <w:lang w:val="es-ES" w:eastAsia="es-GT"/>
        </w:rPr>
        <w:t>sapm</w:t>
      </w:r>
      <w:proofErr w:type="spellEnd"/>
      <w:r w:rsidR="0058623C" w:rsidRPr="00AC4195">
        <w:rPr>
          <w:rFonts w:ascii="Altivo Extra Light" w:eastAsia="Times New Roman" w:hAnsi="Altivo Extra Light"/>
          <w:b/>
          <w:lang w:val="es-ES" w:eastAsia="es-GT"/>
        </w:rPr>
        <w:t>,</w:t>
      </w:r>
      <w:r w:rsidR="00E830F3">
        <w:rPr>
          <w:rFonts w:ascii="Altivo Extra Light" w:eastAsia="Times New Roman" w:hAnsi="Altivo Extra Light"/>
          <w:b/>
          <w:lang w:val="es-ES" w:eastAsia="es-GT"/>
        </w:rPr>
        <w:t xml:space="preserve"> </w:t>
      </w:r>
      <w:r w:rsidR="005A3257" w:rsidRPr="005A3257">
        <w:rPr>
          <w:rFonts w:ascii="Altivo Extra Light" w:eastAsia="Times New Roman" w:hAnsi="Altivo Extra Light"/>
          <w:bCs/>
          <w:lang w:val="es-ES" w:eastAsia="es-GT"/>
        </w:rPr>
        <w:t>seguimiento</w:t>
      </w:r>
      <w:r w:rsidR="00E830F3">
        <w:rPr>
          <w:rFonts w:ascii="Altivo Extra Light" w:eastAsia="Times New Roman" w:hAnsi="Altivo Extra Light"/>
          <w:bCs/>
          <w:lang w:val="es-ES" w:eastAsia="es-GT"/>
        </w:rPr>
        <w:t xml:space="preserve"> y</w:t>
      </w:r>
      <w:r w:rsidR="005A3257" w:rsidRPr="005A3257">
        <w:rPr>
          <w:rFonts w:ascii="Altivo Extra Light" w:eastAsia="Times New Roman" w:hAnsi="Altivo Extra Light"/>
          <w:bCs/>
          <w:lang w:val="es-ES" w:eastAsia="es-GT"/>
        </w:rPr>
        <w:t xml:space="preserve"> </w:t>
      </w:r>
      <w:r w:rsidR="00E830F3" w:rsidRPr="005A3257">
        <w:rPr>
          <w:rFonts w:ascii="Altivo Extra Light" w:eastAsia="Times New Roman" w:hAnsi="Altivo Extra Light"/>
          <w:bCs/>
          <w:lang w:val="es-ES" w:eastAsia="es-GT"/>
        </w:rPr>
        <w:t>acompañamiento</w:t>
      </w:r>
      <w:r w:rsidR="00E830F3" w:rsidRPr="005A3257">
        <w:rPr>
          <w:rFonts w:ascii="Altivo Extra Light" w:eastAsia="Times New Roman" w:hAnsi="Altivo Extra Light"/>
          <w:bCs/>
          <w:lang w:val="es-ES" w:eastAsia="es-GT"/>
        </w:rPr>
        <w:t xml:space="preserve"> </w:t>
      </w:r>
      <w:r w:rsidR="005A3257" w:rsidRPr="005A3257">
        <w:rPr>
          <w:rFonts w:ascii="Altivo Extra Light" w:eastAsia="Times New Roman" w:hAnsi="Altivo Extra Light"/>
          <w:bCs/>
          <w:lang w:val="es-ES" w:eastAsia="es-GT"/>
        </w:rPr>
        <w:t>a la entrega de alimentos en cumplimiento a la medida cautelar 44-18.</w:t>
      </w:r>
      <w:r w:rsidR="0058623C" w:rsidRPr="005A3257">
        <w:rPr>
          <w:rFonts w:ascii="Altivo Extra Light" w:eastAsia="Times New Roman" w:hAnsi="Altivo Extra Light"/>
          <w:bCs/>
          <w:lang w:val="es-ES" w:eastAsia="es-GT"/>
        </w:rPr>
        <w:t xml:space="preserve"> </w:t>
      </w:r>
    </w:p>
    <w:p w14:paraId="79796E14" w14:textId="77777777" w:rsidR="00AA6FA7" w:rsidRPr="00CB33E9" w:rsidRDefault="00AA6FA7" w:rsidP="00263F1F">
      <w:pPr>
        <w:pStyle w:val="Prrafodelista"/>
        <w:jc w:val="both"/>
        <w:rPr>
          <w:rFonts w:ascii="Altivo Extra Light" w:hAnsi="Altivo Extra Light" w:cs="Arial"/>
          <w:color w:val="000000"/>
          <w:lang w:val="es-ES_tradnl"/>
        </w:rPr>
      </w:pPr>
    </w:p>
    <w:p w14:paraId="2AF6DDB7" w14:textId="662697D0" w:rsidR="005A5585" w:rsidRPr="00CB33E9" w:rsidRDefault="00A507BD" w:rsidP="000C55AF">
      <w:pPr>
        <w:ind w:left="360"/>
        <w:jc w:val="both"/>
        <w:rPr>
          <w:rFonts w:ascii="Altivo Extra Light" w:hAnsi="Altivo Extra Light"/>
        </w:rPr>
      </w:pPr>
      <w:r w:rsidRPr="00CB33E9">
        <w:rPr>
          <w:rFonts w:ascii="Altivo Extra Light" w:hAnsi="Altivo Extra Light"/>
        </w:rPr>
        <w:t xml:space="preserve">Elaborado por:       </w:t>
      </w:r>
    </w:p>
    <w:p w14:paraId="375FFA8D" w14:textId="77777777" w:rsidR="00303192" w:rsidRDefault="00303192" w:rsidP="00E830F3">
      <w:pPr>
        <w:jc w:val="both"/>
        <w:rPr>
          <w:rFonts w:ascii="Altivo Extra Light" w:hAnsi="Altivo Extra Light"/>
        </w:rPr>
      </w:pPr>
    </w:p>
    <w:p w14:paraId="539DB2E7" w14:textId="7BA9E583" w:rsidR="004D3E9E" w:rsidRPr="00CB33E9" w:rsidRDefault="00A507BD" w:rsidP="000E1567">
      <w:pPr>
        <w:ind w:left="1776" w:firstLine="348"/>
        <w:jc w:val="center"/>
        <w:rPr>
          <w:rFonts w:ascii="Altivo Extra Light" w:hAnsi="Altivo Extra Light"/>
        </w:rPr>
      </w:pPr>
      <w:r w:rsidRPr="00CB33E9">
        <w:rPr>
          <w:rFonts w:ascii="Altivo Extra Light" w:hAnsi="Altivo Extra Light"/>
        </w:rPr>
        <w:t>Revisado por:</w:t>
      </w:r>
    </w:p>
    <w:sectPr w:rsidR="004D3E9E" w:rsidRPr="00CB33E9" w:rsidSect="000A5954">
      <w:headerReference w:type="default" r:id="rId8"/>
      <w:footerReference w:type="default" r:id="rId9"/>
      <w:pgSz w:w="12240" w:h="15840" w:code="1"/>
      <w:pgMar w:top="1418" w:right="1701" w:bottom="1134" w:left="1701" w:header="170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445848" w14:textId="77777777" w:rsidR="0013565D" w:rsidRDefault="0013565D" w:rsidP="007C2653">
      <w:r>
        <w:separator/>
      </w:r>
    </w:p>
  </w:endnote>
  <w:endnote w:type="continuationSeparator" w:id="0">
    <w:p w14:paraId="13F26812" w14:textId="77777777" w:rsidR="0013565D" w:rsidRDefault="0013565D" w:rsidP="007C2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ivo Extra Light">
    <w:panose1 w:val="020B0000000000000000"/>
    <w:charset w:val="00"/>
    <w:family w:val="swiss"/>
    <w:notTrueType/>
    <w:pitch w:val="variable"/>
    <w:sig w:usb0="A00000EF" w:usb1="5000205B" w:usb2="00000000" w:usb3="00000000" w:csb0="0000009B" w:csb1="00000000"/>
  </w:font>
  <w:font w:name="Altivo Regular">
    <w:panose1 w:val="020B0000000000000000"/>
    <w:charset w:val="00"/>
    <w:family w:val="swiss"/>
    <w:notTrueType/>
    <w:pitch w:val="variable"/>
    <w:sig w:usb0="A00000EF" w:usb1="50002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048C1" w14:textId="45DEFC32" w:rsidR="007C2653" w:rsidRPr="00770AA7" w:rsidRDefault="00A507BD" w:rsidP="00A507BD">
    <w:pPr>
      <w:pStyle w:val="Piedepgina"/>
      <w:jc w:val="right"/>
      <w:rPr>
        <w:rFonts w:ascii="Altivo Regular" w:hAnsi="Altivo Regular"/>
        <w:sz w:val="16"/>
        <w:szCs w:val="16"/>
      </w:rPr>
    </w:pPr>
    <w:r w:rsidRPr="00770AA7">
      <w:rPr>
        <w:rFonts w:ascii="Altivo Regular" w:hAnsi="Altivo Regular"/>
        <w:sz w:val="16"/>
        <w:szCs w:val="16"/>
      </w:rPr>
      <w:t xml:space="preserve">Ejecución de Metas Físicas correspondiente </w:t>
    </w:r>
    <w:r w:rsidR="00094B0E">
      <w:rPr>
        <w:rFonts w:ascii="Altivo Regular" w:hAnsi="Altivo Regular"/>
        <w:sz w:val="16"/>
        <w:szCs w:val="16"/>
      </w:rPr>
      <w:t>marzo</w:t>
    </w:r>
    <w:r w:rsidRPr="00770AA7">
      <w:rPr>
        <w:rFonts w:ascii="Altivo Regular" w:hAnsi="Altivo Regular"/>
        <w:sz w:val="16"/>
        <w:szCs w:val="16"/>
      </w:rPr>
      <w:t xml:space="preserve"> de 202</w:t>
    </w:r>
    <w:r w:rsidR="005D2FF5">
      <w:rPr>
        <w:rFonts w:ascii="Altivo Regular" w:hAnsi="Altivo Regular"/>
        <w:sz w:val="16"/>
        <w:szCs w:val="16"/>
      </w:rPr>
      <w:t>5</w:t>
    </w:r>
  </w:p>
  <w:p w14:paraId="4A1E1438" w14:textId="77777777" w:rsidR="00367F38" w:rsidRPr="00770AA7" w:rsidRDefault="00DC5E69" w:rsidP="00B56B9C">
    <w:pPr>
      <w:pStyle w:val="Piedepgina"/>
      <w:jc w:val="right"/>
      <w:rPr>
        <w:rFonts w:ascii="Altivo Regular" w:hAnsi="Altivo Regular"/>
        <w:sz w:val="16"/>
        <w:szCs w:val="16"/>
      </w:rPr>
    </w:pPr>
    <w:r w:rsidRPr="00770AA7">
      <w:rPr>
        <w:rFonts w:ascii="Altivo Regular" w:hAnsi="Altivo Regular"/>
        <w:noProof/>
      </w:rPr>
      <w:drawing>
        <wp:anchor distT="0" distB="0" distL="114300" distR="114300" simplePos="0" relativeHeight="251662336" behindDoc="0" locked="0" layoutInCell="1" allowOverlap="1" wp14:anchorId="39CE65CA" wp14:editId="12EBD4EF">
          <wp:simplePos x="0" y="0"/>
          <wp:positionH relativeFrom="margin">
            <wp:posOffset>-594360</wp:posOffset>
          </wp:positionH>
          <wp:positionV relativeFrom="page">
            <wp:posOffset>9486900</wp:posOffset>
          </wp:positionV>
          <wp:extent cx="7128510" cy="457200"/>
          <wp:effectExtent l="0" t="0" r="0" b="0"/>
          <wp:wrapSquare wrapText="bothSides"/>
          <wp:docPr id="72194604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215132" name="Imagen 2"/>
                  <pic:cNvPicPr>
                    <a:picLocks noChangeAspect="1" noChangeArrowheads="1"/>
                  </pic:cNvPicPr>
                </pic:nvPicPr>
                <pic:blipFill rotWithShape="1">
                  <a:blip r:embed="rId1">
                    <a:extLst>
                      <a:ext uri="{28A0092B-C50C-407E-A947-70E740481C1C}">
                        <a14:useLocalDpi xmlns:a14="http://schemas.microsoft.com/office/drawing/2010/main" val="0"/>
                      </a:ext>
                    </a:extLst>
                  </a:blip>
                  <a:srcRect l="7972" t="779" b="18875"/>
                  <a:stretch/>
                </pic:blipFill>
                <pic:spPr bwMode="auto">
                  <a:xfrm>
                    <a:off x="0" y="0"/>
                    <a:ext cx="712851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507BD" w:rsidRPr="00770AA7">
      <w:rPr>
        <w:rFonts w:ascii="Altivo Regular" w:hAnsi="Altivo Regular"/>
        <w:sz w:val="16"/>
        <w:szCs w:val="16"/>
      </w:rPr>
      <w:t>Informe Narrativo</w:t>
    </w:r>
  </w:p>
  <w:p w14:paraId="66C42EF1" w14:textId="6A30BE11" w:rsidR="00367F38" w:rsidRPr="00770AA7" w:rsidRDefault="00367F38" w:rsidP="00B56B9C">
    <w:pPr>
      <w:pStyle w:val="Piedepgina"/>
      <w:jc w:val="right"/>
      <w:rPr>
        <w:rFonts w:ascii="Altivo Regular" w:hAnsi="Altivo Regular"/>
        <w:sz w:val="16"/>
        <w:szCs w:val="16"/>
      </w:rPr>
    </w:pPr>
    <w:r w:rsidRPr="00770AA7">
      <w:rPr>
        <w:rFonts w:ascii="Altivo Regular" w:hAnsi="Altivo Regular"/>
        <w:sz w:val="16"/>
        <w:szCs w:val="16"/>
        <w:lang w:val="es-ES"/>
      </w:rPr>
      <w:t xml:space="preserve">Página </w:t>
    </w:r>
    <w:r w:rsidRPr="00770AA7">
      <w:rPr>
        <w:rFonts w:ascii="Altivo Regular" w:hAnsi="Altivo Regular"/>
        <w:b/>
        <w:bCs/>
        <w:sz w:val="16"/>
        <w:szCs w:val="16"/>
      </w:rPr>
      <w:fldChar w:fldCharType="begin"/>
    </w:r>
    <w:r w:rsidRPr="00770AA7">
      <w:rPr>
        <w:rFonts w:ascii="Altivo Regular" w:hAnsi="Altivo Regular"/>
        <w:b/>
        <w:bCs/>
        <w:sz w:val="16"/>
        <w:szCs w:val="16"/>
      </w:rPr>
      <w:instrText>PAGE  \* Arabic  \* MERGEFORMAT</w:instrText>
    </w:r>
    <w:r w:rsidRPr="00770AA7">
      <w:rPr>
        <w:rFonts w:ascii="Altivo Regular" w:hAnsi="Altivo Regular"/>
        <w:b/>
        <w:bCs/>
        <w:sz w:val="16"/>
        <w:szCs w:val="16"/>
      </w:rPr>
      <w:fldChar w:fldCharType="separate"/>
    </w:r>
    <w:r w:rsidRPr="00770AA7">
      <w:rPr>
        <w:rFonts w:ascii="Altivo Regular" w:hAnsi="Altivo Regular"/>
        <w:b/>
        <w:bCs/>
        <w:sz w:val="16"/>
        <w:szCs w:val="16"/>
        <w:lang w:val="es-ES"/>
      </w:rPr>
      <w:t>1</w:t>
    </w:r>
    <w:r w:rsidRPr="00770AA7">
      <w:rPr>
        <w:rFonts w:ascii="Altivo Regular" w:hAnsi="Altivo Regular"/>
        <w:b/>
        <w:bCs/>
        <w:sz w:val="16"/>
        <w:szCs w:val="16"/>
      </w:rPr>
      <w:fldChar w:fldCharType="end"/>
    </w:r>
    <w:r w:rsidRPr="00770AA7">
      <w:rPr>
        <w:rFonts w:ascii="Altivo Regular" w:hAnsi="Altivo Regular"/>
        <w:sz w:val="16"/>
        <w:szCs w:val="16"/>
        <w:lang w:val="es-ES"/>
      </w:rPr>
      <w:t xml:space="preserve"> de </w:t>
    </w:r>
    <w:r w:rsidRPr="00770AA7">
      <w:rPr>
        <w:rFonts w:ascii="Altivo Regular" w:hAnsi="Altivo Regular"/>
        <w:b/>
        <w:bCs/>
        <w:sz w:val="16"/>
        <w:szCs w:val="16"/>
      </w:rPr>
      <w:fldChar w:fldCharType="begin"/>
    </w:r>
    <w:r w:rsidRPr="00770AA7">
      <w:rPr>
        <w:rFonts w:ascii="Altivo Regular" w:hAnsi="Altivo Regular"/>
        <w:b/>
        <w:bCs/>
        <w:sz w:val="16"/>
        <w:szCs w:val="16"/>
      </w:rPr>
      <w:instrText>NUMPAGES  \* Arabic  \* MERGEFORMAT</w:instrText>
    </w:r>
    <w:r w:rsidRPr="00770AA7">
      <w:rPr>
        <w:rFonts w:ascii="Altivo Regular" w:hAnsi="Altivo Regular"/>
        <w:b/>
        <w:bCs/>
        <w:sz w:val="16"/>
        <w:szCs w:val="16"/>
      </w:rPr>
      <w:fldChar w:fldCharType="separate"/>
    </w:r>
    <w:r w:rsidRPr="00770AA7">
      <w:rPr>
        <w:rFonts w:ascii="Altivo Regular" w:hAnsi="Altivo Regular"/>
        <w:b/>
        <w:bCs/>
        <w:sz w:val="16"/>
        <w:szCs w:val="16"/>
        <w:lang w:val="es-ES"/>
      </w:rPr>
      <w:t>2</w:t>
    </w:r>
    <w:r w:rsidRPr="00770AA7">
      <w:rPr>
        <w:rFonts w:ascii="Altivo Regular" w:hAnsi="Altivo Regula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574F8" w14:textId="77777777" w:rsidR="0013565D" w:rsidRDefault="0013565D" w:rsidP="007C2653">
      <w:r>
        <w:separator/>
      </w:r>
    </w:p>
  </w:footnote>
  <w:footnote w:type="continuationSeparator" w:id="0">
    <w:p w14:paraId="00F8E10B" w14:textId="77777777" w:rsidR="0013565D" w:rsidRDefault="0013565D" w:rsidP="007C2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ECDEB" w14:textId="577E0FC4" w:rsidR="007C2653" w:rsidRDefault="00890A2C">
    <w:pPr>
      <w:pStyle w:val="Encabezado"/>
    </w:pPr>
    <w:r>
      <w:rPr>
        <w:noProof/>
      </w:rPr>
      <w:drawing>
        <wp:anchor distT="0" distB="0" distL="114300" distR="114300" simplePos="0" relativeHeight="251664384" behindDoc="0" locked="0" layoutInCell="1" hidden="0" allowOverlap="1" wp14:anchorId="1A2FBB08" wp14:editId="0430BA98">
          <wp:simplePos x="0" y="0"/>
          <wp:positionH relativeFrom="column">
            <wp:posOffset>-800100</wp:posOffset>
          </wp:positionH>
          <wp:positionV relativeFrom="paragraph">
            <wp:posOffset>-857250</wp:posOffset>
          </wp:positionV>
          <wp:extent cx="3039745" cy="1021080"/>
          <wp:effectExtent l="0" t="0" r="0" b="7620"/>
          <wp:wrapSquare wrapText="bothSides"/>
          <wp:docPr id="721946046" name="image2.png"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721946046" name="image2.png" descr="Texto&#10;&#10;Descripción generada automáticamente"/>
                  <pic:cNvPicPr preferRelativeResize="0"/>
                </pic:nvPicPr>
                <pic:blipFill>
                  <a:blip r:embed="rId1"/>
                  <a:srcRect t="7990" b="2699"/>
                  <a:stretch>
                    <a:fillRect/>
                  </a:stretch>
                </pic:blipFill>
                <pic:spPr>
                  <a:xfrm>
                    <a:off x="0" y="0"/>
                    <a:ext cx="3039745" cy="10210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394A726"/>
    <w:lvl w:ilvl="0">
      <w:start w:val="1"/>
      <w:numFmt w:val="bullet"/>
      <w:pStyle w:val="Listaconvietas"/>
      <w:lvlText w:val=""/>
      <w:lvlJc w:val="left"/>
      <w:pPr>
        <w:tabs>
          <w:tab w:val="num" w:pos="8930"/>
        </w:tabs>
        <w:ind w:left="8930" w:hanging="360"/>
      </w:pPr>
      <w:rPr>
        <w:rFonts w:ascii="Symbol" w:hAnsi="Symbol" w:hint="default"/>
      </w:rPr>
    </w:lvl>
  </w:abstractNum>
  <w:abstractNum w:abstractNumId="1" w15:restartNumberingAfterBreak="0">
    <w:nsid w:val="03964DE5"/>
    <w:multiLevelType w:val="hybridMultilevel"/>
    <w:tmpl w:val="BC24554E"/>
    <w:lvl w:ilvl="0" w:tplc="2D7655F6">
      <w:start w:val="1"/>
      <w:numFmt w:val="decimal"/>
      <w:lvlText w:val="%1."/>
      <w:lvlJc w:val="right"/>
      <w:pPr>
        <w:ind w:left="720" w:hanging="360"/>
      </w:pPr>
      <w:rPr>
        <w:rFonts w:hint="default"/>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7F77894"/>
    <w:multiLevelType w:val="hybridMultilevel"/>
    <w:tmpl w:val="12B045AC"/>
    <w:lvl w:ilvl="0" w:tplc="4C1E9130">
      <w:start w:val="11"/>
      <w:numFmt w:val="decimal"/>
      <w:lvlText w:val="%1."/>
      <w:lvlJc w:val="left"/>
      <w:pPr>
        <w:ind w:hanging="522"/>
      </w:pPr>
      <w:rPr>
        <w:rFonts w:ascii="Arial" w:eastAsia="Arial" w:hAnsi="Arial" w:hint="default"/>
        <w:b/>
        <w:bCs/>
        <w:color w:val="494648"/>
        <w:w w:val="56"/>
        <w:sz w:val="19"/>
        <w:szCs w:val="19"/>
      </w:rPr>
    </w:lvl>
    <w:lvl w:ilvl="1" w:tplc="4880E614">
      <w:start w:val="1"/>
      <w:numFmt w:val="bullet"/>
      <w:lvlText w:val="•"/>
      <w:lvlJc w:val="left"/>
      <w:pPr>
        <w:ind w:hanging="355"/>
      </w:pPr>
      <w:rPr>
        <w:rFonts w:ascii="Arial" w:eastAsia="Arial" w:hAnsi="Arial" w:hint="default"/>
        <w:color w:val="595959"/>
        <w:w w:val="171"/>
        <w:sz w:val="19"/>
        <w:szCs w:val="19"/>
      </w:rPr>
    </w:lvl>
    <w:lvl w:ilvl="2" w:tplc="1A106164">
      <w:start w:val="1"/>
      <w:numFmt w:val="bullet"/>
      <w:lvlText w:val="•"/>
      <w:lvlJc w:val="left"/>
      <w:pPr>
        <w:ind w:hanging="336"/>
      </w:pPr>
      <w:rPr>
        <w:rFonts w:ascii="Arial" w:eastAsia="Arial" w:hAnsi="Arial" w:hint="default"/>
        <w:color w:val="646264"/>
        <w:w w:val="171"/>
        <w:sz w:val="19"/>
        <w:szCs w:val="19"/>
      </w:rPr>
    </w:lvl>
    <w:lvl w:ilvl="3" w:tplc="CE8C6406">
      <w:start w:val="1"/>
      <w:numFmt w:val="bullet"/>
      <w:lvlText w:val="•"/>
      <w:lvlJc w:val="left"/>
      <w:rPr>
        <w:rFonts w:hint="default"/>
      </w:rPr>
    </w:lvl>
    <w:lvl w:ilvl="4" w:tplc="C89A574A">
      <w:start w:val="1"/>
      <w:numFmt w:val="bullet"/>
      <w:lvlText w:val="•"/>
      <w:lvlJc w:val="left"/>
      <w:rPr>
        <w:rFonts w:hint="default"/>
      </w:rPr>
    </w:lvl>
    <w:lvl w:ilvl="5" w:tplc="4E44EDCA">
      <w:start w:val="1"/>
      <w:numFmt w:val="bullet"/>
      <w:lvlText w:val="•"/>
      <w:lvlJc w:val="left"/>
      <w:rPr>
        <w:rFonts w:hint="default"/>
      </w:rPr>
    </w:lvl>
    <w:lvl w:ilvl="6" w:tplc="26A4C480">
      <w:start w:val="1"/>
      <w:numFmt w:val="bullet"/>
      <w:lvlText w:val="•"/>
      <w:lvlJc w:val="left"/>
      <w:rPr>
        <w:rFonts w:hint="default"/>
      </w:rPr>
    </w:lvl>
    <w:lvl w:ilvl="7" w:tplc="103661C4">
      <w:start w:val="1"/>
      <w:numFmt w:val="bullet"/>
      <w:lvlText w:val="•"/>
      <w:lvlJc w:val="left"/>
      <w:rPr>
        <w:rFonts w:hint="default"/>
      </w:rPr>
    </w:lvl>
    <w:lvl w:ilvl="8" w:tplc="0972C674">
      <w:start w:val="1"/>
      <w:numFmt w:val="bullet"/>
      <w:lvlText w:val="•"/>
      <w:lvlJc w:val="left"/>
      <w:rPr>
        <w:rFonts w:hint="default"/>
      </w:rPr>
    </w:lvl>
  </w:abstractNum>
  <w:abstractNum w:abstractNumId="3" w15:restartNumberingAfterBreak="0">
    <w:nsid w:val="2FDB1E43"/>
    <w:multiLevelType w:val="hybridMultilevel"/>
    <w:tmpl w:val="254C3528"/>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3785309C"/>
    <w:multiLevelType w:val="hybridMultilevel"/>
    <w:tmpl w:val="853E2264"/>
    <w:lvl w:ilvl="0" w:tplc="AB56A2D8">
      <w:start w:val="1"/>
      <w:numFmt w:val="decimal"/>
      <w:suff w:val="space"/>
      <w:lvlText w:val="%1."/>
      <w:lvlJc w:val="left"/>
      <w:pPr>
        <w:ind w:left="720" w:hanging="360"/>
      </w:pPr>
      <w:rPr>
        <w:rFonts w:hint="default"/>
        <w:b/>
        <w:bCs w:val="0"/>
        <w:color w:val="auto"/>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A4D4D26"/>
    <w:multiLevelType w:val="hybridMultilevel"/>
    <w:tmpl w:val="716834B0"/>
    <w:lvl w:ilvl="0" w:tplc="92EE442A">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80249B0"/>
    <w:multiLevelType w:val="hybridMultilevel"/>
    <w:tmpl w:val="CB806ACA"/>
    <w:lvl w:ilvl="0" w:tplc="95D8E340">
      <w:start w:val="1"/>
      <w:numFmt w:val="decimal"/>
      <w:lvlText w:val="%1."/>
      <w:lvlJc w:val="left"/>
      <w:pPr>
        <w:ind w:left="1080" w:hanging="360"/>
      </w:pPr>
      <w:rPr>
        <w:rFonts w:hint="default"/>
        <w:b/>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7" w15:restartNumberingAfterBreak="0">
    <w:nsid w:val="4E7A7643"/>
    <w:multiLevelType w:val="hybridMultilevel"/>
    <w:tmpl w:val="5D50368E"/>
    <w:lvl w:ilvl="0" w:tplc="EAE60EA6">
      <w:start w:val="1"/>
      <w:numFmt w:val="decimal"/>
      <w:lvlText w:val="%1."/>
      <w:lvlJc w:val="left"/>
      <w:pPr>
        <w:ind w:left="720" w:hanging="360"/>
      </w:pPr>
      <w:rPr>
        <w:rFonts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5B853E08"/>
    <w:multiLevelType w:val="hybridMultilevel"/>
    <w:tmpl w:val="A636D40E"/>
    <w:lvl w:ilvl="0" w:tplc="FFFFFFFF">
      <w:start w:val="1"/>
      <w:numFmt w:val="decimal"/>
      <w:lvlText w:val="%1."/>
      <w:lvlJc w:val="left"/>
      <w:pPr>
        <w:ind w:left="1068" w:hanging="360"/>
      </w:pPr>
      <w:rPr>
        <w:rFonts w:hint="default"/>
        <w:b/>
        <w:bCs w:val="0"/>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61D86512"/>
    <w:multiLevelType w:val="hybridMultilevel"/>
    <w:tmpl w:val="25C6A10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65F35C32"/>
    <w:multiLevelType w:val="hybridMultilevel"/>
    <w:tmpl w:val="C382D54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65F52272"/>
    <w:multiLevelType w:val="hybridMultilevel"/>
    <w:tmpl w:val="17B4A0DC"/>
    <w:lvl w:ilvl="0" w:tplc="23A00B70">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77AF56FC"/>
    <w:multiLevelType w:val="hybridMultilevel"/>
    <w:tmpl w:val="A636D40E"/>
    <w:lvl w:ilvl="0" w:tplc="D8ACEE00">
      <w:start w:val="1"/>
      <w:numFmt w:val="decimal"/>
      <w:lvlText w:val="%1."/>
      <w:lvlJc w:val="left"/>
      <w:pPr>
        <w:ind w:left="1068" w:hanging="360"/>
      </w:pPr>
      <w:rPr>
        <w:rFonts w:hint="default"/>
        <w:b/>
        <w:bCs w:val="0"/>
      </w:rPr>
    </w:lvl>
    <w:lvl w:ilvl="1" w:tplc="100A0019" w:tentative="1">
      <w:start w:val="1"/>
      <w:numFmt w:val="lowerLetter"/>
      <w:lvlText w:val="%2."/>
      <w:lvlJc w:val="left"/>
      <w:pPr>
        <w:ind w:left="1788" w:hanging="360"/>
      </w:pPr>
    </w:lvl>
    <w:lvl w:ilvl="2" w:tplc="100A001B" w:tentative="1">
      <w:start w:val="1"/>
      <w:numFmt w:val="lowerRoman"/>
      <w:lvlText w:val="%3."/>
      <w:lvlJc w:val="right"/>
      <w:pPr>
        <w:ind w:left="2508" w:hanging="180"/>
      </w:pPr>
    </w:lvl>
    <w:lvl w:ilvl="3" w:tplc="100A000F" w:tentative="1">
      <w:start w:val="1"/>
      <w:numFmt w:val="decimal"/>
      <w:lvlText w:val="%4."/>
      <w:lvlJc w:val="left"/>
      <w:pPr>
        <w:ind w:left="3228" w:hanging="360"/>
      </w:pPr>
    </w:lvl>
    <w:lvl w:ilvl="4" w:tplc="100A0019" w:tentative="1">
      <w:start w:val="1"/>
      <w:numFmt w:val="lowerLetter"/>
      <w:lvlText w:val="%5."/>
      <w:lvlJc w:val="left"/>
      <w:pPr>
        <w:ind w:left="3948" w:hanging="360"/>
      </w:pPr>
    </w:lvl>
    <w:lvl w:ilvl="5" w:tplc="100A001B" w:tentative="1">
      <w:start w:val="1"/>
      <w:numFmt w:val="lowerRoman"/>
      <w:lvlText w:val="%6."/>
      <w:lvlJc w:val="right"/>
      <w:pPr>
        <w:ind w:left="4668" w:hanging="180"/>
      </w:pPr>
    </w:lvl>
    <w:lvl w:ilvl="6" w:tplc="100A000F" w:tentative="1">
      <w:start w:val="1"/>
      <w:numFmt w:val="decimal"/>
      <w:lvlText w:val="%7."/>
      <w:lvlJc w:val="left"/>
      <w:pPr>
        <w:ind w:left="5388" w:hanging="360"/>
      </w:pPr>
    </w:lvl>
    <w:lvl w:ilvl="7" w:tplc="100A0019" w:tentative="1">
      <w:start w:val="1"/>
      <w:numFmt w:val="lowerLetter"/>
      <w:lvlText w:val="%8."/>
      <w:lvlJc w:val="left"/>
      <w:pPr>
        <w:ind w:left="6108" w:hanging="360"/>
      </w:pPr>
    </w:lvl>
    <w:lvl w:ilvl="8" w:tplc="100A001B" w:tentative="1">
      <w:start w:val="1"/>
      <w:numFmt w:val="lowerRoman"/>
      <w:lvlText w:val="%9."/>
      <w:lvlJc w:val="right"/>
      <w:pPr>
        <w:ind w:left="6828" w:hanging="180"/>
      </w:pPr>
    </w:lvl>
  </w:abstractNum>
  <w:num w:numId="1" w16cid:durableId="1655572651">
    <w:abstractNumId w:val="0"/>
  </w:num>
  <w:num w:numId="2" w16cid:durableId="141122434">
    <w:abstractNumId w:val="10"/>
  </w:num>
  <w:num w:numId="3" w16cid:durableId="591668559">
    <w:abstractNumId w:val="3"/>
  </w:num>
  <w:num w:numId="4" w16cid:durableId="1782064949">
    <w:abstractNumId w:val="6"/>
  </w:num>
  <w:num w:numId="5" w16cid:durableId="95443443">
    <w:abstractNumId w:val="12"/>
  </w:num>
  <w:num w:numId="6" w16cid:durableId="172112976">
    <w:abstractNumId w:val="1"/>
  </w:num>
  <w:num w:numId="7" w16cid:durableId="865948901">
    <w:abstractNumId w:val="9"/>
  </w:num>
  <w:num w:numId="8" w16cid:durableId="2071420694">
    <w:abstractNumId w:val="8"/>
  </w:num>
  <w:num w:numId="9" w16cid:durableId="522674040">
    <w:abstractNumId w:val="4"/>
  </w:num>
  <w:num w:numId="10" w16cid:durableId="851459282">
    <w:abstractNumId w:val="11"/>
  </w:num>
  <w:num w:numId="11" w16cid:durableId="1439838165">
    <w:abstractNumId w:val="5"/>
  </w:num>
  <w:num w:numId="12" w16cid:durableId="1949503634">
    <w:abstractNumId w:val="7"/>
  </w:num>
  <w:num w:numId="13" w16cid:durableId="386806791">
    <w:abstractNumId w:val="2"/>
  </w:num>
  <w:num w:numId="14" w16cid:durableId="1082027696">
    <w:abstractNumId w:val="4"/>
    <w:lvlOverride w:ilvl="0">
      <w:lvl w:ilvl="0" w:tplc="AB56A2D8">
        <w:start w:val="1"/>
        <w:numFmt w:val="decimal"/>
        <w:suff w:val="space"/>
        <w:lvlText w:val="%1."/>
        <w:lvlJc w:val="left"/>
        <w:pPr>
          <w:ind w:left="794" w:hanging="434"/>
        </w:pPr>
        <w:rPr>
          <w:rFonts w:hint="default"/>
          <w:b/>
          <w:bCs w:val="0"/>
          <w:color w:val="auto"/>
        </w:rPr>
      </w:lvl>
    </w:lvlOverride>
    <w:lvlOverride w:ilvl="1">
      <w:lvl w:ilvl="1" w:tplc="100A0019" w:tentative="1">
        <w:start w:val="1"/>
        <w:numFmt w:val="lowerLetter"/>
        <w:lvlText w:val="%2."/>
        <w:lvlJc w:val="left"/>
        <w:pPr>
          <w:ind w:left="1440" w:hanging="360"/>
        </w:pPr>
      </w:lvl>
    </w:lvlOverride>
    <w:lvlOverride w:ilvl="2">
      <w:lvl w:ilvl="2" w:tplc="100A001B" w:tentative="1">
        <w:start w:val="1"/>
        <w:numFmt w:val="lowerRoman"/>
        <w:lvlText w:val="%3."/>
        <w:lvlJc w:val="right"/>
        <w:pPr>
          <w:ind w:left="2160" w:hanging="180"/>
        </w:pPr>
      </w:lvl>
    </w:lvlOverride>
    <w:lvlOverride w:ilvl="3">
      <w:lvl w:ilvl="3" w:tplc="100A000F" w:tentative="1">
        <w:start w:val="1"/>
        <w:numFmt w:val="decimal"/>
        <w:lvlText w:val="%4."/>
        <w:lvlJc w:val="left"/>
        <w:pPr>
          <w:ind w:left="2880" w:hanging="360"/>
        </w:pPr>
      </w:lvl>
    </w:lvlOverride>
    <w:lvlOverride w:ilvl="4">
      <w:lvl w:ilvl="4" w:tplc="100A0019" w:tentative="1">
        <w:start w:val="1"/>
        <w:numFmt w:val="lowerLetter"/>
        <w:lvlText w:val="%5."/>
        <w:lvlJc w:val="left"/>
        <w:pPr>
          <w:ind w:left="3600" w:hanging="360"/>
        </w:pPr>
      </w:lvl>
    </w:lvlOverride>
    <w:lvlOverride w:ilvl="5">
      <w:lvl w:ilvl="5" w:tplc="100A001B" w:tentative="1">
        <w:start w:val="1"/>
        <w:numFmt w:val="lowerRoman"/>
        <w:lvlText w:val="%6."/>
        <w:lvlJc w:val="right"/>
        <w:pPr>
          <w:ind w:left="4320" w:hanging="180"/>
        </w:pPr>
      </w:lvl>
    </w:lvlOverride>
    <w:lvlOverride w:ilvl="6">
      <w:lvl w:ilvl="6" w:tplc="100A000F" w:tentative="1">
        <w:start w:val="1"/>
        <w:numFmt w:val="decimal"/>
        <w:lvlText w:val="%7."/>
        <w:lvlJc w:val="left"/>
        <w:pPr>
          <w:ind w:left="5040" w:hanging="360"/>
        </w:pPr>
      </w:lvl>
    </w:lvlOverride>
    <w:lvlOverride w:ilvl="7">
      <w:lvl w:ilvl="7" w:tplc="100A0019" w:tentative="1">
        <w:start w:val="1"/>
        <w:numFmt w:val="lowerLetter"/>
        <w:lvlText w:val="%8."/>
        <w:lvlJc w:val="left"/>
        <w:pPr>
          <w:ind w:left="5760" w:hanging="360"/>
        </w:pPr>
      </w:lvl>
    </w:lvlOverride>
    <w:lvlOverride w:ilvl="8">
      <w:lvl w:ilvl="8" w:tplc="100A001B" w:tentative="1">
        <w:start w:val="1"/>
        <w:numFmt w:val="lowerRoman"/>
        <w:lvlText w:val="%9."/>
        <w:lvlJc w:val="right"/>
        <w:pPr>
          <w:ind w:left="6480" w:hanging="180"/>
        </w:p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653"/>
    <w:rsid w:val="000038C9"/>
    <w:rsid w:val="0000471B"/>
    <w:rsid w:val="00011495"/>
    <w:rsid w:val="00012057"/>
    <w:rsid w:val="000126BA"/>
    <w:rsid w:val="00013C5C"/>
    <w:rsid w:val="00013EC0"/>
    <w:rsid w:val="00020C7C"/>
    <w:rsid w:val="00020F07"/>
    <w:rsid w:val="00021E35"/>
    <w:rsid w:val="00024097"/>
    <w:rsid w:val="00025E6A"/>
    <w:rsid w:val="00033429"/>
    <w:rsid w:val="00035CE0"/>
    <w:rsid w:val="000372BA"/>
    <w:rsid w:val="0003734A"/>
    <w:rsid w:val="000377AD"/>
    <w:rsid w:val="00037FE5"/>
    <w:rsid w:val="00041AE3"/>
    <w:rsid w:val="00041B05"/>
    <w:rsid w:val="00041E89"/>
    <w:rsid w:val="00043F7B"/>
    <w:rsid w:val="000456AB"/>
    <w:rsid w:val="00047C61"/>
    <w:rsid w:val="00053AA7"/>
    <w:rsid w:val="00055544"/>
    <w:rsid w:val="00056491"/>
    <w:rsid w:val="00061C0B"/>
    <w:rsid w:val="00062252"/>
    <w:rsid w:val="00064760"/>
    <w:rsid w:val="00064C48"/>
    <w:rsid w:val="00065228"/>
    <w:rsid w:val="00073511"/>
    <w:rsid w:val="00082B06"/>
    <w:rsid w:val="00082CF2"/>
    <w:rsid w:val="000830E6"/>
    <w:rsid w:val="00094B0E"/>
    <w:rsid w:val="000958F4"/>
    <w:rsid w:val="000961B7"/>
    <w:rsid w:val="00096ECC"/>
    <w:rsid w:val="000976BA"/>
    <w:rsid w:val="000A00AD"/>
    <w:rsid w:val="000A01A3"/>
    <w:rsid w:val="000A045E"/>
    <w:rsid w:val="000A0DB4"/>
    <w:rsid w:val="000A2EEF"/>
    <w:rsid w:val="000A48ED"/>
    <w:rsid w:val="000A5954"/>
    <w:rsid w:val="000B1D87"/>
    <w:rsid w:val="000B2D1B"/>
    <w:rsid w:val="000B7EB2"/>
    <w:rsid w:val="000C0B2D"/>
    <w:rsid w:val="000C447F"/>
    <w:rsid w:val="000C4C7C"/>
    <w:rsid w:val="000C55AF"/>
    <w:rsid w:val="000D0BFA"/>
    <w:rsid w:val="000D4519"/>
    <w:rsid w:val="000D5D57"/>
    <w:rsid w:val="000E0200"/>
    <w:rsid w:val="000E1567"/>
    <w:rsid w:val="000E1C4F"/>
    <w:rsid w:val="000E2B3B"/>
    <w:rsid w:val="000E2D7B"/>
    <w:rsid w:val="000E6F63"/>
    <w:rsid w:val="000E7E8B"/>
    <w:rsid w:val="000F41A4"/>
    <w:rsid w:val="000F620C"/>
    <w:rsid w:val="000F6B8A"/>
    <w:rsid w:val="000F6D5D"/>
    <w:rsid w:val="00100D16"/>
    <w:rsid w:val="00101A18"/>
    <w:rsid w:val="00104DE3"/>
    <w:rsid w:val="00111D65"/>
    <w:rsid w:val="001171B2"/>
    <w:rsid w:val="00121DB4"/>
    <w:rsid w:val="00123FEF"/>
    <w:rsid w:val="00124EC9"/>
    <w:rsid w:val="00127267"/>
    <w:rsid w:val="0012742F"/>
    <w:rsid w:val="00131DCA"/>
    <w:rsid w:val="0013204A"/>
    <w:rsid w:val="00132205"/>
    <w:rsid w:val="00133A89"/>
    <w:rsid w:val="00135018"/>
    <w:rsid w:val="0013565D"/>
    <w:rsid w:val="00137EBA"/>
    <w:rsid w:val="001417BA"/>
    <w:rsid w:val="00144C1C"/>
    <w:rsid w:val="00145E0A"/>
    <w:rsid w:val="0014730C"/>
    <w:rsid w:val="0014748E"/>
    <w:rsid w:val="00152220"/>
    <w:rsid w:val="001530AE"/>
    <w:rsid w:val="0015564C"/>
    <w:rsid w:val="00157CDF"/>
    <w:rsid w:val="00161FB2"/>
    <w:rsid w:val="0016250F"/>
    <w:rsid w:val="00163282"/>
    <w:rsid w:val="00164968"/>
    <w:rsid w:val="00164C6F"/>
    <w:rsid w:val="0016525A"/>
    <w:rsid w:val="001668B1"/>
    <w:rsid w:val="0017197D"/>
    <w:rsid w:val="0017264D"/>
    <w:rsid w:val="00172B2F"/>
    <w:rsid w:val="001759E1"/>
    <w:rsid w:val="001769F6"/>
    <w:rsid w:val="0018066E"/>
    <w:rsid w:val="00180BE2"/>
    <w:rsid w:val="00181DD5"/>
    <w:rsid w:val="00182445"/>
    <w:rsid w:val="001844AE"/>
    <w:rsid w:val="001866BB"/>
    <w:rsid w:val="00186F62"/>
    <w:rsid w:val="0018751F"/>
    <w:rsid w:val="0019517F"/>
    <w:rsid w:val="00195F74"/>
    <w:rsid w:val="00197E93"/>
    <w:rsid w:val="001A2A93"/>
    <w:rsid w:val="001A48B2"/>
    <w:rsid w:val="001A5432"/>
    <w:rsid w:val="001A7208"/>
    <w:rsid w:val="001B00F1"/>
    <w:rsid w:val="001B1ABC"/>
    <w:rsid w:val="001B1CC8"/>
    <w:rsid w:val="001B4446"/>
    <w:rsid w:val="001B4830"/>
    <w:rsid w:val="001B50D7"/>
    <w:rsid w:val="001B536F"/>
    <w:rsid w:val="001B6309"/>
    <w:rsid w:val="001B73A8"/>
    <w:rsid w:val="001C14BB"/>
    <w:rsid w:val="001C2211"/>
    <w:rsid w:val="001C2C3A"/>
    <w:rsid w:val="001C59E4"/>
    <w:rsid w:val="001C5EDB"/>
    <w:rsid w:val="001D156C"/>
    <w:rsid w:val="001D4032"/>
    <w:rsid w:val="001D4821"/>
    <w:rsid w:val="001D6406"/>
    <w:rsid w:val="001D6641"/>
    <w:rsid w:val="001D6A4A"/>
    <w:rsid w:val="001D6F30"/>
    <w:rsid w:val="001E1EB8"/>
    <w:rsid w:val="001E2542"/>
    <w:rsid w:val="001E312A"/>
    <w:rsid w:val="001F03AF"/>
    <w:rsid w:val="001F1A71"/>
    <w:rsid w:val="001F4700"/>
    <w:rsid w:val="001F61B1"/>
    <w:rsid w:val="001F6509"/>
    <w:rsid w:val="00203800"/>
    <w:rsid w:val="002040B9"/>
    <w:rsid w:val="00205F79"/>
    <w:rsid w:val="00210686"/>
    <w:rsid w:val="00211969"/>
    <w:rsid w:val="00212A3A"/>
    <w:rsid w:val="00213932"/>
    <w:rsid w:val="0021447A"/>
    <w:rsid w:val="002149E1"/>
    <w:rsid w:val="002163BC"/>
    <w:rsid w:val="00216E88"/>
    <w:rsid w:val="00217599"/>
    <w:rsid w:val="00221448"/>
    <w:rsid w:val="00222E4A"/>
    <w:rsid w:val="002257BE"/>
    <w:rsid w:val="002267D1"/>
    <w:rsid w:val="00226810"/>
    <w:rsid w:val="00226B9F"/>
    <w:rsid w:val="002276AE"/>
    <w:rsid w:val="00231860"/>
    <w:rsid w:val="0023347D"/>
    <w:rsid w:val="00234D01"/>
    <w:rsid w:val="0023602A"/>
    <w:rsid w:val="002443C3"/>
    <w:rsid w:val="002444D3"/>
    <w:rsid w:val="00246F6D"/>
    <w:rsid w:val="0025793D"/>
    <w:rsid w:val="00260652"/>
    <w:rsid w:val="002608C8"/>
    <w:rsid w:val="00263F1F"/>
    <w:rsid w:val="0026488A"/>
    <w:rsid w:val="00265BA2"/>
    <w:rsid w:val="002669EE"/>
    <w:rsid w:val="002673F1"/>
    <w:rsid w:val="00270D34"/>
    <w:rsid w:val="0028353F"/>
    <w:rsid w:val="00285DEC"/>
    <w:rsid w:val="0028658F"/>
    <w:rsid w:val="00286E53"/>
    <w:rsid w:val="0029020C"/>
    <w:rsid w:val="00291313"/>
    <w:rsid w:val="002916D7"/>
    <w:rsid w:val="00292014"/>
    <w:rsid w:val="00293921"/>
    <w:rsid w:val="00294CF4"/>
    <w:rsid w:val="002960E3"/>
    <w:rsid w:val="002965B0"/>
    <w:rsid w:val="00296B15"/>
    <w:rsid w:val="002A2362"/>
    <w:rsid w:val="002A27EF"/>
    <w:rsid w:val="002A54E6"/>
    <w:rsid w:val="002A6F54"/>
    <w:rsid w:val="002A7048"/>
    <w:rsid w:val="002B40CD"/>
    <w:rsid w:val="002B4C6B"/>
    <w:rsid w:val="002C0507"/>
    <w:rsid w:val="002C0D10"/>
    <w:rsid w:val="002C21BD"/>
    <w:rsid w:val="002C2999"/>
    <w:rsid w:val="002D3B78"/>
    <w:rsid w:val="002D4689"/>
    <w:rsid w:val="002D5FCE"/>
    <w:rsid w:val="002D6201"/>
    <w:rsid w:val="002D6622"/>
    <w:rsid w:val="002D748F"/>
    <w:rsid w:val="002D78F3"/>
    <w:rsid w:val="002D7FB5"/>
    <w:rsid w:val="002E03B8"/>
    <w:rsid w:val="002E1493"/>
    <w:rsid w:val="002E19AB"/>
    <w:rsid w:val="002E1BCB"/>
    <w:rsid w:val="002F2360"/>
    <w:rsid w:val="002F48C9"/>
    <w:rsid w:val="002F516E"/>
    <w:rsid w:val="002F7A72"/>
    <w:rsid w:val="00302418"/>
    <w:rsid w:val="003027B2"/>
    <w:rsid w:val="00303192"/>
    <w:rsid w:val="00304FD4"/>
    <w:rsid w:val="00307104"/>
    <w:rsid w:val="00307B9E"/>
    <w:rsid w:val="00310AF3"/>
    <w:rsid w:val="00312685"/>
    <w:rsid w:val="003145C7"/>
    <w:rsid w:val="003148EF"/>
    <w:rsid w:val="0031552D"/>
    <w:rsid w:val="00320BCE"/>
    <w:rsid w:val="003225C8"/>
    <w:rsid w:val="00322801"/>
    <w:rsid w:val="00323819"/>
    <w:rsid w:val="00323DB6"/>
    <w:rsid w:val="00324561"/>
    <w:rsid w:val="00324C03"/>
    <w:rsid w:val="003300DF"/>
    <w:rsid w:val="003318AC"/>
    <w:rsid w:val="0033499E"/>
    <w:rsid w:val="0033663C"/>
    <w:rsid w:val="003406CD"/>
    <w:rsid w:val="0034352C"/>
    <w:rsid w:val="0034789C"/>
    <w:rsid w:val="003527BC"/>
    <w:rsid w:val="00352AD5"/>
    <w:rsid w:val="00352D88"/>
    <w:rsid w:val="003530AB"/>
    <w:rsid w:val="003540E4"/>
    <w:rsid w:val="00354DEE"/>
    <w:rsid w:val="00357A4E"/>
    <w:rsid w:val="00357D3E"/>
    <w:rsid w:val="0036059A"/>
    <w:rsid w:val="00360AD3"/>
    <w:rsid w:val="00361393"/>
    <w:rsid w:val="003662C9"/>
    <w:rsid w:val="00367F38"/>
    <w:rsid w:val="00370B5F"/>
    <w:rsid w:val="0038519D"/>
    <w:rsid w:val="00387931"/>
    <w:rsid w:val="0039223C"/>
    <w:rsid w:val="003931F1"/>
    <w:rsid w:val="003958EB"/>
    <w:rsid w:val="00396539"/>
    <w:rsid w:val="00396A05"/>
    <w:rsid w:val="003A4293"/>
    <w:rsid w:val="003A51CB"/>
    <w:rsid w:val="003A5978"/>
    <w:rsid w:val="003A635D"/>
    <w:rsid w:val="003A68D0"/>
    <w:rsid w:val="003A75CB"/>
    <w:rsid w:val="003A78A7"/>
    <w:rsid w:val="003B032D"/>
    <w:rsid w:val="003B0CF5"/>
    <w:rsid w:val="003B39E2"/>
    <w:rsid w:val="003B3F06"/>
    <w:rsid w:val="003B498A"/>
    <w:rsid w:val="003B4EA2"/>
    <w:rsid w:val="003C0169"/>
    <w:rsid w:val="003C174D"/>
    <w:rsid w:val="003C17F6"/>
    <w:rsid w:val="003C5E5F"/>
    <w:rsid w:val="003C649E"/>
    <w:rsid w:val="003C7349"/>
    <w:rsid w:val="003D26D7"/>
    <w:rsid w:val="003D33CA"/>
    <w:rsid w:val="003D387F"/>
    <w:rsid w:val="003D4FE3"/>
    <w:rsid w:val="003D5E53"/>
    <w:rsid w:val="003E283D"/>
    <w:rsid w:val="003E2FE1"/>
    <w:rsid w:val="003E4A8D"/>
    <w:rsid w:val="003E50DC"/>
    <w:rsid w:val="003F1BF0"/>
    <w:rsid w:val="003F516B"/>
    <w:rsid w:val="003F79CA"/>
    <w:rsid w:val="0040147E"/>
    <w:rsid w:val="00401D19"/>
    <w:rsid w:val="004027C1"/>
    <w:rsid w:val="004036F6"/>
    <w:rsid w:val="0040427F"/>
    <w:rsid w:val="00404F91"/>
    <w:rsid w:val="00404FB3"/>
    <w:rsid w:val="00406036"/>
    <w:rsid w:val="004110EC"/>
    <w:rsid w:val="00411D45"/>
    <w:rsid w:val="00412CC8"/>
    <w:rsid w:val="0041472A"/>
    <w:rsid w:val="00420B42"/>
    <w:rsid w:val="00422F6D"/>
    <w:rsid w:val="00423400"/>
    <w:rsid w:val="0042371D"/>
    <w:rsid w:val="00423B0F"/>
    <w:rsid w:val="004248EA"/>
    <w:rsid w:val="00431D91"/>
    <w:rsid w:val="00431F08"/>
    <w:rsid w:val="00432C00"/>
    <w:rsid w:val="004346C7"/>
    <w:rsid w:val="00436B22"/>
    <w:rsid w:val="0044066D"/>
    <w:rsid w:val="004432F7"/>
    <w:rsid w:val="00444C44"/>
    <w:rsid w:val="00447799"/>
    <w:rsid w:val="0045014E"/>
    <w:rsid w:val="00451C10"/>
    <w:rsid w:val="00452461"/>
    <w:rsid w:val="0045437B"/>
    <w:rsid w:val="00454FCF"/>
    <w:rsid w:val="00460214"/>
    <w:rsid w:val="0046266F"/>
    <w:rsid w:val="00462785"/>
    <w:rsid w:val="00466C9E"/>
    <w:rsid w:val="00467AAE"/>
    <w:rsid w:val="00471007"/>
    <w:rsid w:val="00472001"/>
    <w:rsid w:val="00472674"/>
    <w:rsid w:val="00474E69"/>
    <w:rsid w:val="00475583"/>
    <w:rsid w:val="00480A3D"/>
    <w:rsid w:val="00481CAA"/>
    <w:rsid w:val="00483582"/>
    <w:rsid w:val="00486C5C"/>
    <w:rsid w:val="00491D9E"/>
    <w:rsid w:val="00491DBE"/>
    <w:rsid w:val="004A194E"/>
    <w:rsid w:val="004B004A"/>
    <w:rsid w:val="004B1711"/>
    <w:rsid w:val="004B2355"/>
    <w:rsid w:val="004B3F3E"/>
    <w:rsid w:val="004B6EB6"/>
    <w:rsid w:val="004B7DA4"/>
    <w:rsid w:val="004C0D37"/>
    <w:rsid w:val="004C2303"/>
    <w:rsid w:val="004C2B88"/>
    <w:rsid w:val="004C34A3"/>
    <w:rsid w:val="004C5756"/>
    <w:rsid w:val="004D2C65"/>
    <w:rsid w:val="004D3E9E"/>
    <w:rsid w:val="004D5ADA"/>
    <w:rsid w:val="004D5B5F"/>
    <w:rsid w:val="004E0B01"/>
    <w:rsid w:val="004E1B15"/>
    <w:rsid w:val="004E26B9"/>
    <w:rsid w:val="004E55D5"/>
    <w:rsid w:val="004E60DB"/>
    <w:rsid w:val="004F0B1F"/>
    <w:rsid w:val="004F1A74"/>
    <w:rsid w:val="004F460D"/>
    <w:rsid w:val="004F5362"/>
    <w:rsid w:val="004F55E4"/>
    <w:rsid w:val="004F6A03"/>
    <w:rsid w:val="004F74C8"/>
    <w:rsid w:val="005004C6"/>
    <w:rsid w:val="00500A12"/>
    <w:rsid w:val="005013BA"/>
    <w:rsid w:val="005046EF"/>
    <w:rsid w:val="00510DD8"/>
    <w:rsid w:val="00511804"/>
    <w:rsid w:val="00511B9B"/>
    <w:rsid w:val="00511E2E"/>
    <w:rsid w:val="00511F4C"/>
    <w:rsid w:val="00512035"/>
    <w:rsid w:val="00514525"/>
    <w:rsid w:val="00514A99"/>
    <w:rsid w:val="005202E1"/>
    <w:rsid w:val="00521B8E"/>
    <w:rsid w:val="00522D76"/>
    <w:rsid w:val="005241EB"/>
    <w:rsid w:val="00524FD8"/>
    <w:rsid w:val="00526A23"/>
    <w:rsid w:val="00526D9F"/>
    <w:rsid w:val="00532BE6"/>
    <w:rsid w:val="005336EC"/>
    <w:rsid w:val="00535F85"/>
    <w:rsid w:val="00536094"/>
    <w:rsid w:val="0053613F"/>
    <w:rsid w:val="00536276"/>
    <w:rsid w:val="005414B4"/>
    <w:rsid w:val="00541909"/>
    <w:rsid w:val="00541B1A"/>
    <w:rsid w:val="0054771E"/>
    <w:rsid w:val="00550D05"/>
    <w:rsid w:val="00551183"/>
    <w:rsid w:val="00554665"/>
    <w:rsid w:val="00554D1E"/>
    <w:rsid w:val="0055500F"/>
    <w:rsid w:val="00556908"/>
    <w:rsid w:val="005575AE"/>
    <w:rsid w:val="005615D2"/>
    <w:rsid w:val="005633F8"/>
    <w:rsid w:val="0056472B"/>
    <w:rsid w:val="00566E50"/>
    <w:rsid w:val="00570E07"/>
    <w:rsid w:val="00571BE7"/>
    <w:rsid w:val="0057342B"/>
    <w:rsid w:val="00573CA3"/>
    <w:rsid w:val="005814EB"/>
    <w:rsid w:val="005819A9"/>
    <w:rsid w:val="0058241C"/>
    <w:rsid w:val="0058623C"/>
    <w:rsid w:val="005906F8"/>
    <w:rsid w:val="00591AF5"/>
    <w:rsid w:val="0059303B"/>
    <w:rsid w:val="00593F77"/>
    <w:rsid w:val="00594EA8"/>
    <w:rsid w:val="00595F93"/>
    <w:rsid w:val="005A3257"/>
    <w:rsid w:val="005A47F4"/>
    <w:rsid w:val="005A481D"/>
    <w:rsid w:val="005A4E34"/>
    <w:rsid w:val="005A5585"/>
    <w:rsid w:val="005A5669"/>
    <w:rsid w:val="005B12C6"/>
    <w:rsid w:val="005B2966"/>
    <w:rsid w:val="005B5440"/>
    <w:rsid w:val="005B6D06"/>
    <w:rsid w:val="005C0115"/>
    <w:rsid w:val="005C3866"/>
    <w:rsid w:val="005C4903"/>
    <w:rsid w:val="005C6108"/>
    <w:rsid w:val="005D2FF5"/>
    <w:rsid w:val="005E067F"/>
    <w:rsid w:val="005E180D"/>
    <w:rsid w:val="005E6770"/>
    <w:rsid w:val="005E7CF1"/>
    <w:rsid w:val="005E7D92"/>
    <w:rsid w:val="005F7A4E"/>
    <w:rsid w:val="0060057B"/>
    <w:rsid w:val="00600EB0"/>
    <w:rsid w:val="00601A76"/>
    <w:rsid w:val="00604A66"/>
    <w:rsid w:val="00604CE0"/>
    <w:rsid w:val="00605559"/>
    <w:rsid w:val="00606FCC"/>
    <w:rsid w:val="00607D9F"/>
    <w:rsid w:val="00611AB7"/>
    <w:rsid w:val="00613026"/>
    <w:rsid w:val="0061357A"/>
    <w:rsid w:val="00615754"/>
    <w:rsid w:val="006161E9"/>
    <w:rsid w:val="00620B60"/>
    <w:rsid w:val="00620D47"/>
    <w:rsid w:val="00630EF0"/>
    <w:rsid w:val="0063444A"/>
    <w:rsid w:val="006348D0"/>
    <w:rsid w:val="00636BCE"/>
    <w:rsid w:val="0064089D"/>
    <w:rsid w:val="00644D4C"/>
    <w:rsid w:val="006459C5"/>
    <w:rsid w:val="00645F97"/>
    <w:rsid w:val="006464DA"/>
    <w:rsid w:val="006468F7"/>
    <w:rsid w:val="00652EF5"/>
    <w:rsid w:val="00653EF8"/>
    <w:rsid w:val="00654894"/>
    <w:rsid w:val="00660E41"/>
    <w:rsid w:val="00663439"/>
    <w:rsid w:val="006641A3"/>
    <w:rsid w:val="006668D7"/>
    <w:rsid w:val="0067191B"/>
    <w:rsid w:val="00672B99"/>
    <w:rsid w:val="0067321B"/>
    <w:rsid w:val="00674CE5"/>
    <w:rsid w:val="00677B33"/>
    <w:rsid w:val="00684D54"/>
    <w:rsid w:val="00685077"/>
    <w:rsid w:val="006860F5"/>
    <w:rsid w:val="00686669"/>
    <w:rsid w:val="0069177A"/>
    <w:rsid w:val="0069681D"/>
    <w:rsid w:val="006A116C"/>
    <w:rsid w:val="006A176C"/>
    <w:rsid w:val="006A2251"/>
    <w:rsid w:val="006A479A"/>
    <w:rsid w:val="006A4AB0"/>
    <w:rsid w:val="006A7CB1"/>
    <w:rsid w:val="006B147E"/>
    <w:rsid w:val="006B3A06"/>
    <w:rsid w:val="006B4EC5"/>
    <w:rsid w:val="006B7BC9"/>
    <w:rsid w:val="006B7FAC"/>
    <w:rsid w:val="006C0B75"/>
    <w:rsid w:val="006C1134"/>
    <w:rsid w:val="006C22A9"/>
    <w:rsid w:val="006C6044"/>
    <w:rsid w:val="006C7B84"/>
    <w:rsid w:val="006D708A"/>
    <w:rsid w:val="006E18F6"/>
    <w:rsid w:val="006E2CD2"/>
    <w:rsid w:val="006E3216"/>
    <w:rsid w:val="006E346B"/>
    <w:rsid w:val="006E796A"/>
    <w:rsid w:val="006F1919"/>
    <w:rsid w:val="006F68D4"/>
    <w:rsid w:val="006F6A14"/>
    <w:rsid w:val="006F7479"/>
    <w:rsid w:val="00703152"/>
    <w:rsid w:val="007058CC"/>
    <w:rsid w:val="00706F6C"/>
    <w:rsid w:val="007079A1"/>
    <w:rsid w:val="00711956"/>
    <w:rsid w:val="00711C4C"/>
    <w:rsid w:val="007121B9"/>
    <w:rsid w:val="00713130"/>
    <w:rsid w:val="0071471A"/>
    <w:rsid w:val="00716F3A"/>
    <w:rsid w:val="007179C9"/>
    <w:rsid w:val="00720378"/>
    <w:rsid w:val="00721D67"/>
    <w:rsid w:val="0072223E"/>
    <w:rsid w:val="00722BBE"/>
    <w:rsid w:val="007241EC"/>
    <w:rsid w:val="00724A54"/>
    <w:rsid w:val="00730CDD"/>
    <w:rsid w:val="00731315"/>
    <w:rsid w:val="00732BF9"/>
    <w:rsid w:val="00732EEB"/>
    <w:rsid w:val="00734213"/>
    <w:rsid w:val="00744981"/>
    <w:rsid w:val="00745B54"/>
    <w:rsid w:val="00746B3E"/>
    <w:rsid w:val="0075546D"/>
    <w:rsid w:val="00755607"/>
    <w:rsid w:val="00757527"/>
    <w:rsid w:val="0076336E"/>
    <w:rsid w:val="007635A0"/>
    <w:rsid w:val="007651A4"/>
    <w:rsid w:val="00766900"/>
    <w:rsid w:val="00767A8A"/>
    <w:rsid w:val="00770AA7"/>
    <w:rsid w:val="00771D6F"/>
    <w:rsid w:val="00773F40"/>
    <w:rsid w:val="00774ADE"/>
    <w:rsid w:val="00777F45"/>
    <w:rsid w:val="0078054D"/>
    <w:rsid w:val="00781932"/>
    <w:rsid w:val="007819D7"/>
    <w:rsid w:val="00783A97"/>
    <w:rsid w:val="00786977"/>
    <w:rsid w:val="007900D6"/>
    <w:rsid w:val="0079118F"/>
    <w:rsid w:val="00792D2E"/>
    <w:rsid w:val="0079502D"/>
    <w:rsid w:val="00796258"/>
    <w:rsid w:val="007A0CDE"/>
    <w:rsid w:val="007A1561"/>
    <w:rsid w:val="007A1AF3"/>
    <w:rsid w:val="007A355D"/>
    <w:rsid w:val="007A6F77"/>
    <w:rsid w:val="007B00E2"/>
    <w:rsid w:val="007B562E"/>
    <w:rsid w:val="007B6A48"/>
    <w:rsid w:val="007B7A10"/>
    <w:rsid w:val="007C0CAE"/>
    <w:rsid w:val="007C2653"/>
    <w:rsid w:val="007C2BB8"/>
    <w:rsid w:val="007C37F8"/>
    <w:rsid w:val="007E15F2"/>
    <w:rsid w:val="007E17DF"/>
    <w:rsid w:val="007E2A87"/>
    <w:rsid w:val="007E4E0A"/>
    <w:rsid w:val="007E5378"/>
    <w:rsid w:val="007E69B7"/>
    <w:rsid w:val="007E7EB0"/>
    <w:rsid w:val="007F1F39"/>
    <w:rsid w:val="007F39FF"/>
    <w:rsid w:val="007F71FF"/>
    <w:rsid w:val="00801831"/>
    <w:rsid w:val="00807732"/>
    <w:rsid w:val="00811151"/>
    <w:rsid w:val="00811492"/>
    <w:rsid w:val="0081265C"/>
    <w:rsid w:val="00813D6C"/>
    <w:rsid w:val="00816125"/>
    <w:rsid w:val="008167F9"/>
    <w:rsid w:val="008202CA"/>
    <w:rsid w:val="00822189"/>
    <w:rsid w:val="00830FA2"/>
    <w:rsid w:val="00831A28"/>
    <w:rsid w:val="00835702"/>
    <w:rsid w:val="00842965"/>
    <w:rsid w:val="008451E1"/>
    <w:rsid w:val="00851195"/>
    <w:rsid w:val="0085180B"/>
    <w:rsid w:val="008551C6"/>
    <w:rsid w:val="00856A74"/>
    <w:rsid w:val="0085717D"/>
    <w:rsid w:val="008605DD"/>
    <w:rsid w:val="008621E9"/>
    <w:rsid w:val="008632F1"/>
    <w:rsid w:val="0086454E"/>
    <w:rsid w:val="00867014"/>
    <w:rsid w:val="0087019E"/>
    <w:rsid w:val="008716F7"/>
    <w:rsid w:val="0087175B"/>
    <w:rsid w:val="0087214C"/>
    <w:rsid w:val="008730D4"/>
    <w:rsid w:val="008756D6"/>
    <w:rsid w:val="00876CA2"/>
    <w:rsid w:val="008777B4"/>
    <w:rsid w:val="00882A89"/>
    <w:rsid w:val="00882D4A"/>
    <w:rsid w:val="00883AE2"/>
    <w:rsid w:val="00885D15"/>
    <w:rsid w:val="00890A2C"/>
    <w:rsid w:val="008922C4"/>
    <w:rsid w:val="00893083"/>
    <w:rsid w:val="00893899"/>
    <w:rsid w:val="00897111"/>
    <w:rsid w:val="008A008D"/>
    <w:rsid w:val="008A0255"/>
    <w:rsid w:val="008A0B36"/>
    <w:rsid w:val="008A2B39"/>
    <w:rsid w:val="008A4EB2"/>
    <w:rsid w:val="008A605F"/>
    <w:rsid w:val="008B5069"/>
    <w:rsid w:val="008B5C24"/>
    <w:rsid w:val="008B5D3E"/>
    <w:rsid w:val="008B6D01"/>
    <w:rsid w:val="008C30BA"/>
    <w:rsid w:val="008C5FE9"/>
    <w:rsid w:val="008D5CD7"/>
    <w:rsid w:val="008D73D2"/>
    <w:rsid w:val="008E00D0"/>
    <w:rsid w:val="008E08F8"/>
    <w:rsid w:val="008E3820"/>
    <w:rsid w:val="008E4107"/>
    <w:rsid w:val="008F01A5"/>
    <w:rsid w:val="008F1309"/>
    <w:rsid w:val="008F417D"/>
    <w:rsid w:val="008F6CB5"/>
    <w:rsid w:val="008F7E79"/>
    <w:rsid w:val="00900313"/>
    <w:rsid w:val="009012C1"/>
    <w:rsid w:val="00902A6C"/>
    <w:rsid w:val="00902C5A"/>
    <w:rsid w:val="00902DBF"/>
    <w:rsid w:val="00903385"/>
    <w:rsid w:val="009033B4"/>
    <w:rsid w:val="00904B8E"/>
    <w:rsid w:val="009072E9"/>
    <w:rsid w:val="00916541"/>
    <w:rsid w:val="00916DBF"/>
    <w:rsid w:val="0091749C"/>
    <w:rsid w:val="00920E37"/>
    <w:rsid w:val="009228E5"/>
    <w:rsid w:val="00923B9E"/>
    <w:rsid w:val="009330DE"/>
    <w:rsid w:val="009333B6"/>
    <w:rsid w:val="00934B15"/>
    <w:rsid w:val="00940E95"/>
    <w:rsid w:val="0094179D"/>
    <w:rsid w:val="00943C23"/>
    <w:rsid w:val="0094423A"/>
    <w:rsid w:val="00947B00"/>
    <w:rsid w:val="0095099D"/>
    <w:rsid w:val="009522EF"/>
    <w:rsid w:val="009536DA"/>
    <w:rsid w:val="00957D8A"/>
    <w:rsid w:val="009600E8"/>
    <w:rsid w:val="00961880"/>
    <w:rsid w:val="0096214E"/>
    <w:rsid w:val="009655F1"/>
    <w:rsid w:val="00966137"/>
    <w:rsid w:val="00970603"/>
    <w:rsid w:val="00975B25"/>
    <w:rsid w:val="00980197"/>
    <w:rsid w:val="00981E4C"/>
    <w:rsid w:val="009835DE"/>
    <w:rsid w:val="0098639F"/>
    <w:rsid w:val="009875E3"/>
    <w:rsid w:val="009876B6"/>
    <w:rsid w:val="00991365"/>
    <w:rsid w:val="009920A9"/>
    <w:rsid w:val="009927C6"/>
    <w:rsid w:val="0099380B"/>
    <w:rsid w:val="009956A4"/>
    <w:rsid w:val="00997694"/>
    <w:rsid w:val="009978EF"/>
    <w:rsid w:val="009979E5"/>
    <w:rsid w:val="009A1437"/>
    <w:rsid w:val="009A4F7A"/>
    <w:rsid w:val="009B0FF5"/>
    <w:rsid w:val="009B1ED8"/>
    <w:rsid w:val="009B50F0"/>
    <w:rsid w:val="009B7044"/>
    <w:rsid w:val="009B796A"/>
    <w:rsid w:val="009C1952"/>
    <w:rsid w:val="009C24F2"/>
    <w:rsid w:val="009C2950"/>
    <w:rsid w:val="009C5DAB"/>
    <w:rsid w:val="009C6D7B"/>
    <w:rsid w:val="009C7F96"/>
    <w:rsid w:val="009D143A"/>
    <w:rsid w:val="009D40D6"/>
    <w:rsid w:val="009E2568"/>
    <w:rsid w:val="009E3948"/>
    <w:rsid w:val="009E5F8B"/>
    <w:rsid w:val="009E772C"/>
    <w:rsid w:val="009F3012"/>
    <w:rsid w:val="009F6BF0"/>
    <w:rsid w:val="00A01A28"/>
    <w:rsid w:val="00A04866"/>
    <w:rsid w:val="00A04F2D"/>
    <w:rsid w:val="00A06ECE"/>
    <w:rsid w:val="00A06F21"/>
    <w:rsid w:val="00A07A53"/>
    <w:rsid w:val="00A11957"/>
    <w:rsid w:val="00A15673"/>
    <w:rsid w:val="00A20EED"/>
    <w:rsid w:val="00A24418"/>
    <w:rsid w:val="00A25031"/>
    <w:rsid w:val="00A25582"/>
    <w:rsid w:val="00A27FF7"/>
    <w:rsid w:val="00A3054B"/>
    <w:rsid w:val="00A31272"/>
    <w:rsid w:val="00A33D1A"/>
    <w:rsid w:val="00A34A8E"/>
    <w:rsid w:val="00A36712"/>
    <w:rsid w:val="00A37833"/>
    <w:rsid w:val="00A401AE"/>
    <w:rsid w:val="00A42774"/>
    <w:rsid w:val="00A42971"/>
    <w:rsid w:val="00A507BD"/>
    <w:rsid w:val="00A50C67"/>
    <w:rsid w:val="00A53799"/>
    <w:rsid w:val="00A540FB"/>
    <w:rsid w:val="00A54349"/>
    <w:rsid w:val="00A55FB7"/>
    <w:rsid w:val="00A609DF"/>
    <w:rsid w:val="00A61978"/>
    <w:rsid w:val="00A635C4"/>
    <w:rsid w:val="00A63CE3"/>
    <w:rsid w:val="00A66A3D"/>
    <w:rsid w:val="00A66DEC"/>
    <w:rsid w:val="00A70B91"/>
    <w:rsid w:val="00A714EA"/>
    <w:rsid w:val="00A743F3"/>
    <w:rsid w:val="00A75849"/>
    <w:rsid w:val="00A762F9"/>
    <w:rsid w:val="00A8094D"/>
    <w:rsid w:val="00A81E18"/>
    <w:rsid w:val="00A82B4C"/>
    <w:rsid w:val="00A833AA"/>
    <w:rsid w:val="00A8774F"/>
    <w:rsid w:val="00A91A6C"/>
    <w:rsid w:val="00A92BAC"/>
    <w:rsid w:val="00A950D3"/>
    <w:rsid w:val="00A95108"/>
    <w:rsid w:val="00A96266"/>
    <w:rsid w:val="00AA1988"/>
    <w:rsid w:val="00AA4AE5"/>
    <w:rsid w:val="00AA66C4"/>
    <w:rsid w:val="00AA6856"/>
    <w:rsid w:val="00AA6E6B"/>
    <w:rsid w:val="00AA6FA7"/>
    <w:rsid w:val="00AB0662"/>
    <w:rsid w:val="00AB23D9"/>
    <w:rsid w:val="00AB2A33"/>
    <w:rsid w:val="00AB4AE5"/>
    <w:rsid w:val="00AB5A0A"/>
    <w:rsid w:val="00AB69C3"/>
    <w:rsid w:val="00AC1C6A"/>
    <w:rsid w:val="00AC3383"/>
    <w:rsid w:val="00AC4195"/>
    <w:rsid w:val="00AC5749"/>
    <w:rsid w:val="00AD6D13"/>
    <w:rsid w:val="00AE229B"/>
    <w:rsid w:val="00AE2BE0"/>
    <w:rsid w:val="00AE432F"/>
    <w:rsid w:val="00AE434B"/>
    <w:rsid w:val="00AE62B4"/>
    <w:rsid w:val="00AE789A"/>
    <w:rsid w:val="00AE7BFD"/>
    <w:rsid w:val="00AF0146"/>
    <w:rsid w:val="00AF158A"/>
    <w:rsid w:val="00AF1E76"/>
    <w:rsid w:val="00AF45B7"/>
    <w:rsid w:val="00AF7233"/>
    <w:rsid w:val="00B00025"/>
    <w:rsid w:val="00B07CA1"/>
    <w:rsid w:val="00B112CE"/>
    <w:rsid w:val="00B132ED"/>
    <w:rsid w:val="00B13F0E"/>
    <w:rsid w:val="00B163E5"/>
    <w:rsid w:val="00B17148"/>
    <w:rsid w:val="00B22CFE"/>
    <w:rsid w:val="00B2359D"/>
    <w:rsid w:val="00B24DAD"/>
    <w:rsid w:val="00B2539B"/>
    <w:rsid w:val="00B261AE"/>
    <w:rsid w:val="00B27502"/>
    <w:rsid w:val="00B3196A"/>
    <w:rsid w:val="00B3275A"/>
    <w:rsid w:val="00B349C5"/>
    <w:rsid w:val="00B34EA1"/>
    <w:rsid w:val="00B35241"/>
    <w:rsid w:val="00B3554C"/>
    <w:rsid w:val="00B35741"/>
    <w:rsid w:val="00B360E3"/>
    <w:rsid w:val="00B36B2C"/>
    <w:rsid w:val="00B36D2D"/>
    <w:rsid w:val="00B371E4"/>
    <w:rsid w:val="00B4295B"/>
    <w:rsid w:val="00B42B3C"/>
    <w:rsid w:val="00B46076"/>
    <w:rsid w:val="00B46B03"/>
    <w:rsid w:val="00B47C95"/>
    <w:rsid w:val="00B5119A"/>
    <w:rsid w:val="00B523D9"/>
    <w:rsid w:val="00B546CC"/>
    <w:rsid w:val="00B56B9C"/>
    <w:rsid w:val="00B60D2B"/>
    <w:rsid w:val="00B676D3"/>
    <w:rsid w:val="00B67A26"/>
    <w:rsid w:val="00B67EA9"/>
    <w:rsid w:val="00B72704"/>
    <w:rsid w:val="00B736C4"/>
    <w:rsid w:val="00B7511A"/>
    <w:rsid w:val="00B76567"/>
    <w:rsid w:val="00B803A2"/>
    <w:rsid w:val="00B81FA1"/>
    <w:rsid w:val="00B8486A"/>
    <w:rsid w:val="00B85DF5"/>
    <w:rsid w:val="00B871A4"/>
    <w:rsid w:val="00B8744D"/>
    <w:rsid w:val="00B93515"/>
    <w:rsid w:val="00B94DC4"/>
    <w:rsid w:val="00B94E27"/>
    <w:rsid w:val="00B96ED2"/>
    <w:rsid w:val="00BA01FD"/>
    <w:rsid w:val="00BA09CC"/>
    <w:rsid w:val="00BA4750"/>
    <w:rsid w:val="00BA6E1D"/>
    <w:rsid w:val="00BA70BD"/>
    <w:rsid w:val="00BA794E"/>
    <w:rsid w:val="00BA7A89"/>
    <w:rsid w:val="00BB0679"/>
    <w:rsid w:val="00BB39D5"/>
    <w:rsid w:val="00BB4A59"/>
    <w:rsid w:val="00BB539A"/>
    <w:rsid w:val="00BB78B7"/>
    <w:rsid w:val="00BC40DC"/>
    <w:rsid w:val="00BC56D5"/>
    <w:rsid w:val="00BD1CC8"/>
    <w:rsid w:val="00BD2452"/>
    <w:rsid w:val="00BD6DAB"/>
    <w:rsid w:val="00BD71F4"/>
    <w:rsid w:val="00BE7C5C"/>
    <w:rsid w:val="00BF07DB"/>
    <w:rsid w:val="00BF4C71"/>
    <w:rsid w:val="00C01188"/>
    <w:rsid w:val="00C027A1"/>
    <w:rsid w:val="00C032FE"/>
    <w:rsid w:val="00C0445A"/>
    <w:rsid w:val="00C053D5"/>
    <w:rsid w:val="00C06961"/>
    <w:rsid w:val="00C10E20"/>
    <w:rsid w:val="00C115C3"/>
    <w:rsid w:val="00C12E0B"/>
    <w:rsid w:val="00C13C14"/>
    <w:rsid w:val="00C14388"/>
    <w:rsid w:val="00C147F3"/>
    <w:rsid w:val="00C167BA"/>
    <w:rsid w:val="00C1697D"/>
    <w:rsid w:val="00C16C9E"/>
    <w:rsid w:val="00C172FE"/>
    <w:rsid w:val="00C2543D"/>
    <w:rsid w:val="00C32FB2"/>
    <w:rsid w:val="00C34F59"/>
    <w:rsid w:val="00C36461"/>
    <w:rsid w:val="00C37371"/>
    <w:rsid w:val="00C402E0"/>
    <w:rsid w:val="00C42356"/>
    <w:rsid w:val="00C42B61"/>
    <w:rsid w:val="00C44A5A"/>
    <w:rsid w:val="00C45B97"/>
    <w:rsid w:val="00C464C8"/>
    <w:rsid w:val="00C467AA"/>
    <w:rsid w:val="00C508C2"/>
    <w:rsid w:val="00C52A09"/>
    <w:rsid w:val="00C52C61"/>
    <w:rsid w:val="00C54224"/>
    <w:rsid w:val="00C56800"/>
    <w:rsid w:val="00C64A56"/>
    <w:rsid w:val="00C6611F"/>
    <w:rsid w:val="00C66B78"/>
    <w:rsid w:val="00C71DCE"/>
    <w:rsid w:val="00C71DE3"/>
    <w:rsid w:val="00C75A1B"/>
    <w:rsid w:val="00C839B2"/>
    <w:rsid w:val="00C847D9"/>
    <w:rsid w:val="00C84A68"/>
    <w:rsid w:val="00C87C59"/>
    <w:rsid w:val="00C9051E"/>
    <w:rsid w:val="00C9281B"/>
    <w:rsid w:val="00C95527"/>
    <w:rsid w:val="00CA3CBD"/>
    <w:rsid w:val="00CA4E16"/>
    <w:rsid w:val="00CA7491"/>
    <w:rsid w:val="00CA7966"/>
    <w:rsid w:val="00CB33E9"/>
    <w:rsid w:val="00CB3531"/>
    <w:rsid w:val="00CB6117"/>
    <w:rsid w:val="00CB6C36"/>
    <w:rsid w:val="00CC06EB"/>
    <w:rsid w:val="00CC0932"/>
    <w:rsid w:val="00CC1F30"/>
    <w:rsid w:val="00CC2CAE"/>
    <w:rsid w:val="00CC2D18"/>
    <w:rsid w:val="00CC645B"/>
    <w:rsid w:val="00CC7506"/>
    <w:rsid w:val="00CD0723"/>
    <w:rsid w:val="00CD300D"/>
    <w:rsid w:val="00CD3E02"/>
    <w:rsid w:val="00CD4111"/>
    <w:rsid w:val="00CE0D5A"/>
    <w:rsid w:val="00CE0D88"/>
    <w:rsid w:val="00CE4409"/>
    <w:rsid w:val="00CE4F6A"/>
    <w:rsid w:val="00CE62BD"/>
    <w:rsid w:val="00CF0403"/>
    <w:rsid w:val="00CF05DD"/>
    <w:rsid w:val="00CF0BB9"/>
    <w:rsid w:val="00CF3EFB"/>
    <w:rsid w:val="00CF410F"/>
    <w:rsid w:val="00CF45ED"/>
    <w:rsid w:val="00D013AD"/>
    <w:rsid w:val="00D01D54"/>
    <w:rsid w:val="00D04B20"/>
    <w:rsid w:val="00D07EB4"/>
    <w:rsid w:val="00D10C63"/>
    <w:rsid w:val="00D11D9D"/>
    <w:rsid w:val="00D20868"/>
    <w:rsid w:val="00D21EAC"/>
    <w:rsid w:val="00D26027"/>
    <w:rsid w:val="00D3734F"/>
    <w:rsid w:val="00D41C66"/>
    <w:rsid w:val="00D43FA7"/>
    <w:rsid w:val="00D44472"/>
    <w:rsid w:val="00D521BC"/>
    <w:rsid w:val="00D529E0"/>
    <w:rsid w:val="00D548C6"/>
    <w:rsid w:val="00D56B4E"/>
    <w:rsid w:val="00D60A99"/>
    <w:rsid w:val="00D6235B"/>
    <w:rsid w:val="00D67224"/>
    <w:rsid w:val="00D70535"/>
    <w:rsid w:val="00D715B8"/>
    <w:rsid w:val="00D84188"/>
    <w:rsid w:val="00D84221"/>
    <w:rsid w:val="00D869B8"/>
    <w:rsid w:val="00D87D97"/>
    <w:rsid w:val="00D92298"/>
    <w:rsid w:val="00D9366F"/>
    <w:rsid w:val="00D948AF"/>
    <w:rsid w:val="00D959F6"/>
    <w:rsid w:val="00DA0940"/>
    <w:rsid w:val="00DA3112"/>
    <w:rsid w:val="00DA48CB"/>
    <w:rsid w:val="00DA4ADB"/>
    <w:rsid w:val="00DA5960"/>
    <w:rsid w:val="00DA602C"/>
    <w:rsid w:val="00DA6955"/>
    <w:rsid w:val="00DB09F7"/>
    <w:rsid w:val="00DB28AD"/>
    <w:rsid w:val="00DB5769"/>
    <w:rsid w:val="00DB7E34"/>
    <w:rsid w:val="00DC1530"/>
    <w:rsid w:val="00DC1768"/>
    <w:rsid w:val="00DC2E5D"/>
    <w:rsid w:val="00DC4ACA"/>
    <w:rsid w:val="00DC5E69"/>
    <w:rsid w:val="00DC607D"/>
    <w:rsid w:val="00DC6622"/>
    <w:rsid w:val="00DC6AD1"/>
    <w:rsid w:val="00DE2604"/>
    <w:rsid w:val="00DE327C"/>
    <w:rsid w:val="00DE37FC"/>
    <w:rsid w:val="00DE43DE"/>
    <w:rsid w:val="00DE5E27"/>
    <w:rsid w:val="00DE6227"/>
    <w:rsid w:val="00DF3A49"/>
    <w:rsid w:val="00DF3F19"/>
    <w:rsid w:val="00DF462D"/>
    <w:rsid w:val="00DF5A15"/>
    <w:rsid w:val="00DF772D"/>
    <w:rsid w:val="00DF7CA2"/>
    <w:rsid w:val="00E00DD9"/>
    <w:rsid w:val="00E0367D"/>
    <w:rsid w:val="00E11D30"/>
    <w:rsid w:val="00E12207"/>
    <w:rsid w:val="00E134E8"/>
    <w:rsid w:val="00E13CC6"/>
    <w:rsid w:val="00E14BEB"/>
    <w:rsid w:val="00E20D82"/>
    <w:rsid w:val="00E212C1"/>
    <w:rsid w:val="00E2434B"/>
    <w:rsid w:val="00E25CE5"/>
    <w:rsid w:val="00E26509"/>
    <w:rsid w:val="00E26581"/>
    <w:rsid w:val="00E26F8C"/>
    <w:rsid w:val="00E27C25"/>
    <w:rsid w:val="00E315E3"/>
    <w:rsid w:val="00E367A3"/>
    <w:rsid w:val="00E36FCF"/>
    <w:rsid w:val="00E37B63"/>
    <w:rsid w:val="00E40D8B"/>
    <w:rsid w:val="00E4247B"/>
    <w:rsid w:val="00E4685D"/>
    <w:rsid w:val="00E47F0E"/>
    <w:rsid w:val="00E50558"/>
    <w:rsid w:val="00E51AD2"/>
    <w:rsid w:val="00E51E02"/>
    <w:rsid w:val="00E52BC9"/>
    <w:rsid w:val="00E5410F"/>
    <w:rsid w:val="00E61DE4"/>
    <w:rsid w:val="00E63A8A"/>
    <w:rsid w:val="00E6579B"/>
    <w:rsid w:val="00E65C1A"/>
    <w:rsid w:val="00E665B5"/>
    <w:rsid w:val="00E67E6B"/>
    <w:rsid w:val="00E7096B"/>
    <w:rsid w:val="00E70BCD"/>
    <w:rsid w:val="00E714B2"/>
    <w:rsid w:val="00E71775"/>
    <w:rsid w:val="00E720CC"/>
    <w:rsid w:val="00E7362D"/>
    <w:rsid w:val="00E741B3"/>
    <w:rsid w:val="00E76C23"/>
    <w:rsid w:val="00E77F7E"/>
    <w:rsid w:val="00E81AFB"/>
    <w:rsid w:val="00E81DDC"/>
    <w:rsid w:val="00E81F6F"/>
    <w:rsid w:val="00E830F3"/>
    <w:rsid w:val="00E83917"/>
    <w:rsid w:val="00E84548"/>
    <w:rsid w:val="00E86D1C"/>
    <w:rsid w:val="00E90F95"/>
    <w:rsid w:val="00E9123D"/>
    <w:rsid w:val="00E915C9"/>
    <w:rsid w:val="00E918F2"/>
    <w:rsid w:val="00E93CD6"/>
    <w:rsid w:val="00E94271"/>
    <w:rsid w:val="00E945AC"/>
    <w:rsid w:val="00E952A9"/>
    <w:rsid w:val="00EA0DE2"/>
    <w:rsid w:val="00EB04A3"/>
    <w:rsid w:val="00EB274A"/>
    <w:rsid w:val="00EB2B67"/>
    <w:rsid w:val="00EB65F5"/>
    <w:rsid w:val="00EB66F5"/>
    <w:rsid w:val="00EB7A89"/>
    <w:rsid w:val="00EC0755"/>
    <w:rsid w:val="00EC1379"/>
    <w:rsid w:val="00EC1744"/>
    <w:rsid w:val="00EC4ED9"/>
    <w:rsid w:val="00ED0277"/>
    <w:rsid w:val="00ED24C8"/>
    <w:rsid w:val="00ED68EA"/>
    <w:rsid w:val="00ED77DF"/>
    <w:rsid w:val="00EE0F05"/>
    <w:rsid w:val="00EE376C"/>
    <w:rsid w:val="00EE5212"/>
    <w:rsid w:val="00EF03DB"/>
    <w:rsid w:val="00EF1227"/>
    <w:rsid w:val="00EF135D"/>
    <w:rsid w:val="00EF1396"/>
    <w:rsid w:val="00EF16C2"/>
    <w:rsid w:val="00EF1F19"/>
    <w:rsid w:val="00EF3190"/>
    <w:rsid w:val="00EF6658"/>
    <w:rsid w:val="00EF7900"/>
    <w:rsid w:val="00F00580"/>
    <w:rsid w:val="00F0167D"/>
    <w:rsid w:val="00F02015"/>
    <w:rsid w:val="00F10C86"/>
    <w:rsid w:val="00F14D78"/>
    <w:rsid w:val="00F230C2"/>
    <w:rsid w:val="00F257B7"/>
    <w:rsid w:val="00F318D8"/>
    <w:rsid w:val="00F331CC"/>
    <w:rsid w:val="00F33774"/>
    <w:rsid w:val="00F350B1"/>
    <w:rsid w:val="00F353CC"/>
    <w:rsid w:val="00F355DE"/>
    <w:rsid w:val="00F37241"/>
    <w:rsid w:val="00F37668"/>
    <w:rsid w:val="00F40A3E"/>
    <w:rsid w:val="00F41179"/>
    <w:rsid w:val="00F41C50"/>
    <w:rsid w:val="00F427A7"/>
    <w:rsid w:val="00F44D1F"/>
    <w:rsid w:val="00F45027"/>
    <w:rsid w:val="00F45E43"/>
    <w:rsid w:val="00F479C2"/>
    <w:rsid w:val="00F50859"/>
    <w:rsid w:val="00F5086F"/>
    <w:rsid w:val="00F53D05"/>
    <w:rsid w:val="00F60696"/>
    <w:rsid w:val="00F6145D"/>
    <w:rsid w:val="00F615CA"/>
    <w:rsid w:val="00F635A9"/>
    <w:rsid w:val="00F64BDC"/>
    <w:rsid w:val="00F64F39"/>
    <w:rsid w:val="00F657AF"/>
    <w:rsid w:val="00F66B92"/>
    <w:rsid w:val="00F67313"/>
    <w:rsid w:val="00F732F5"/>
    <w:rsid w:val="00F74899"/>
    <w:rsid w:val="00F74909"/>
    <w:rsid w:val="00F74970"/>
    <w:rsid w:val="00F753AD"/>
    <w:rsid w:val="00F7563A"/>
    <w:rsid w:val="00F76193"/>
    <w:rsid w:val="00F76354"/>
    <w:rsid w:val="00F90270"/>
    <w:rsid w:val="00F94E39"/>
    <w:rsid w:val="00F975D5"/>
    <w:rsid w:val="00F97E13"/>
    <w:rsid w:val="00FA1B86"/>
    <w:rsid w:val="00FA29A0"/>
    <w:rsid w:val="00FA5359"/>
    <w:rsid w:val="00FB29F8"/>
    <w:rsid w:val="00FB30B4"/>
    <w:rsid w:val="00FB53AF"/>
    <w:rsid w:val="00FB7D1F"/>
    <w:rsid w:val="00FC0CE2"/>
    <w:rsid w:val="00FC38ED"/>
    <w:rsid w:val="00FC3E5B"/>
    <w:rsid w:val="00FC53AD"/>
    <w:rsid w:val="00FC7077"/>
    <w:rsid w:val="00FD2D37"/>
    <w:rsid w:val="00FE1BDD"/>
    <w:rsid w:val="00FE5036"/>
    <w:rsid w:val="00FE5C6D"/>
    <w:rsid w:val="00FF0108"/>
    <w:rsid w:val="00FF1BC7"/>
    <w:rsid w:val="00FF6219"/>
    <w:rsid w:val="00FF6BD9"/>
    <w:rsid w:val="1589CD6C"/>
    <w:rsid w:val="46049853"/>
    <w:rsid w:val="53529300"/>
    <w:rsid w:val="5A471F5E"/>
    <w:rsid w:val="5E310CB3"/>
    <w:rsid w:val="6471D3AF"/>
    <w:rsid w:val="6B323110"/>
    <w:rsid w:val="70103C6F"/>
    <w:rsid w:val="7753A94A"/>
    <w:rsid w:val="7FD47480"/>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EF33D9"/>
  <w15:docId w15:val="{75606CEF-6E04-49FA-B91E-89324D526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7BD"/>
    <w:pPr>
      <w:spacing w:after="0" w:line="240" w:lineRule="auto"/>
    </w:pPr>
    <w:rPr>
      <w:rFonts w:ascii="Calibri" w:eastAsia="Calibri" w:hAnsi="Calibri" w:cs="Times New Roman"/>
      <w:kern w:val="0"/>
      <w:sz w:val="24"/>
      <w:szCs w:val="24"/>
      <w:lang w:val="es-ES_tradnl"/>
      <w14:ligatures w14:val="none"/>
    </w:rPr>
  </w:style>
  <w:style w:type="paragraph" w:styleId="Ttulo2">
    <w:name w:val="heading 2"/>
    <w:basedOn w:val="Normal"/>
    <w:next w:val="Normal"/>
    <w:link w:val="Ttulo2Car"/>
    <w:uiPriority w:val="9"/>
    <w:semiHidden/>
    <w:unhideWhenUsed/>
    <w:qFormat/>
    <w:rsid w:val="001B536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653"/>
    <w:pPr>
      <w:tabs>
        <w:tab w:val="center" w:pos="4419"/>
        <w:tab w:val="right" w:pos="8838"/>
      </w:tabs>
    </w:pPr>
  </w:style>
  <w:style w:type="character" w:customStyle="1" w:styleId="EncabezadoCar">
    <w:name w:val="Encabezado Car"/>
    <w:basedOn w:val="Fuentedeprrafopredeter"/>
    <w:link w:val="Encabezado"/>
    <w:uiPriority w:val="99"/>
    <w:rsid w:val="007C2653"/>
  </w:style>
  <w:style w:type="paragraph" w:styleId="Piedepgina">
    <w:name w:val="footer"/>
    <w:basedOn w:val="Normal"/>
    <w:link w:val="PiedepginaCar"/>
    <w:uiPriority w:val="99"/>
    <w:unhideWhenUsed/>
    <w:rsid w:val="007C2653"/>
    <w:pPr>
      <w:tabs>
        <w:tab w:val="center" w:pos="4419"/>
        <w:tab w:val="right" w:pos="8838"/>
      </w:tabs>
    </w:pPr>
  </w:style>
  <w:style w:type="character" w:customStyle="1" w:styleId="PiedepginaCar">
    <w:name w:val="Pie de página Car"/>
    <w:basedOn w:val="Fuentedeprrafopredeter"/>
    <w:link w:val="Piedepgina"/>
    <w:uiPriority w:val="99"/>
    <w:rsid w:val="007C2653"/>
  </w:style>
  <w:style w:type="paragraph" w:styleId="Prrafodelista">
    <w:name w:val="List Paragraph"/>
    <w:basedOn w:val="Normal"/>
    <w:uiPriority w:val="34"/>
    <w:qFormat/>
    <w:rsid w:val="00A507BD"/>
    <w:pPr>
      <w:spacing w:after="160" w:line="259" w:lineRule="auto"/>
      <w:ind w:left="720"/>
      <w:contextualSpacing/>
    </w:pPr>
    <w:rPr>
      <w:sz w:val="22"/>
      <w:szCs w:val="22"/>
      <w:lang w:val="es-GT"/>
    </w:rPr>
  </w:style>
  <w:style w:type="paragraph" w:styleId="Saludo">
    <w:name w:val="Salutation"/>
    <w:basedOn w:val="Normal"/>
    <w:next w:val="Normal"/>
    <w:link w:val="SaludoCar"/>
    <w:uiPriority w:val="99"/>
    <w:unhideWhenUsed/>
    <w:rsid w:val="00367F38"/>
  </w:style>
  <w:style w:type="character" w:customStyle="1" w:styleId="SaludoCar">
    <w:name w:val="Saludo Car"/>
    <w:basedOn w:val="Fuentedeprrafopredeter"/>
    <w:link w:val="Saludo"/>
    <w:uiPriority w:val="99"/>
    <w:rsid w:val="00367F38"/>
    <w:rPr>
      <w:rFonts w:ascii="Calibri" w:eastAsia="Calibri" w:hAnsi="Calibri" w:cs="Times New Roman"/>
      <w:kern w:val="0"/>
      <w:sz w:val="24"/>
      <w:szCs w:val="24"/>
      <w:lang w:val="es-ES_tradnl"/>
      <w14:ligatures w14:val="none"/>
    </w:rPr>
  </w:style>
  <w:style w:type="paragraph" w:styleId="Listaconvietas">
    <w:name w:val="List Bullet"/>
    <w:basedOn w:val="Normal"/>
    <w:uiPriority w:val="99"/>
    <w:unhideWhenUsed/>
    <w:rsid w:val="00367F38"/>
    <w:pPr>
      <w:numPr>
        <w:numId w:val="1"/>
      </w:numPr>
      <w:contextualSpacing/>
    </w:pPr>
  </w:style>
  <w:style w:type="paragraph" w:styleId="Ttulo">
    <w:name w:val="Title"/>
    <w:basedOn w:val="Normal"/>
    <w:next w:val="Normal"/>
    <w:link w:val="TtuloCar"/>
    <w:uiPriority w:val="10"/>
    <w:qFormat/>
    <w:rsid w:val="00367F38"/>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67F38"/>
    <w:rPr>
      <w:rFonts w:asciiTheme="majorHAnsi" w:eastAsiaTheme="majorEastAsia" w:hAnsiTheme="majorHAnsi" w:cstheme="majorBidi"/>
      <w:spacing w:val="-10"/>
      <w:kern w:val="28"/>
      <w:sz w:val="56"/>
      <w:szCs w:val="56"/>
      <w:lang w:val="es-ES_tradnl"/>
      <w14:ligatures w14:val="none"/>
    </w:rPr>
  </w:style>
  <w:style w:type="paragraph" w:styleId="Textoindependiente">
    <w:name w:val="Body Text"/>
    <w:basedOn w:val="Normal"/>
    <w:link w:val="TextoindependienteCar"/>
    <w:uiPriority w:val="99"/>
    <w:unhideWhenUsed/>
    <w:rsid w:val="00367F38"/>
    <w:pPr>
      <w:spacing w:after="120"/>
    </w:pPr>
  </w:style>
  <w:style w:type="character" w:customStyle="1" w:styleId="TextoindependienteCar">
    <w:name w:val="Texto independiente Car"/>
    <w:basedOn w:val="Fuentedeprrafopredeter"/>
    <w:link w:val="Textoindependiente"/>
    <w:uiPriority w:val="99"/>
    <w:rsid w:val="00367F38"/>
    <w:rPr>
      <w:rFonts w:ascii="Calibri" w:eastAsia="Calibri" w:hAnsi="Calibri" w:cs="Times New Roman"/>
      <w:kern w:val="0"/>
      <w:sz w:val="24"/>
      <w:szCs w:val="24"/>
      <w:lang w:val="es-ES_tradnl"/>
      <w14:ligatures w14:val="none"/>
    </w:rPr>
  </w:style>
  <w:style w:type="paragraph" w:styleId="Sangradetextonormal">
    <w:name w:val="Body Text Indent"/>
    <w:basedOn w:val="Normal"/>
    <w:link w:val="SangradetextonormalCar"/>
    <w:uiPriority w:val="99"/>
    <w:unhideWhenUsed/>
    <w:rsid w:val="00367F38"/>
    <w:pPr>
      <w:spacing w:after="120"/>
      <w:ind w:left="283"/>
    </w:pPr>
  </w:style>
  <w:style w:type="character" w:customStyle="1" w:styleId="SangradetextonormalCar">
    <w:name w:val="Sangría de texto normal Car"/>
    <w:basedOn w:val="Fuentedeprrafopredeter"/>
    <w:link w:val="Sangradetextonormal"/>
    <w:uiPriority w:val="99"/>
    <w:rsid w:val="00367F38"/>
    <w:rPr>
      <w:rFonts w:ascii="Calibri" w:eastAsia="Calibri" w:hAnsi="Calibri" w:cs="Times New Roman"/>
      <w:kern w:val="0"/>
      <w:sz w:val="24"/>
      <w:szCs w:val="24"/>
      <w:lang w:val="es-ES_tradnl"/>
      <w14:ligatures w14:val="none"/>
    </w:rPr>
  </w:style>
  <w:style w:type="paragraph" w:styleId="Subttulo">
    <w:name w:val="Subtitle"/>
    <w:basedOn w:val="Normal"/>
    <w:next w:val="Normal"/>
    <w:link w:val="SubttuloCar"/>
    <w:uiPriority w:val="11"/>
    <w:qFormat/>
    <w:rsid w:val="00367F3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367F38"/>
    <w:rPr>
      <w:rFonts w:eastAsiaTheme="minorEastAsia"/>
      <w:color w:val="5A5A5A" w:themeColor="text1" w:themeTint="A5"/>
      <w:spacing w:val="15"/>
      <w:kern w:val="0"/>
      <w:lang w:val="es-ES_tradnl"/>
      <w14:ligatures w14:val="none"/>
    </w:rPr>
  </w:style>
  <w:style w:type="character" w:styleId="Refdecomentario">
    <w:name w:val="annotation reference"/>
    <w:basedOn w:val="Fuentedeprrafopredeter"/>
    <w:uiPriority w:val="99"/>
    <w:semiHidden/>
    <w:unhideWhenUsed/>
    <w:rsid w:val="00C847D9"/>
    <w:rPr>
      <w:sz w:val="16"/>
      <w:szCs w:val="16"/>
    </w:rPr>
  </w:style>
  <w:style w:type="paragraph" w:styleId="Textocomentario">
    <w:name w:val="annotation text"/>
    <w:basedOn w:val="Normal"/>
    <w:link w:val="TextocomentarioCar"/>
    <w:uiPriority w:val="99"/>
    <w:unhideWhenUsed/>
    <w:rsid w:val="00C847D9"/>
    <w:rPr>
      <w:sz w:val="20"/>
      <w:szCs w:val="20"/>
    </w:rPr>
  </w:style>
  <w:style w:type="character" w:customStyle="1" w:styleId="TextocomentarioCar">
    <w:name w:val="Texto comentario Car"/>
    <w:basedOn w:val="Fuentedeprrafopredeter"/>
    <w:link w:val="Textocomentario"/>
    <w:uiPriority w:val="99"/>
    <w:rsid w:val="00C847D9"/>
    <w:rPr>
      <w:rFonts w:ascii="Calibri" w:eastAsia="Calibri" w:hAnsi="Calibri" w:cs="Times New Roman"/>
      <w:kern w:val="0"/>
      <w:sz w:val="20"/>
      <w:szCs w:val="20"/>
      <w:lang w:val="es-ES_tradnl"/>
      <w14:ligatures w14:val="none"/>
    </w:rPr>
  </w:style>
  <w:style w:type="paragraph" w:styleId="Asuntodelcomentario">
    <w:name w:val="annotation subject"/>
    <w:basedOn w:val="Textocomentario"/>
    <w:next w:val="Textocomentario"/>
    <w:link w:val="AsuntodelcomentarioCar"/>
    <w:uiPriority w:val="99"/>
    <w:semiHidden/>
    <w:unhideWhenUsed/>
    <w:rsid w:val="00C847D9"/>
    <w:rPr>
      <w:b/>
      <w:bCs/>
    </w:rPr>
  </w:style>
  <w:style w:type="character" w:customStyle="1" w:styleId="AsuntodelcomentarioCar">
    <w:name w:val="Asunto del comentario Car"/>
    <w:basedOn w:val="TextocomentarioCar"/>
    <w:link w:val="Asuntodelcomentario"/>
    <w:uiPriority w:val="99"/>
    <w:semiHidden/>
    <w:rsid w:val="00C847D9"/>
    <w:rPr>
      <w:rFonts w:ascii="Calibri" w:eastAsia="Calibri" w:hAnsi="Calibri" w:cs="Times New Roman"/>
      <w:b/>
      <w:bCs/>
      <w:kern w:val="0"/>
      <w:sz w:val="20"/>
      <w:szCs w:val="20"/>
      <w:lang w:val="es-ES_tradnl"/>
      <w14:ligatures w14:val="none"/>
    </w:rPr>
  </w:style>
  <w:style w:type="paragraph" w:styleId="Revisin">
    <w:name w:val="Revision"/>
    <w:hidden/>
    <w:uiPriority w:val="99"/>
    <w:semiHidden/>
    <w:rsid w:val="003D387F"/>
    <w:pPr>
      <w:spacing w:after="0" w:line="240" w:lineRule="auto"/>
    </w:pPr>
    <w:rPr>
      <w:rFonts w:ascii="Calibri" w:eastAsia="Calibri" w:hAnsi="Calibri" w:cs="Times New Roman"/>
      <w:kern w:val="0"/>
      <w:sz w:val="24"/>
      <w:szCs w:val="24"/>
      <w:lang w:val="es-ES_tradnl"/>
      <w14:ligatures w14:val="none"/>
    </w:rPr>
  </w:style>
  <w:style w:type="character" w:customStyle="1" w:styleId="Ttulo2Car">
    <w:name w:val="Título 2 Car"/>
    <w:basedOn w:val="Fuentedeprrafopredeter"/>
    <w:link w:val="Ttulo2"/>
    <w:uiPriority w:val="9"/>
    <w:semiHidden/>
    <w:rsid w:val="001B536F"/>
    <w:rPr>
      <w:rFonts w:asciiTheme="majorHAnsi" w:eastAsiaTheme="majorEastAsia" w:hAnsiTheme="majorHAnsi" w:cstheme="majorBidi"/>
      <w:color w:val="2F5496" w:themeColor="accent1" w:themeShade="BF"/>
      <w:kern w:val="0"/>
      <w:sz w:val="26"/>
      <w:szCs w:val="26"/>
      <w:lang w:val="es-ES_tradnl"/>
      <w14:ligatures w14:val="none"/>
    </w:rPr>
  </w:style>
  <w:style w:type="paragraph" w:styleId="Textonotapie">
    <w:name w:val="footnote text"/>
    <w:basedOn w:val="Normal"/>
    <w:link w:val="TextonotapieCar"/>
    <w:uiPriority w:val="99"/>
    <w:semiHidden/>
    <w:unhideWhenUsed/>
    <w:rsid w:val="004346C7"/>
    <w:rPr>
      <w:sz w:val="20"/>
      <w:szCs w:val="20"/>
    </w:rPr>
  </w:style>
  <w:style w:type="character" w:customStyle="1" w:styleId="TextonotapieCar">
    <w:name w:val="Texto nota pie Car"/>
    <w:basedOn w:val="Fuentedeprrafopredeter"/>
    <w:link w:val="Textonotapie"/>
    <w:uiPriority w:val="99"/>
    <w:semiHidden/>
    <w:rsid w:val="004346C7"/>
    <w:rPr>
      <w:rFonts w:ascii="Calibri" w:eastAsia="Calibri" w:hAnsi="Calibri" w:cs="Times New Roman"/>
      <w:kern w:val="0"/>
      <w:sz w:val="20"/>
      <w:szCs w:val="20"/>
      <w:lang w:val="es-ES_tradnl"/>
      <w14:ligatures w14:val="none"/>
    </w:rPr>
  </w:style>
  <w:style w:type="character" w:styleId="Refdenotaalpie">
    <w:name w:val="footnote reference"/>
    <w:basedOn w:val="Fuentedeprrafopredeter"/>
    <w:uiPriority w:val="99"/>
    <w:semiHidden/>
    <w:unhideWhenUsed/>
    <w:rsid w:val="004346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29414">
      <w:bodyDiv w:val="1"/>
      <w:marLeft w:val="0"/>
      <w:marRight w:val="0"/>
      <w:marTop w:val="0"/>
      <w:marBottom w:val="0"/>
      <w:divBdr>
        <w:top w:val="none" w:sz="0" w:space="0" w:color="auto"/>
        <w:left w:val="none" w:sz="0" w:space="0" w:color="auto"/>
        <w:bottom w:val="none" w:sz="0" w:space="0" w:color="auto"/>
        <w:right w:val="none" w:sz="0" w:space="0" w:color="auto"/>
      </w:divBdr>
    </w:div>
    <w:div w:id="288317301">
      <w:bodyDiv w:val="1"/>
      <w:marLeft w:val="0"/>
      <w:marRight w:val="0"/>
      <w:marTop w:val="0"/>
      <w:marBottom w:val="0"/>
      <w:divBdr>
        <w:top w:val="none" w:sz="0" w:space="0" w:color="auto"/>
        <w:left w:val="none" w:sz="0" w:space="0" w:color="auto"/>
        <w:bottom w:val="none" w:sz="0" w:space="0" w:color="auto"/>
        <w:right w:val="none" w:sz="0" w:space="0" w:color="auto"/>
      </w:divBdr>
    </w:div>
    <w:div w:id="301811483">
      <w:bodyDiv w:val="1"/>
      <w:marLeft w:val="0"/>
      <w:marRight w:val="0"/>
      <w:marTop w:val="0"/>
      <w:marBottom w:val="0"/>
      <w:divBdr>
        <w:top w:val="none" w:sz="0" w:space="0" w:color="auto"/>
        <w:left w:val="none" w:sz="0" w:space="0" w:color="auto"/>
        <w:bottom w:val="none" w:sz="0" w:space="0" w:color="auto"/>
        <w:right w:val="none" w:sz="0" w:space="0" w:color="auto"/>
      </w:divBdr>
    </w:div>
    <w:div w:id="410739071">
      <w:bodyDiv w:val="1"/>
      <w:marLeft w:val="0"/>
      <w:marRight w:val="0"/>
      <w:marTop w:val="0"/>
      <w:marBottom w:val="0"/>
      <w:divBdr>
        <w:top w:val="none" w:sz="0" w:space="0" w:color="auto"/>
        <w:left w:val="none" w:sz="0" w:space="0" w:color="auto"/>
        <w:bottom w:val="none" w:sz="0" w:space="0" w:color="auto"/>
        <w:right w:val="none" w:sz="0" w:space="0" w:color="auto"/>
      </w:divBdr>
    </w:div>
    <w:div w:id="565261922">
      <w:bodyDiv w:val="1"/>
      <w:marLeft w:val="0"/>
      <w:marRight w:val="0"/>
      <w:marTop w:val="0"/>
      <w:marBottom w:val="0"/>
      <w:divBdr>
        <w:top w:val="none" w:sz="0" w:space="0" w:color="auto"/>
        <w:left w:val="none" w:sz="0" w:space="0" w:color="auto"/>
        <w:bottom w:val="none" w:sz="0" w:space="0" w:color="auto"/>
        <w:right w:val="none" w:sz="0" w:space="0" w:color="auto"/>
      </w:divBdr>
    </w:div>
    <w:div w:id="696152570">
      <w:bodyDiv w:val="1"/>
      <w:marLeft w:val="0"/>
      <w:marRight w:val="0"/>
      <w:marTop w:val="0"/>
      <w:marBottom w:val="0"/>
      <w:divBdr>
        <w:top w:val="none" w:sz="0" w:space="0" w:color="auto"/>
        <w:left w:val="none" w:sz="0" w:space="0" w:color="auto"/>
        <w:bottom w:val="none" w:sz="0" w:space="0" w:color="auto"/>
        <w:right w:val="none" w:sz="0" w:space="0" w:color="auto"/>
      </w:divBdr>
    </w:div>
    <w:div w:id="720129397">
      <w:bodyDiv w:val="1"/>
      <w:marLeft w:val="0"/>
      <w:marRight w:val="0"/>
      <w:marTop w:val="0"/>
      <w:marBottom w:val="0"/>
      <w:divBdr>
        <w:top w:val="none" w:sz="0" w:space="0" w:color="auto"/>
        <w:left w:val="none" w:sz="0" w:space="0" w:color="auto"/>
        <w:bottom w:val="none" w:sz="0" w:space="0" w:color="auto"/>
        <w:right w:val="none" w:sz="0" w:space="0" w:color="auto"/>
      </w:divBdr>
    </w:div>
    <w:div w:id="812793037">
      <w:bodyDiv w:val="1"/>
      <w:marLeft w:val="0"/>
      <w:marRight w:val="0"/>
      <w:marTop w:val="0"/>
      <w:marBottom w:val="0"/>
      <w:divBdr>
        <w:top w:val="none" w:sz="0" w:space="0" w:color="auto"/>
        <w:left w:val="none" w:sz="0" w:space="0" w:color="auto"/>
        <w:bottom w:val="none" w:sz="0" w:space="0" w:color="auto"/>
        <w:right w:val="none" w:sz="0" w:space="0" w:color="auto"/>
      </w:divBdr>
    </w:div>
    <w:div w:id="861623431">
      <w:bodyDiv w:val="1"/>
      <w:marLeft w:val="0"/>
      <w:marRight w:val="0"/>
      <w:marTop w:val="0"/>
      <w:marBottom w:val="0"/>
      <w:divBdr>
        <w:top w:val="none" w:sz="0" w:space="0" w:color="auto"/>
        <w:left w:val="none" w:sz="0" w:space="0" w:color="auto"/>
        <w:bottom w:val="none" w:sz="0" w:space="0" w:color="auto"/>
        <w:right w:val="none" w:sz="0" w:space="0" w:color="auto"/>
      </w:divBdr>
    </w:div>
    <w:div w:id="1057128237">
      <w:bodyDiv w:val="1"/>
      <w:marLeft w:val="0"/>
      <w:marRight w:val="0"/>
      <w:marTop w:val="0"/>
      <w:marBottom w:val="0"/>
      <w:divBdr>
        <w:top w:val="none" w:sz="0" w:space="0" w:color="auto"/>
        <w:left w:val="none" w:sz="0" w:space="0" w:color="auto"/>
        <w:bottom w:val="none" w:sz="0" w:space="0" w:color="auto"/>
        <w:right w:val="none" w:sz="0" w:space="0" w:color="auto"/>
      </w:divBdr>
    </w:div>
    <w:div w:id="1068262916">
      <w:bodyDiv w:val="1"/>
      <w:marLeft w:val="0"/>
      <w:marRight w:val="0"/>
      <w:marTop w:val="0"/>
      <w:marBottom w:val="0"/>
      <w:divBdr>
        <w:top w:val="none" w:sz="0" w:space="0" w:color="auto"/>
        <w:left w:val="none" w:sz="0" w:space="0" w:color="auto"/>
        <w:bottom w:val="none" w:sz="0" w:space="0" w:color="auto"/>
        <w:right w:val="none" w:sz="0" w:space="0" w:color="auto"/>
      </w:divBdr>
    </w:div>
    <w:div w:id="1138038472">
      <w:bodyDiv w:val="1"/>
      <w:marLeft w:val="0"/>
      <w:marRight w:val="0"/>
      <w:marTop w:val="0"/>
      <w:marBottom w:val="0"/>
      <w:divBdr>
        <w:top w:val="none" w:sz="0" w:space="0" w:color="auto"/>
        <w:left w:val="none" w:sz="0" w:space="0" w:color="auto"/>
        <w:bottom w:val="none" w:sz="0" w:space="0" w:color="auto"/>
        <w:right w:val="none" w:sz="0" w:space="0" w:color="auto"/>
      </w:divBdr>
    </w:div>
    <w:div w:id="1391463024">
      <w:bodyDiv w:val="1"/>
      <w:marLeft w:val="0"/>
      <w:marRight w:val="0"/>
      <w:marTop w:val="0"/>
      <w:marBottom w:val="0"/>
      <w:divBdr>
        <w:top w:val="none" w:sz="0" w:space="0" w:color="auto"/>
        <w:left w:val="none" w:sz="0" w:space="0" w:color="auto"/>
        <w:bottom w:val="none" w:sz="0" w:space="0" w:color="auto"/>
        <w:right w:val="none" w:sz="0" w:space="0" w:color="auto"/>
      </w:divBdr>
    </w:div>
    <w:div w:id="1441022155">
      <w:bodyDiv w:val="1"/>
      <w:marLeft w:val="0"/>
      <w:marRight w:val="0"/>
      <w:marTop w:val="0"/>
      <w:marBottom w:val="0"/>
      <w:divBdr>
        <w:top w:val="none" w:sz="0" w:space="0" w:color="auto"/>
        <w:left w:val="none" w:sz="0" w:space="0" w:color="auto"/>
        <w:bottom w:val="none" w:sz="0" w:space="0" w:color="auto"/>
        <w:right w:val="none" w:sz="0" w:space="0" w:color="auto"/>
      </w:divBdr>
    </w:div>
    <w:div w:id="1645313178">
      <w:bodyDiv w:val="1"/>
      <w:marLeft w:val="0"/>
      <w:marRight w:val="0"/>
      <w:marTop w:val="0"/>
      <w:marBottom w:val="0"/>
      <w:divBdr>
        <w:top w:val="none" w:sz="0" w:space="0" w:color="auto"/>
        <w:left w:val="none" w:sz="0" w:space="0" w:color="auto"/>
        <w:bottom w:val="none" w:sz="0" w:space="0" w:color="auto"/>
        <w:right w:val="none" w:sz="0" w:space="0" w:color="auto"/>
      </w:divBdr>
    </w:div>
    <w:div w:id="1670214114">
      <w:bodyDiv w:val="1"/>
      <w:marLeft w:val="0"/>
      <w:marRight w:val="0"/>
      <w:marTop w:val="0"/>
      <w:marBottom w:val="0"/>
      <w:divBdr>
        <w:top w:val="none" w:sz="0" w:space="0" w:color="auto"/>
        <w:left w:val="none" w:sz="0" w:space="0" w:color="auto"/>
        <w:bottom w:val="none" w:sz="0" w:space="0" w:color="auto"/>
        <w:right w:val="none" w:sz="0" w:space="0" w:color="auto"/>
      </w:divBdr>
    </w:div>
    <w:div w:id="1910068218">
      <w:bodyDiv w:val="1"/>
      <w:marLeft w:val="0"/>
      <w:marRight w:val="0"/>
      <w:marTop w:val="0"/>
      <w:marBottom w:val="0"/>
      <w:divBdr>
        <w:top w:val="none" w:sz="0" w:space="0" w:color="auto"/>
        <w:left w:val="none" w:sz="0" w:space="0" w:color="auto"/>
        <w:bottom w:val="none" w:sz="0" w:space="0" w:color="auto"/>
        <w:right w:val="none" w:sz="0" w:space="0" w:color="auto"/>
      </w:divBdr>
    </w:div>
    <w:div w:id="20196946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7F6FA-1A13-4BD5-8A28-F4C035031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1867</Words>
  <Characters>10274</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Rony Eduardo Salas Santiago</dc:creator>
  <cp:keywords/>
  <dc:description/>
  <cp:lastModifiedBy>Glendy Chavarria</cp:lastModifiedBy>
  <cp:revision>2</cp:revision>
  <cp:lastPrinted>2025-04-09T20:27:00Z</cp:lastPrinted>
  <dcterms:created xsi:type="dcterms:W3CDTF">2025-04-09T20:28:00Z</dcterms:created>
  <dcterms:modified xsi:type="dcterms:W3CDTF">2025-04-09T20:28:00Z</dcterms:modified>
</cp:coreProperties>
</file>