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30099" w14:textId="77777777" w:rsidR="0002535C" w:rsidRPr="003D1A04" w:rsidRDefault="0002535C" w:rsidP="0002535C">
      <w:pPr>
        <w:rPr>
          <w:color w:val="auto"/>
          <w:sz w:val="24"/>
          <w:szCs w:val="24"/>
        </w:rPr>
      </w:pPr>
    </w:p>
    <w:p w14:paraId="109AA2EF" w14:textId="77777777" w:rsidR="0002535C" w:rsidRPr="003D1A04" w:rsidRDefault="0002535C" w:rsidP="0002535C">
      <w:pPr>
        <w:rPr>
          <w:color w:val="auto"/>
          <w:sz w:val="24"/>
          <w:szCs w:val="24"/>
        </w:rPr>
      </w:pPr>
    </w:p>
    <w:p w14:paraId="17696AE4" w14:textId="77777777" w:rsidR="0002535C" w:rsidRPr="003D1A04" w:rsidRDefault="0002535C" w:rsidP="0002535C">
      <w:pPr>
        <w:jc w:val="center"/>
        <w:rPr>
          <w:b/>
          <w:bCs/>
          <w:color w:val="auto"/>
          <w:sz w:val="24"/>
          <w:szCs w:val="24"/>
        </w:rPr>
      </w:pPr>
    </w:p>
    <w:p w14:paraId="3CD6EDF6" w14:textId="77777777" w:rsidR="0002535C" w:rsidRPr="003D1A04" w:rsidRDefault="0002535C" w:rsidP="0002535C">
      <w:pPr>
        <w:jc w:val="center"/>
        <w:rPr>
          <w:b/>
          <w:bCs/>
          <w:color w:val="auto"/>
          <w:sz w:val="24"/>
          <w:szCs w:val="24"/>
        </w:rPr>
      </w:pPr>
    </w:p>
    <w:p w14:paraId="1C73DD2C" w14:textId="77777777" w:rsidR="0002535C" w:rsidRPr="003D1A04" w:rsidRDefault="0002535C" w:rsidP="0002535C">
      <w:pPr>
        <w:jc w:val="center"/>
        <w:rPr>
          <w:b/>
          <w:bCs/>
          <w:color w:val="auto"/>
          <w:sz w:val="26"/>
          <w:szCs w:val="26"/>
        </w:rPr>
      </w:pPr>
      <w:r w:rsidRPr="003D1A04">
        <w:rPr>
          <w:b/>
          <w:bCs/>
          <w:color w:val="auto"/>
          <w:sz w:val="26"/>
          <w:szCs w:val="26"/>
        </w:rPr>
        <w:t>CERTIFICACIÓN</w:t>
      </w:r>
    </w:p>
    <w:p w14:paraId="139AB693" w14:textId="77777777" w:rsidR="0002535C" w:rsidRPr="003D1A04" w:rsidRDefault="0002535C" w:rsidP="0002535C">
      <w:pPr>
        <w:rPr>
          <w:color w:val="auto"/>
          <w:sz w:val="24"/>
          <w:szCs w:val="24"/>
        </w:rPr>
      </w:pPr>
    </w:p>
    <w:p w14:paraId="315AE7B7" w14:textId="5A028A30" w:rsidR="0002535C" w:rsidRPr="003D1A04" w:rsidRDefault="0002535C" w:rsidP="0002535C">
      <w:pPr>
        <w:spacing w:after="0" w:line="360" w:lineRule="auto"/>
        <w:jc w:val="both"/>
        <w:rPr>
          <w:color w:val="auto"/>
          <w:sz w:val="24"/>
          <w:szCs w:val="24"/>
        </w:rPr>
      </w:pPr>
      <w:r w:rsidRPr="003D1A04">
        <w:rPr>
          <w:color w:val="auto"/>
          <w:sz w:val="24"/>
          <w:szCs w:val="24"/>
        </w:rPr>
        <w:t xml:space="preserve">EL INFRASCRITO </w:t>
      </w:r>
      <w:r w:rsidR="003D1A04" w:rsidRPr="003D1A04">
        <w:rPr>
          <w:color w:val="auto"/>
          <w:sz w:val="24"/>
          <w:szCs w:val="24"/>
        </w:rPr>
        <w:t xml:space="preserve">ENCARGADO </w:t>
      </w:r>
      <w:r w:rsidRPr="003D1A04">
        <w:rPr>
          <w:color w:val="auto"/>
          <w:sz w:val="24"/>
          <w:szCs w:val="24"/>
        </w:rPr>
        <w:t xml:space="preserve">DE LA SECCIÓN DE INVENTARIOS </w:t>
      </w:r>
      <w:r w:rsidR="008B19BA" w:rsidRPr="003D1A04">
        <w:rPr>
          <w:b/>
          <w:bCs/>
          <w:color w:val="auto"/>
          <w:sz w:val="24"/>
          <w:szCs w:val="24"/>
        </w:rPr>
        <w:t>E</w:t>
      </w:r>
      <w:r w:rsidR="003D1A04" w:rsidRPr="003D1A04">
        <w:rPr>
          <w:b/>
          <w:bCs/>
          <w:color w:val="auto"/>
          <w:sz w:val="24"/>
          <w:szCs w:val="24"/>
        </w:rPr>
        <w:t>DYN ROMEO CUQUEJ CANAHUI</w:t>
      </w:r>
      <w:r w:rsidR="0096439C" w:rsidRPr="003D1A04">
        <w:rPr>
          <w:b/>
          <w:bCs/>
          <w:color w:val="auto"/>
          <w:sz w:val="24"/>
          <w:szCs w:val="24"/>
        </w:rPr>
        <w:t xml:space="preserve"> </w:t>
      </w:r>
      <w:r w:rsidRPr="003D1A04">
        <w:rPr>
          <w:color w:val="auto"/>
          <w:sz w:val="24"/>
          <w:szCs w:val="24"/>
        </w:rPr>
        <w:t xml:space="preserve">CERTIFICA QUE: </w:t>
      </w:r>
      <w:r w:rsidRPr="003D1A04">
        <w:rPr>
          <w:b/>
          <w:bCs/>
          <w:color w:val="auto"/>
          <w:sz w:val="24"/>
          <w:szCs w:val="24"/>
        </w:rPr>
        <w:t>LA COMISIÓN PRESIDENCIAL POR LA PAZ Y LOS DERECHOS HUMANOS -COPADEH-</w:t>
      </w:r>
      <w:r w:rsidRPr="003D1A04">
        <w:rPr>
          <w:color w:val="auto"/>
          <w:sz w:val="24"/>
          <w:szCs w:val="24"/>
        </w:rPr>
        <w:t xml:space="preserve"> </w:t>
      </w:r>
      <w:r w:rsidRPr="003D1A04">
        <w:rPr>
          <w:b/>
          <w:bCs/>
          <w:color w:val="auto"/>
          <w:sz w:val="24"/>
          <w:szCs w:val="24"/>
        </w:rPr>
        <w:t>NO CUENTA</w:t>
      </w:r>
      <w:r w:rsidRPr="003D1A04">
        <w:rPr>
          <w:color w:val="auto"/>
          <w:sz w:val="24"/>
          <w:szCs w:val="24"/>
        </w:rPr>
        <w:t xml:space="preserve"> CON INVENTARIO DE BIENES INMUEBLES A LA FECHA, LO ANTERIOR SE MANIFIESTA EN CUMPLIMIENTO AL DECRETO NUMERO 57-2008 DEL CONGRESO DE LA REPUBLICA DE GUATEMALA, ARTICULO 10, NUMERAL 13 DE LA LEY DE ACCESO A LA INFORMACION PUBLICA (LAIP).</w:t>
      </w:r>
      <w:r w:rsidRPr="003D1A04">
        <w:rPr>
          <w:b/>
          <w:bCs/>
          <w:color w:val="auto"/>
          <w:sz w:val="24"/>
          <w:szCs w:val="24"/>
        </w:rPr>
        <w:t xml:space="preserve"> </w:t>
      </w:r>
    </w:p>
    <w:p w14:paraId="077827CF" w14:textId="77777777" w:rsidR="0002535C" w:rsidRPr="003D1A04" w:rsidRDefault="0002535C" w:rsidP="0002535C">
      <w:pPr>
        <w:jc w:val="both"/>
        <w:rPr>
          <w:color w:val="auto"/>
          <w:sz w:val="24"/>
          <w:szCs w:val="24"/>
        </w:rPr>
      </w:pPr>
    </w:p>
    <w:p w14:paraId="76F125A2" w14:textId="5D90AE57" w:rsidR="0002535C" w:rsidRPr="003D1A04" w:rsidRDefault="0002535C" w:rsidP="0002535C">
      <w:pPr>
        <w:jc w:val="both"/>
        <w:rPr>
          <w:color w:val="auto"/>
          <w:sz w:val="24"/>
          <w:szCs w:val="24"/>
        </w:rPr>
      </w:pPr>
      <w:r w:rsidRPr="003D1A04">
        <w:rPr>
          <w:color w:val="auto"/>
          <w:sz w:val="24"/>
          <w:szCs w:val="24"/>
        </w:rPr>
        <w:t xml:space="preserve">GUATEMALA </w:t>
      </w:r>
      <w:r w:rsidR="00855422" w:rsidRPr="003D1A04">
        <w:rPr>
          <w:color w:val="auto"/>
          <w:sz w:val="24"/>
          <w:szCs w:val="24"/>
        </w:rPr>
        <w:t>JU</w:t>
      </w:r>
      <w:r w:rsidR="003D1A04" w:rsidRPr="003D1A04">
        <w:rPr>
          <w:color w:val="auto"/>
          <w:sz w:val="24"/>
          <w:szCs w:val="24"/>
        </w:rPr>
        <w:t>LIO</w:t>
      </w:r>
      <w:r w:rsidRPr="003D1A04">
        <w:rPr>
          <w:color w:val="auto"/>
          <w:sz w:val="24"/>
          <w:szCs w:val="24"/>
        </w:rPr>
        <w:t xml:space="preserve"> DEL AÑO 2026</w:t>
      </w:r>
    </w:p>
    <w:p w14:paraId="0DFE079D" w14:textId="77777777" w:rsidR="00065B31" w:rsidRPr="0081777F" w:rsidRDefault="00065B31">
      <w:pPr>
        <w:rPr>
          <w:color w:val="auto"/>
          <w:sz w:val="24"/>
          <w:szCs w:val="24"/>
          <w:u w:val="single"/>
        </w:rPr>
      </w:pPr>
    </w:p>
    <w:sectPr w:rsidR="00065B31" w:rsidRPr="0081777F" w:rsidSect="00FB49B5">
      <w:headerReference w:type="default" r:id="rId6"/>
      <w:footerReference w:type="default" r:id="rId7"/>
      <w:pgSz w:w="12240" w:h="15840" w:code="1"/>
      <w:pgMar w:top="2268" w:right="1701" w:bottom="1417" w:left="1701" w:header="140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B379F" w14:textId="77777777" w:rsidR="00825602" w:rsidRDefault="00825602" w:rsidP="009B7744">
      <w:pPr>
        <w:spacing w:after="0" w:line="240" w:lineRule="auto"/>
      </w:pPr>
      <w:r>
        <w:separator/>
      </w:r>
    </w:p>
  </w:endnote>
  <w:endnote w:type="continuationSeparator" w:id="0">
    <w:p w14:paraId="6DDE5971" w14:textId="77777777" w:rsidR="00825602" w:rsidRDefault="00825602" w:rsidP="009B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90EB9" w14:textId="4EBD97E4" w:rsidR="009B7744" w:rsidRDefault="009B7744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22191F7" wp14:editId="3C83B735">
          <wp:simplePos x="0" y="0"/>
          <wp:positionH relativeFrom="column">
            <wp:posOffset>-1266635</wp:posOffset>
          </wp:positionH>
          <wp:positionV relativeFrom="paragraph">
            <wp:posOffset>-233680</wp:posOffset>
          </wp:positionV>
          <wp:extent cx="8111482" cy="1031050"/>
          <wp:effectExtent l="0" t="0" r="4445" b="0"/>
          <wp:wrapNone/>
          <wp:docPr id="91761014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1482" cy="103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5F6BF" w14:textId="77777777" w:rsidR="00825602" w:rsidRDefault="00825602" w:rsidP="009B7744">
      <w:pPr>
        <w:spacing w:after="0" w:line="240" w:lineRule="auto"/>
      </w:pPr>
      <w:r>
        <w:separator/>
      </w:r>
    </w:p>
  </w:footnote>
  <w:footnote w:type="continuationSeparator" w:id="0">
    <w:p w14:paraId="4F25A2EA" w14:textId="77777777" w:rsidR="00825602" w:rsidRDefault="00825602" w:rsidP="009B7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F8831" w14:textId="199C6362" w:rsidR="009B7744" w:rsidRDefault="009B774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E18540" wp14:editId="69A8C036">
          <wp:simplePos x="0" y="0"/>
          <wp:positionH relativeFrom="page">
            <wp:posOffset>-161925</wp:posOffset>
          </wp:positionH>
          <wp:positionV relativeFrom="paragraph">
            <wp:posOffset>-1158240</wp:posOffset>
          </wp:positionV>
          <wp:extent cx="8076489" cy="1323975"/>
          <wp:effectExtent l="0" t="0" r="1270" b="0"/>
          <wp:wrapNone/>
          <wp:docPr id="120791801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6489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44"/>
    <w:rsid w:val="0002535C"/>
    <w:rsid w:val="00043708"/>
    <w:rsid w:val="00065B31"/>
    <w:rsid w:val="001303F5"/>
    <w:rsid w:val="00167C78"/>
    <w:rsid w:val="00246CD4"/>
    <w:rsid w:val="00315EF8"/>
    <w:rsid w:val="00340C83"/>
    <w:rsid w:val="003716DC"/>
    <w:rsid w:val="003D1A04"/>
    <w:rsid w:val="004432E3"/>
    <w:rsid w:val="00444C44"/>
    <w:rsid w:val="004D1CC0"/>
    <w:rsid w:val="006E4371"/>
    <w:rsid w:val="0077062D"/>
    <w:rsid w:val="0081777F"/>
    <w:rsid w:val="00825602"/>
    <w:rsid w:val="008365DB"/>
    <w:rsid w:val="00855422"/>
    <w:rsid w:val="008B19BA"/>
    <w:rsid w:val="008D43D8"/>
    <w:rsid w:val="0096439C"/>
    <w:rsid w:val="009B7744"/>
    <w:rsid w:val="009D25C3"/>
    <w:rsid w:val="00A51749"/>
    <w:rsid w:val="00B10D7D"/>
    <w:rsid w:val="00B35241"/>
    <w:rsid w:val="00C8087B"/>
    <w:rsid w:val="00D003FA"/>
    <w:rsid w:val="00D21860"/>
    <w:rsid w:val="00D73F30"/>
    <w:rsid w:val="00DB7DC9"/>
    <w:rsid w:val="00F31183"/>
    <w:rsid w:val="00F82CA1"/>
    <w:rsid w:val="00FB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CCA997"/>
  <w15:chartTrackingRefBased/>
  <w15:docId w15:val="{01FFF0B2-D45D-46E8-9CE4-70F27F03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C9"/>
    <w:rPr>
      <w:rFonts w:ascii="Altivo Extra Light" w:hAnsi="Altivo Extra Light"/>
      <w:color w:val="002060"/>
    </w:rPr>
  </w:style>
  <w:style w:type="paragraph" w:styleId="Ttulo1">
    <w:name w:val="heading 1"/>
    <w:basedOn w:val="Normal"/>
    <w:next w:val="Normal"/>
    <w:link w:val="Ttulo1Car"/>
    <w:uiPriority w:val="9"/>
    <w:qFormat/>
    <w:rsid w:val="009B7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7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7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7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7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7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7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7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7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7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7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7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77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77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77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77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77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77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7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7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7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7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7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77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77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77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7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77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774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7744"/>
  </w:style>
  <w:style w:type="paragraph" w:styleId="Piedepgina">
    <w:name w:val="footer"/>
    <w:basedOn w:val="Normal"/>
    <w:link w:val="Piedepgina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390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cp:keywords/>
  <dc:description/>
  <cp:lastModifiedBy>EDYN ROMEO CUQUEJ CANAHUÍ</cp:lastModifiedBy>
  <cp:revision>14</cp:revision>
  <cp:lastPrinted>2026-06-04T20:28:00Z</cp:lastPrinted>
  <dcterms:created xsi:type="dcterms:W3CDTF">2026-04-27T15:30:00Z</dcterms:created>
  <dcterms:modified xsi:type="dcterms:W3CDTF">2026-07-03T14:17:00Z</dcterms:modified>
</cp:coreProperties>
</file>