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2D345" w14:textId="77777777" w:rsidR="008A1B94" w:rsidRPr="000C15BF" w:rsidRDefault="008A1B94" w:rsidP="008A1B94">
      <w:pPr>
        <w:jc w:val="center"/>
        <w:rPr>
          <w:rFonts w:ascii="Altivo Light" w:hAnsi="Altivo Light"/>
        </w:rPr>
      </w:pPr>
      <w:r w:rsidRPr="000C15BF">
        <w:rPr>
          <w:rFonts w:ascii="Altivo Light" w:eastAsia="DINPro-Light" w:hAnsi="Altivo Light" w:cs="DINPro-Light"/>
          <w:b/>
          <w:noProof/>
        </w:rPr>
        <w:drawing>
          <wp:anchor distT="0" distB="0" distL="114300" distR="114300" simplePos="0" relativeHeight="251666432" behindDoc="0" locked="0" layoutInCell="1" allowOverlap="1" wp14:anchorId="7616B2D2" wp14:editId="5FD7287C">
            <wp:simplePos x="0" y="0"/>
            <wp:positionH relativeFrom="margin">
              <wp:align>center</wp:align>
            </wp:positionH>
            <wp:positionV relativeFrom="paragraph">
              <wp:posOffset>290830</wp:posOffset>
            </wp:positionV>
            <wp:extent cx="2194560" cy="781050"/>
            <wp:effectExtent l="0" t="0" r="0" b="0"/>
            <wp:wrapSquare wrapText="bothSides"/>
            <wp:docPr id="159632423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44403" name="Imagen 1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FDF9F" w14:textId="77777777" w:rsidR="008A1B94" w:rsidRPr="000C15BF" w:rsidRDefault="008A1B94" w:rsidP="008A1B94">
      <w:pPr>
        <w:rPr>
          <w:rFonts w:ascii="Altivo Light" w:hAnsi="Altivo Light"/>
        </w:rPr>
      </w:pPr>
    </w:p>
    <w:p w14:paraId="1112C3A3" w14:textId="77777777" w:rsidR="008A1B94" w:rsidRPr="000C15BF" w:rsidRDefault="008A1B94" w:rsidP="008A1B94">
      <w:pPr>
        <w:rPr>
          <w:rFonts w:ascii="Altivo Light" w:hAnsi="Altivo Light"/>
        </w:rPr>
      </w:pPr>
    </w:p>
    <w:p w14:paraId="17E7F4D9" w14:textId="77777777" w:rsidR="008A1B94" w:rsidRPr="000C15BF" w:rsidRDefault="008A1B94" w:rsidP="008A1B94">
      <w:pPr>
        <w:rPr>
          <w:rFonts w:ascii="Altivo Light" w:hAnsi="Altivo Light"/>
        </w:rPr>
      </w:pPr>
    </w:p>
    <w:p w14:paraId="38A8D7E3" w14:textId="77777777" w:rsidR="008A1B94" w:rsidRPr="000C15BF" w:rsidRDefault="008A1B94" w:rsidP="008A1B94">
      <w:pPr>
        <w:rPr>
          <w:rFonts w:ascii="Altivo Light" w:hAnsi="Altivo Light"/>
        </w:rPr>
      </w:pPr>
    </w:p>
    <w:p w14:paraId="406EFC00" w14:textId="77777777" w:rsidR="008A1B94" w:rsidRPr="000C15BF" w:rsidRDefault="008A1B94" w:rsidP="008A1B94">
      <w:pPr>
        <w:rPr>
          <w:rFonts w:ascii="Altivo Light" w:hAnsi="Altivo Light"/>
        </w:rPr>
      </w:pPr>
    </w:p>
    <w:p w14:paraId="7CC67259" w14:textId="77777777" w:rsidR="008A1B94" w:rsidRPr="000C15BF" w:rsidRDefault="008A1B94" w:rsidP="008A1B94">
      <w:pPr>
        <w:rPr>
          <w:rFonts w:ascii="Altivo Light" w:hAnsi="Altivo Light"/>
        </w:rPr>
      </w:pPr>
    </w:p>
    <w:p w14:paraId="641DC52E" w14:textId="77777777" w:rsidR="008A1B94" w:rsidRPr="000C15BF" w:rsidRDefault="008A1B94" w:rsidP="008A1B94">
      <w:pPr>
        <w:rPr>
          <w:rFonts w:ascii="Altivo Light" w:hAnsi="Altivo Light"/>
        </w:rPr>
      </w:pPr>
    </w:p>
    <w:p w14:paraId="6522517F" w14:textId="77777777" w:rsidR="008A1B94" w:rsidRPr="000C15BF" w:rsidRDefault="008A1B94" w:rsidP="008A1B94">
      <w:pPr>
        <w:rPr>
          <w:rFonts w:ascii="Altivo Light" w:hAnsi="Altivo Light"/>
        </w:rPr>
      </w:pPr>
    </w:p>
    <w:p w14:paraId="709D6288" w14:textId="77777777" w:rsidR="008A1B94" w:rsidRPr="000C15BF" w:rsidRDefault="008A1B94" w:rsidP="008A1B94">
      <w:pPr>
        <w:rPr>
          <w:rFonts w:ascii="Altivo Light" w:hAnsi="Altivo Light"/>
        </w:rPr>
      </w:pPr>
    </w:p>
    <w:p w14:paraId="60D9DCBD" w14:textId="28A78725" w:rsidR="008A1B94" w:rsidRPr="000C15BF" w:rsidRDefault="00653EBC" w:rsidP="008A1B94">
      <w:pPr>
        <w:jc w:val="center"/>
        <w:rPr>
          <w:rFonts w:ascii="Altivo Light" w:hAnsi="Altivo Light"/>
          <w:b/>
          <w:bCs/>
          <w:color w:val="215E99" w:themeColor="text2" w:themeTint="BF"/>
          <w:sz w:val="32"/>
          <w:szCs w:val="36"/>
        </w:rPr>
      </w:pPr>
      <w:r w:rsidRPr="000C15BF">
        <w:rPr>
          <w:rFonts w:ascii="Altivo Light" w:hAnsi="Altivo Light"/>
          <w:b/>
          <w:bCs/>
          <w:color w:val="215E99" w:themeColor="text2" w:themeTint="BF"/>
          <w:sz w:val="32"/>
          <w:szCs w:val="36"/>
        </w:rPr>
        <w:t xml:space="preserve">REGLAMENTO </w:t>
      </w:r>
      <w:r w:rsidR="001C7419">
        <w:rPr>
          <w:rFonts w:ascii="Altivo Light" w:hAnsi="Altivo Light"/>
          <w:b/>
          <w:bCs/>
          <w:color w:val="215E99" w:themeColor="text2" w:themeTint="BF"/>
          <w:sz w:val="32"/>
          <w:szCs w:val="36"/>
        </w:rPr>
        <w:t xml:space="preserve">INTERNO </w:t>
      </w:r>
      <w:r w:rsidRPr="000C15BF">
        <w:rPr>
          <w:rFonts w:ascii="Altivo Light" w:hAnsi="Altivo Light"/>
          <w:b/>
          <w:bCs/>
          <w:color w:val="215E99" w:themeColor="text2" w:themeTint="BF"/>
          <w:sz w:val="32"/>
          <w:szCs w:val="36"/>
        </w:rPr>
        <w:t>DE CAJA CHICA</w:t>
      </w:r>
    </w:p>
    <w:p w14:paraId="1BD1BB47" w14:textId="77D01505" w:rsidR="008A1B94" w:rsidRPr="000C15BF" w:rsidRDefault="00485BC7" w:rsidP="008A1B94">
      <w:pPr>
        <w:jc w:val="center"/>
        <w:rPr>
          <w:rFonts w:ascii="Altivo Light" w:hAnsi="Altivo Light"/>
          <w:b/>
          <w:bCs/>
          <w:color w:val="215E99" w:themeColor="text2" w:themeTint="BF"/>
          <w:sz w:val="32"/>
          <w:szCs w:val="36"/>
        </w:rPr>
      </w:pPr>
      <w:r w:rsidRPr="000C15BF">
        <w:rPr>
          <w:rFonts w:ascii="Altivo Light" w:hAnsi="Altivo Light"/>
          <w:b/>
          <w:bCs/>
          <w:color w:val="215E99" w:themeColor="text2" w:themeTint="BF"/>
          <w:sz w:val="32"/>
          <w:szCs w:val="36"/>
        </w:rPr>
        <w:t>DEPARTAMENTO</w:t>
      </w:r>
      <w:r w:rsidR="00653EBC" w:rsidRPr="000C15BF">
        <w:rPr>
          <w:rFonts w:ascii="Altivo Light" w:hAnsi="Altivo Light"/>
          <w:b/>
          <w:bCs/>
          <w:color w:val="215E99" w:themeColor="text2" w:themeTint="BF"/>
          <w:sz w:val="32"/>
          <w:szCs w:val="36"/>
        </w:rPr>
        <w:t xml:space="preserve"> ADMINISTRATIV</w:t>
      </w:r>
      <w:r w:rsidRPr="000C15BF">
        <w:rPr>
          <w:rFonts w:ascii="Altivo Light" w:hAnsi="Altivo Light"/>
          <w:b/>
          <w:bCs/>
          <w:color w:val="215E99" w:themeColor="text2" w:themeTint="BF"/>
          <w:sz w:val="32"/>
          <w:szCs w:val="36"/>
        </w:rPr>
        <w:t>O</w:t>
      </w:r>
    </w:p>
    <w:p w14:paraId="580A5BFF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2078313C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3E059E58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78985DBF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0851690B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363779D4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094981A7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63FF89A8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5D50CF64" w14:textId="77777777" w:rsidR="008A1B94" w:rsidRPr="000C15BF" w:rsidRDefault="008A1B94" w:rsidP="008A1B94">
      <w:pPr>
        <w:jc w:val="center"/>
        <w:rPr>
          <w:rFonts w:ascii="Altivo Light" w:hAnsi="Altivo Light"/>
        </w:rPr>
      </w:pPr>
    </w:p>
    <w:p w14:paraId="0031159C" w14:textId="24A8BD69" w:rsidR="008A1B94" w:rsidRPr="000C15BF" w:rsidRDefault="008A1B94" w:rsidP="008A1B94">
      <w:pPr>
        <w:jc w:val="center"/>
        <w:rPr>
          <w:rFonts w:ascii="Altivo Light" w:hAnsi="Altivo Light"/>
          <w:color w:val="215E99" w:themeColor="text2" w:themeTint="BF"/>
        </w:rPr>
      </w:pPr>
      <w:r w:rsidRPr="000C15BF">
        <w:rPr>
          <w:rFonts w:ascii="Altivo Light" w:hAnsi="Altivo Light"/>
          <w:color w:val="215E99" w:themeColor="text2" w:themeTint="BF"/>
        </w:rPr>
        <w:t xml:space="preserve">Guatemala, </w:t>
      </w:r>
      <w:r w:rsidR="001B71D9">
        <w:rPr>
          <w:rFonts w:ascii="Altivo Light" w:hAnsi="Altivo Light"/>
          <w:color w:val="215E99" w:themeColor="text2" w:themeTint="BF"/>
        </w:rPr>
        <w:t>junio</w:t>
      </w:r>
      <w:r w:rsidR="00485BC7" w:rsidRPr="000C15BF">
        <w:rPr>
          <w:rFonts w:ascii="Altivo Light" w:hAnsi="Altivo Light"/>
          <w:color w:val="215E99" w:themeColor="text2" w:themeTint="BF"/>
        </w:rPr>
        <w:t xml:space="preserve"> de 2026</w:t>
      </w:r>
    </w:p>
    <w:p w14:paraId="132B4447" w14:textId="77777777" w:rsidR="00002209" w:rsidRPr="000C15BF" w:rsidRDefault="00002209" w:rsidP="00002209">
      <w:pPr>
        <w:rPr>
          <w:rFonts w:ascii="Altivo Light" w:hAnsi="Altivo Light"/>
          <w:lang w:val="es-ES"/>
        </w:rPr>
      </w:pPr>
    </w:p>
    <w:p w14:paraId="224C5764" w14:textId="77777777" w:rsidR="00002209" w:rsidRPr="000C15BF" w:rsidRDefault="00002209" w:rsidP="00002209">
      <w:pPr>
        <w:rPr>
          <w:rFonts w:ascii="Altivo Light" w:hAnsi="Altivo Light"/>
          <w:lang w:val="es-ES"/>
        </w:rPr>
      </w:pPr>
    </w:p>
    <w:p w14:paraId="5D613640" w14:textId="52725EA8" w:rsidR="004F56DE" w:rsidRPr="000C15BF" w:rsidRDefault="004F56DE" w:rsidP="00C00628">
      <w:pPr>
        <w:spacing w:line="276" w:lineRule="auto"/>
        <w:rPr>
          <w:rFonts w:ascii="Altivo Light" w:eastAsiaTheme="majorEastAsia" w:hAnsi="Altivo Light"/>
        </w:rPr>
      </w:pPr>
      <w:bookmarkStart w:id="0" w:name="_heading=h.34g0dwd" w:colFirst="0" w:colLast="0"/>
      <w:bookmarkEnd w:id="0"/>
      <w:r w:rsidRPr="000C15BF">
        <w:rPr>
          <w:rFonts w:ascii="Altivo Light" w:eastAsiaTheme="majorEastAsia" w:hAnsi="Altivo Light"/>
        </w:rPr>
        <w:lastRenderedPageBreak/>
        <w:t>documentos que no llenen los requisitos legales, contables o de forma, así mismo, deberá notificar oportunamente los errores al responsable del Vale o a quien haya realizado el gasto.</w:t>
      </w:r>
    </w:p>
    <w:p w14:paraId="7DCE4208" w14:textId="108467B5" w:rsidR="004F56DE" w:rsidRPr="000C15BF" w:rsidRDefault="004F56DE" w:rsidP="00C00628">
      <w:pPr>
        <w:spacing w:line="276" w:lineRule="auto"/>
        <w:rPr>
          <w:rFonts w:ascii="Altivo Light" w:eastAsiaTheme="majorEastAsia" w:hAnsi="Altivo Light"/>
        </w:rPr>
      </w:pPr>
      <w:r w:rsidRPr="000C15BF">
        <w:rPr>
          <w:rFonts w:ascii="Altivo Light" w:eastAsiaTheme="majorEastAsia" w:hAnsi="Altivo Light"/>
          <w:b/>
          <w:bCs/>
        </w:rPr>
        <w:t>Artículo 13. Emisión del Vale:</w:t>
      </w:r>
      <w:r w:rsidRPr="000C15BF">
        <w:rPr>
          <w:rFonts w:ascii="Altivo Light" w:eastAsiaTheme="majorEastAsia" w:hAnsi="Altivo Light"/>
        </w:rPr>
        <w:t xml:space="preserve"> Este documento será emitido por el </w:t>
      </w:r>
      <w:r w:rsidR="009F5814" w:rsidRPr="000C15BF">
        <w:rPr>
          <w:rFonts w:ascii="Altivo Light" w:eastAsiaTheme="majorEastAsia" w:hAnsi="Altivo Light"/>
        </w:rPr>
        <w:t>responsable</w:t>
      </w:r>
      <w:r w:rsidRPr="000C15BF">
        <w:rPr>
          <w:rFonts w:ascii="Altivo Light" w:eastAsiaTheme="majorEastAsia" w:hAnsi="Altivo Light"/>
        </w:rPr>
        <w:t xml:space="preserve"> de Caja Chica como respaldo para justificar la entrega del dinero en efectivo, el cual debe contar con </w:t>
      </w:r>
      <w:r w:rsidR="00C145A1" w:rsidRPr="000C15BF">
        <w:rPr>
          <w:rFonts w:ascii="Altivo Light" w:eastAsiaTheme="majorEastAsia" w:hAnsi="Altivo Light"/>
        </w:rPr>
        <w:t>las firmas siguientes</w:t>
      </w:r>
      <w:r w:rsidRPr="000C15BF">
        <w:rPr>
          <w:rFonts w:ascii="Altivo Light" w:eastAsiaTheme="majorEastAsia" w:hAnsi="Altivo Light"/>
        </w:rPr>
        <w:t xml:space="preserve">: a) El Responsable de Caja Chica, b) El servidor público solicitante y c) El visto bueno de la Jefatura Administrativa, en ausencia de este, el visto bueno </w:t>
      </w:r>
      <w:r w:rsidR="00073D85">
        <w:rPr>
          <w:rFonts w:ascii="Altivo Light" w:eastAsiaTheme="majorEastAsia" w:hAnsi="Altivo Light"/>
        </w:rPr>
        <w:t>lo otorgará e</w:t>
      </w:r>
      <w:r w:rsidRPr="000C15BF">
        <w:rPr>
          <w:rFonts w:ascii="Altivo Light" w:eastAsiaTheme="majorEastAsia" w:hAnsi="Altivo Light"/>
        </w:rPr>
        <w:t>l Director Administrativo Financiero. (Ver anexo 2, Formato de Solicitud de Vale).</w:t>
      </w:r>
      <w:r w:rsidR="00073D85">
        <w:rPr>
          <w:rFonts w:ascii="Altivo Light" w:eastAsiaTheme="majorEastAsia" w:hAnsi="Altivo Light"/>
        </w:rPr>
        <w:t xml:space="preserve"> </w:t>
      </w:r>
      <w:r w:rsidRPr="000C15BF">
        <w:rPr>
          <w:rFonts w:ascii="Altivo Light" w:eastAsiaTheme="majorEastAsia" w:hAnsi="Altivo Light"/>
        </w:rPr>
        <w:t xml:space="preserve">No podrá emitirse un Vale a un servidor público que tenga un Vale vigente pendiente de liquidar. </w:t>
      </w:r>
    </w:p>
    <w:p w14:paraId="562CA048" w14:textId="77777777" w:rsidR="004F56DE" w:rsidRPr="000C15BF" w:rsidRDefault="004F56DE" w:rsidP="00C00628">
      <w:pPr>
        <w:spacing w:line="276" w:lineRule="auto"/>
        <w:rPr>
          <w:rFonts w:ascii="Altivo Light" w:eastAsiaTheme="majorEastAsia" w:hAnsi="Altivo Light"/>
        </w:rPr>
      </w:pPr>
      <w:r w:rsidRPr="000C15BF">
        <w:rPr>
          <w:rFonts w:ascii="Altivo Light" w:eastAsiaTheme="majorEastAsia" w:hAnsi="Altivo Light"/>
          <w:b/>
          <w:bCs/>
        </w:rPr>
        <w:t>Artículo 14. Plazo para la liquidación del Vale:</w:t>
      </w:r>
      <w:r w:rsidRPr="000C15BF">
        <w:rPr>
          <w:rFonts w:ascii="Altivo Light" w:eastAsiaTheme="majorEastAsia" w:hAnsi="Altivo Light"/>
        </w:rPr>
        <w:t xml:space="preserve"> El Vale deberá ser liquidado en un plazo máximo de tres (3) días hábiles, contados a partir de su fecha de emisión y recepción del dinero en efectivo, si hubiera incumplimiento, se le requerirá el reintegro inmediato al servidor público al que se le haya emitido el mismo. </w:t>
      </w:r>
    </w:p>
    <w:p w14:paraId="6FF121A2" w14:textId="7271F404" w:rsidR="004F56DE" w:rsidRPr="00641EDE" w:rsidRDefault="004F56DE" w:rsidP="00C00628">
      <w:pPr>
        <w:spacing w:line="276" w:lineRule="auto"/>
        <w:rPr>
          <w:rFonts w:ascii="Altivo Light" w:eastAsiaTheme="majorEastAsia" w:hAnsi="Altivo Light"/>
        </w:rPr>
      </w:pPr>
      <w:r w:rsidRPr="000C15BF">
        <w:rPr>
          <w:rFonts w:ascii="Altivo Light" w:eastAsiaTheme="majorEastAsia" w:hAnsi="Altivo Light"/>
          <w:b/>
          <w:bCs/>
        </w:rPr>
        <w:t>Artículo 15. Incumplimiento en la liquidación del Vale:</w:t>
      </w:r>
      <w:r w:rsidRPr="000C15BF">
        <w:rPr>
          <w:rFonts w:ascii="Altivo Light" w:eastAsiaTheme="majorEastAsia" w:hAnsi="Altivo Light"/>
        </w:rPr>
        <w:t xml:space="preserve"> Luego de haberse vencido el plazo de tres (3) días hábiles para la liquidación del Vale, el </w:t>
      </w:r>
      <w:r w:rsidR="009F5814" w:rsidRPr="000C15BF">
        <w:rPr>
          <w:rFonts w:ascii="Altivo Light" w:eastAsiaTheme="majorEastAsia" w:hAnsi="Altivo Light"/>
        </w:rPr>
        <w:t>responsable</w:t>
      </w:r>
      <w:r w:rsidRPr="000C15BF">
        <w:rPr>
          <w:rFonts w:ascii="Altivo Light" w:eastAsiaTheme="majorEastAsia" w:hAnsi="Altivo Light"/>
        </w:rPr>
        <w:t xml:space="preserve"> de Caja Chica reportará dicha situación a la Jefatura Administrativa, y por medio de la Dirección Administrativa Financiera se informará del caso a la Unidad de Auditoría Interna, para </w:t>
      </w:r>
      <w:r w:rsidRPr="00641EDE">
        <w:rPr>
          <w:rFonts w:ascii="Altivo Light" w:eastAsiaTheme="majorEastAsia" w:hAnsi="Altivo Light"/>
        </w:rPr>
        <w:t xml:space="preserve">que se inicien las acciones disciplinarias que correspondan, según sea el caso.  </w:t>
      </w:r>
    </w:p>
    <w:p w14:paraId="0860A402" w14:textId="2C193640" w:rsidR="004F56DE" w:rsidRPr="00641EDE" w:rsidRDefault="004F56DE" w:rsidP="00C00628">
      <w:pPr>
        <w:spacing w:line="276" w:lineRule="auto"/>
        <w:rPr>
          <w:rFonts w:ascii="Altivo Light" w:eastAsiaTheme="majorEastAsia" w:hAnsi="Altivo Light"/>
        </w:rPr>
      </w:pPr>
      <w:r w:rsidRPr="00641EDE">
        <w:rPr>
          <w:rFonts w:ascii="Altivo Light" w:eastAsiaTheme="majorEastAsia" w:hAnsi="Altivo Light"/>
          <w:b/>
          <w:bCs/>
        </w:rPr>
        <w:t>Artículo 16. Liquidación de Gastos:</w:t>
      </w:r>
      <w:r w:rsidRPr="00641EDE">
        <w:rPr>
          <w:rFonts w:ascii="Altivo Light" w:eastAsiaTheme="majorEastAsia" w:hAnsi="Altivo Light"/>
        </w:rPr>
        <w:t xml:space="preserve"> En las liquidaciones o solicitud de reintegros de gastos se debe cumplir con </w:t>
      </w:r>
      <w:r w:rsidR="00073D85" w:rsidRPr="00641EDE">
        <w:rPr>
          <w:rFonts w:ascii="Altivo Light" w:eastAsiaTheme="majorEastAsia" w:hAnsi="Altivo Light"/>
        </w:rPr>
        <w:t>los</w:t>
      </w:r>
      <w:r w:rsidRPr="00641EDE">
        <w:rPr>
          <w:rFonts w:ascii="Altivo Light" w:eastAsiaTheme="majorEastAsia" w:hAnsi="Altivo Light"/>
        </w:rPr>
        <w:t xml:space="preserve"> siguiente</w:t>
      </w:r>
      <w:r w:rsidR="00073D85" w:rsidRPr="00641EDE">
        <w:rPr>
          <w:rFonts w:ascii="Altivo Light" w:eastAsiaTheme="majorEastAsia" w:hAnsi="Altivo Light"/>
        </w:rPr>
        <w:t>s aspectos</w:t>
      </w:r>
      <w:r w:rsidRPr="00641EDE">
        <w:rPr>
          <w:rFonts w:ascii="Altivo Light" w:eastAsiaTheme="majorEastAsia" w:hAnsi="Altivo Light"/>
        </w:rPr>
        <w:t xml:space="preserve"> (Ver anexo 3, Formato para liquidación de Vale de Caja Chica).</w:t>
      </w:r>
    </w:p>
    <w:p w14:paraId="287161A8" w14:textId="608BC844" w:rsidR="004F56DE" w:rsidRPr="00641EDE" w:rsidRDefault="004F56DE" w:rsidP="00C00628">
      <w:pPr>
        <w:pStyle w:val="Prrafodelista"/>
        <w:numPr>
          <w:ilvl w:val="0"/>
          <w:numId w:val="5"/>
        </w:numPr>
        <w:spacing w:line="276" w:lineRule="auto"/>
        <w:rPr>
          <w:rFonts w:ascii="Altivo Light" w:eastAsiaTheme="majorEastAsia" w:hAnsi="Altivo Light"/>
          <w:b/>
          <w:bCs/>
        </w:rPr>
      </w:pPr>
      <w:r w:rsidRPr="00641EDE">
        <w:rPr>
          <w:rFonts w:ascii="Altivo Light" w:eastAsiaTheme="majorEastAsia" w:hAnsi="Altivo Light"/>
          <w:b/>
          <w:bCs/>
        </w:rPr>
        <w:t>Documento de legitimo abono:</w:t>
      </w:r>
    </w:p>
    <w:p w14:paraId="6D9680F2" w14:textId="77777777" w:rsidR="004F56DE" w:rsidRPr="00641EDE" w:rsidRDefault="004F56DE" w:rsidP="00C00628">
      <w:pPr>
        <w:pStyle w:val="Prrafodelista"/>
        <w:numPr>
          <w:ilvl w:val="0"/>
          <w:numId w:val="15"/>
        </w:numPr>
        <w:spacing w:after="0" w:line="276" w:lineRule="auto"/>
        <w:rPr>
          <w:rFonts w:ascii="Altivo Light" w:eastAsiaTheme="majorEastAsia" w:hAnsi="Altivo Light"/>
        </w:rPr>
      </w:pPr>
      <w:r w:rsidRPr="00641EDE">
        <w:rPr>
          <w:rFonts w:ascii="Altivo Light" w:eastAsiaTheme="majorEastAsia" w:hAnsi="Altivo Light"/>
        </w:rPr>
        <w:t>Fecha de emisión: La fecha debe ser legible e indicar día, mes y año de emisión.</w:t>
      </w:r>
    </w:p>
    <w:p w14:paraId="41DDB43B" w14:textId="03A19F71" w:rsidR="004F56DE" w:rsidRPr="00641EDE" w:rsidRDefault="004F56DE" w:rsidP="00C00628">
      <w:pPr>
        <w:pStyle w:val="Prrafodelista"/>
        <w:numPr>
          <w:ilvl w:val="0"/>
          <w:numId w:val="15"/>
        </w:numPr>
        <w:spacing w:after="0" w:line="276" w:lineRule="auto"/>
        <w:rPr>
          <w:rFonts w:ascii="Altivo Light" w:eastAsiaTheme="majorEastAsia" w:hAnsi="Altivo Light"/>
        </w:rPr>
      </w:pPr>
      <w:r w:rsidRPr="00641EDE">
        <w:rPr>
          <w:rFonts w:ascii="Altivo Light" w:eastAsiaTheme="majorEastAsia" w:hAnsi="Altivo Light"/>
        </w:rPr>
        <w:t xml:space="preserve">Nombre: Comisión Presidencial por la Paz y los Derechos Humanos </w:t>
      </w:r>
      <w:r w:rsidR="006A29C3" w:rsidRPr="00641EDE">
        <w:rPr>
          <w:rFonts w:ascii="Altivo Light" w:eastAsiaTheme="majorEastAsia" w:hAnsi="Altivo Light"/>
        </w:rPr>
        <w:t>–</w:t>
      </w:r>
      <w:r w:rsidRPr="00641EDE">
        <w:rPr>
          <w:rFonts w:ascii="Altivo Light" w:eastAsiaTheme="majorEastAsia" w:hAnsi="Altivo Light"/>
        </w:rPr>
        <w:t>COPADEH</w:t>
      </w:r>
      <w:r w:rsidR="006A29C3" w:rsidRPr="00641EDE">
        <w:rPr>
          <w:rFonts w:ascii="Altivo Light" w:eastAsiaTheme="majorEastAsia" w:hAnsi="Altivo Light"/>
        </w:rPr>
        <w:t>–</w:t>
      </w:r>
      <w:r w:rsidRPr="00641EDE">
        <w:rPr>
          <w:rFonts w:ascii="Altivo Light" w:eastAsiaTheme="majorEastAsia" w:hAnsi="Altivo Light"/>
        </w:rPr>
        <w:t>.</w:t>
      </w:r>
    </w:p>
    <w:p w14:paraId="7158200F" w14:textId="77777777" w:rsidR="004F56DE" w:rsidRPr="00641EDE" w:rsidRDefault="004F56DE" w:rsidP="00C00628">
      <w:pPr>
        <w:pStyle w:val="Prrafodelista"/>
        <w:numPr>
          <w:ilvl w:val="0"/>
          <w:numId w:val="15"/>
        </w:numPr>
        <w:spacing w:after="0" w:line="276" w:lineRule="auto"/>
        <w:rPr>
          <w:rFonts w:ascii="Altivo Light" w:eastAsiaTheme="majorEastAsia" w:hAnsi="Altivo Light"/>
        </w:rPr>
      </w:pPr>
      <w:r w:rsidRPr="00641EDE">
        <w:rPr>
          <w:rFonts w:ascii="Altivo Light" w:eastAsiaTheme="majorEastAsia" w:hAnsi="Altivo Light"/>
        </w:rPr>
        <w:t>NIT: 10842630-0 (podrá omitirse el guion).</w:t>
      </w:r>
    </w:p>
    <w:p w14:paraId="5CD2DD7A" w14:textId="48D7A5C3" w:rsidR="004F56DE" w:rsidRPr="00641EDE" w:rsidRDefault="0049007F" w:rsidP="00C00628">
      <w:pPr>
        <w:pStyle w:val="Prrafodelista"/>
        <w:numPr>
          <w:ilvl w:val="0"/>
          <w:numId w:val="15"/>
        </w:numPr>
        <w:spacing w:after="0" w:line="276" w:lineRule="auto"/>
        <w:rPr>
          <w:rFonts w:ascii="Altivo Light" w:eastAsiaTheme="majorEastAsia" w:hAnsi="Altivo Light"/>
        </w:rPr>
      </w:pPr>
      <w:r w:rsidRPr="0049007F">
        <w:rPr>
          <w:rFonts w:ascii="Altivo Light" w:eastAsiaTheme="majorEastAsia" w:hAnsi="Altivo Light"/>
        </w:rPr>
        <w:t>DIRECCIÓN: De la sede central de la institución en forma completa o abreviada, sin embargo, este campo podrá omitirse si el formato de factura o el sistema de impresión utilizado por el emisor no lo permite</w:t>
      </w:r>
      <w:r w:rsidR="004F56DE" w:rsidRPr="00641EDE">
        <w:rPr>
          <w:rFonts w:ascii="Altivo Light" w:eastAsiaTheme="majorEastAsia" w:hAnsi="Altivo Light"/>
        </w:rPr>
        <w:t>.</w:t>
      </w:r>
    </w:p>
    <w:p w14:paraId="7844CCC3" w14:textId="0E43D5B4" w:rsidR="000C15BF" w:rsidRPr="001B71D9" w:rsidRDefault="5C4CED9A" w:rsidP="001B71D9">
      <w:pPr>
        <w:pStyle w:val="Prrafodelista"/>
        <w:numPr>
          <w:ilvl w:val="0"/>
          <w:numId w:val="15"/>
        </w:numPr>
        <w:spacing w:after="0" w:line="276" w:lineRule="auto"/>
        <w:rPr>
          <w:rFonts w:ascii="Altivo Light" w:eastAsiaTheme="majorEastAsia" w:hAnsi="Altivo Light"/>
        </w:rPr>
      </w:pPr>
      <w:r w:rsidRPr="00641EDE">
        <w:rPr>
          <w:rFonts w:ascii="Altivo Light" w:eastAsiaTheme="majorEastAsia" w:hAnsi="Altivo Light"/>
        </w:rPr>
        <w:t>Descripción:</w:t>
      </w:r>
      <w:r w:rsidR="00073D85" w:rsidRPr="00641EDE">
        <w:rPr>
          <w:rFonts w:ascii="Altivo Light" w:eastAsiaTheme="majorEastAsia" w:hAnsi="Altivo Light"/>
        </w:rPr>
        <w:t xml:space="preserve"> </w:t>
      </w:r>
      <w:r w:rsidR="004F56DE" w:rsidRPr="00641EDE">
        <w:rPr>
          <w:rFonts w:ascii="Altivo Light" w:eastAsiaTheme="majorEastAsia" w:hAnsi="Altivo Light"/>
        </w:rPr>
        <w:t xml:space="preserve">Detalle del servicio contratado, insumo o suministro adquirido que tenga congruencia con los solicitado. </w:t>
      </w:r>
    </w:p>
    <w:sectPr w:rsidR="000C15BF" w:rsidRPr="001B71D9" w:rsidSect="0028139E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B888" w14:textId="77777777" w:rsidR="00952E5A" w:rsidRDefault="00952E5A" w:rsidP="0087613F">
      <w:pPr>
        <w:spacing w:after="0" w:line="240" w:lineRule="auto"/>
      </w:pPr>
      <w:r>
        <w:separator/>
      </w:r>
    </w:p>
  </w:endnote>
  <w:endnote w:type="continuationSeparator" w:id="0">
    <w:p w14:paraId="3916C0E5" w14:textId="77777777" w:rsidR="00952E5A" w:rsidRDefault="00952E5A" w:rsidP="00876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tivo Light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Pro-Light">
    <w:altName w:val="Calibri"/>
    <w:charset w:val="00"/>
    <w:family w:val="auto"/>
    <w:pitch w:val="variable"/>
    <w:sig w:usb0="800002AF" w:usb1="4000206A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C6C3D" w14:textId="77777777" w:rsidR="009C7AEA" w:rsidRDefault="009C7AEA">
    <w:pPr>
      <w:pStyle w:val="Piedepgina"/>
      <w:jc w:val="right"/>
    </w:pPr>
  </w:p>
  <w:p w14:paraId="1A1E7F87" w14:textId="77777777" w:rsidR="009F5814" w:rsidRDefault="009F5814">
    <w:pPr>
      <w:pStyle w:val="Piedepgina"/>
      <w:jc w:val="right"/>
    </w:pPr>
  </w:p>
  <w:tbl>
    <w:tblPr>
      <w:tblW w:w="9676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42"/>
      <w:gridCol w:w="3353"/>
      <w:gridCol w:w="1981"/>
    </w:tblGrid>
    <w:tr w:rsidR="0028139E" w:rsidRPr="00DE4510" w14:paraId="21109AC7" w14:textId="77777777" w:rsidTr="005560C8">
      <w:trPr>
        <w:trHeight w:val="570"/>
        <w:jc w:val="center"/>
      </w:trPr>
      <w:tc>
        <w:tcPr>
          <w:tcW w:w="4342" w:type="dxa"/>
          <w:vAlign w:val="center"/>
        </w:tcPr>
        <w:p w14:paraId="5B42E65D" w14:textId="16312693" w:rsidR="0028139E" w:rsidRPr="00DE4510" w:rsidRDefault="009F5814" w:rsidP="0062753A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60" w:after="0"/>
            <w:ind w:hanging="2"/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>
            <w:rPr>
              <w:rFonts w:ascii="Altivo Light" w:hAnsi="Altivo Light"/>
              <w:color w:val="000000"/>
              <w:sz w:val="16"/>
              <w:szCs w:val="16"/>
            </w:rPr>
            <w:t xml:space="preserve">VERSIÓN 2 DEL ORIGINAL </w:t>
          </w:r>
        </w:p>
      </w:tc>
      <w:tc>
        <w:tcPr>
          <w:tcW w:w="3353" w:type="dxa"/>
          <w:vAlign w:val="center"/>
        </w:tcPr>
        <w:p w14:paraId="2064B6E1" w14:textId="77777777" w:rsidR="00DE4510" w:rsidRPr="00C50329" w:rsidRDefault="0028139E" w:rsidP="0028139E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hanging="2"/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 w:rsidRPr="00C50329">
            <w:rPr>
              <w:rFonts w:ascii="Altivo Light" w:hAnsi="Altivo Light"/>
              <w:color w:val="000000"/>
              <w:sz w:val="16"/>
              <w:szCs w:val="16"/>
            </w:rPr>
            <w:t xml:space="preserve">ÚLTIMA ACTUALIZACIÓN </w:t>
          </w:r>
        </w:p>
        <w:p w14:paraId="15B3A826" w14:textId="62B7A18B" w:rsidR="0028139E" w:rsidRPr="00C50329" w:rsidRDefault="005E58B0" w:rsidP="009F5814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hanging="2"/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>
            <w:rPr>
              <w:rFonts w:ascii="Altivo Light" w:hAnsi="Altivo Light"/>
              <w:color w:val="000000"/>
              <w:sz w:val="16"/>
              <w:szCs w:val="16"/>
            </w:rPr>
            <w:t>JUNIO</w:t>
          </w:r>
          <w:r w:rsidR="0028139E" w:rsidRPr="00C50329">
            <w:rPr>
              <w:rFonts w:ascii="Altivo Light" w:hAnsi="Altivo Light"/>
              <w:color w:val="000000"/>
              <w:sz w:val="16"/>
              <w:szCs w:val="16"/>
            </w:rPr>
            <w:t xml:space="preserve"> 202</w:t>
          </w:r>
          <w:r w:rsidR="00C50329">
            <w:rPr>
              <w:rFonts w:ascii="Altivo Light" w:hAnsi="Altivo Light"/>
              <w:color w:val="000000"/>
              <w:sz w:val="16"/>
              <w:szCs w:val="16"/>
            </w:rPr>
            <w:t>6</w:t>
          </w:r>
        </w:p>
      </w:tc>
      <w:tc>
        <w:tcPr>
          <w:tcW w:w="1981" w:type="dxa"/>
          <w:vAlign w:val="center"/>
        </w:tcPr>
        <w:p w14:paraId="33E631C8" w14:textId="705C78D4" w:rsidR="0028139E" w:rsidRPr="00DE4510" w:rsidRDefault="00000000" w:rsidP="005560C8">
          <w:pPr>
            <w:pStyle w:val="Piedepgina"/>
            <w:ind w:hanging="2"/>
            <w:jc w:val="center"/>
            <w:rPr>
              <w:rFonts w:ascii="Altivo Light" w:hAnsi="Altivo Light"/>
              <w:sz w:val="16"/>
              <w:szCs w:val="16"/>
            </w:rPr>
          </w:pPr>
          <w:sdt>
            <w:sdtPr>
              <w:rPr>
                <w:rFonts w:ascii="Altivo Light" w:hAnsi="Altivo Light"/>
                <w:sz w:val="16"/>
                <w:szCs w:val="16"/>
              </w:rPr>
              <w:id w:val="-1769616900"/>
              <w:docPartObj>
                <w:docPartGallery w:val="Page Numbers (Top of Page)"/>
                <w:docPartUnique/>
              </w:docPartObj>
            </w:sdtPr>
            <w:sdtContent>
              <w:r w:rsidR="0028139E" w:rsidRPr="00DE4510">
                <w:rPr>
                  <w:rFonts w:ascii="Altivo Light" w:hAnsi="Altivo Light"/>
                  <w:sz w:val="16"/>
                  <w:szCs w:val="16"/>
                  <w:lang w:val="es-ES"/>
                </w:rPr>
                <w:t xml:space="preserve">Página </w:t>
              </w:r>
              <w:r w:rsidR="001B71D9">
                <w:rPr>
                  <w:rFonts w:ascii="Altivo Light" w:hAnsi="Altivo Light"/>
                  <w:b/>
                  <w:bCs/>
                  <w:sz w:val="16"/>
                  <w:szCs w:val="16"/>
                </w:rPr>
                <w:t>11</w:t>
              </w:r>
              <w:r w:rsidR="0028139E" w:rsidRPr="00DE4510">
                <w:rPr>
                  <w:rFonts w:ascii="Altivo Light" w:hAnsi="Altivo Light"/>
                  <w:sz w:val="16"/>
                  <w:szCs w:val="16"/>
                  <w:lang w:val="es-ES"/>
                </w:rPr>
                <w:t xml:space="preserve"> </w:t>
              </w:r>
            </w:sdtContent>
          </w:sdt>
        </w:p>
      </w:tc>
    </w:tr>
  </w:tbl>
  <w:p w14:paraId="303A2E2C" w14:textId="77777777" w:rsidR="0087613F" w:rsidRDefault="0087613F" w:rsidP="002813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648BB" w14:textId="77777777" w:rsidR="00952E5A" w:rsidRDefault="00952E5A" w:rsidP="0087613F">
      <w:pPr>
        <w:spacing w:after="0" w:line="240" w:lineRule="auto"/>
      </w:pPr>
      <w:r>
        <w:separator/>
      </w:r>
    </w:p>
  </w:footnote>
  <w:footnote w:type="continuationSeparator" w:id="0">
    <w:p w14:paraId="5B172EF0" w14:textId="77777777" w:rsidR="00952E5A" w:rsidRDefault="00952E5A" w:rsidP="00876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91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25"/>
      <w:gridCol w:w="4025"/>
      <w:gridCol w:w="2041"/>
    </w:tblGrid>
    <w:tr w:rsidR="0028139E" w:rsidRPr="003C5B06" w14:paraId="7792C46D" w14:textId="77777777" w:rsidTr="00596BDC">
      <w:trPr>
        <w:trHeight w:val="770"/>
        <w:jc w:val="center"/>
      </w:trPr>
      <w:tc>
        <w:tcPr>
          <w:tcW w:w="2925" w:type="dxa"/>
        </w:tcPr>
        <w:p w14:paraId="3834127F" w14:textId="77777777" w:rsidR="0028139E" w:rsidRPr="003C5B06" w:rsidRDefault="0028139E" w:rsidP="0028139E">
          <w:pPr>
            <w:tabs>
              <w:tab w:val="right" w:pos="2426"/>
            </w:tabs>
            <w:ind w:right="-94" w:hanging="2"/>
            <w:rPr>
              <w:rFonts w:eastAsia="Times New Roman"/>
              <w:sz w:val="18"/>
              <w:szCs w:val="18"/>
            </w:rPr>
          </w:pPr>
          <w:r w:rsidRPr="003C5B06">
            <w:rPr>
              <w:sz w:val="24"/>
              <w:szCs w:val="24"/>
            </w:rPr>
            <w:tab/>
          </w:r>
          <w:r w:rsidRPr="003C5B06">
            <w:rPr>
              <w:noProof/>
            </w:rPr>
            <w:drawing>
              <wp:inline distT="0" distB="0" distL="0" distR="0" wp14:anchorId="54866F93" wp14:editId="2F6F131E">
                <wp:extent cx="1724025" cy="466725"/>
                <wp:effectExtent l="0" t="0" r="9525" b="9525"/>
                <wp:docPr id="1459896703" name="image53.png" descr="Interfaz de usuario gráfica, Texto&#10;&#10;El contenido generado por IA puede ser incorrecto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9896703" name="image53.png" descr="Interfaz de usuario gráfica, Texto&#10;&#10;El contenido generado por IA puede ser incorrecto.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5" w:type="dxa"/>
          <w:vAlign w:val="center"/>
        </w:tcPr>
        <w:p w14:paraId="5EF6B613" w14:textId="53AFDDE2" w:rsidR="0028139E" w:rsidRDefault="00485BC7" w:rsidP="00596BD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hanging="2"/>
            <w:jc w:val="center"/>
            <w:rPr>
              <w:color w:val="000000"/>
              <w:sz w:val="16"/>
              <w:szCs w:val="18"/>
            </w:rPr>
          </w:pPr>
          <w:r w:rsidRPr="00485BC7">
            <w:rPr>
              <w:color w:val="000000"/>
              <w:sz w:val="16"/>
              <w:szCs w:val="18"/>
            </w:rPr>
            <w:t>REGLAMENTO</w:t>
          </w:r>
          <w:r w:rsidR="001C7419">
            <w:rPr>
              <w:color w:val="000000"/>
              <w:sz w:val="16"/>
              <w:szCs w:val="18"/>
            </w:rPr>
            <w:t xml:space="preserve"> INTERNO</w:t>
          </w:r>
          <w:r w:rsidRPr="00485BC7">
            <w:rPr>
              <w:color w:val="000000"/>
              <w:sz w:val="16"/>
              <w:szCs w:val="18"/>
            </w:rPr>
            <w:t xml:space="preserve"> DE CAJA CHICA</w:t>
          </w:r>
        </w:p>
        <w:p w14:paraId="40B6690E" w14:textId="0F0D36A7" w:rsidR="00485BC7" w:rsidRPr="003C5B06" w:rsidRDefault="00485BC7" w:rsidP="00596BD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hanging="2"/>
            <w:jc w:val="center"/>
            <w:rPr>
              <w:color w:val="000000"/>
            </w:rPr>
          </w:pPr>
          <w:r>
            <w:rPr>
              <w:color w:val="000000"/>
              <w:sz w:val="16"/>
              <w:szCs w:val="18"/>
            </w:rPr>
            <w:t>DEPARTAMENTO ADMINISTRATIVO</w:t>
          </w:r>
        </w:p>
      </w:tc>
      <w:tc>
        <w:tcPr>
          <w:tcW w:w="2041" w:type="dxa"/>
          <w:vAlign w:val="center"/>
        </w:tcPr>
        <w:p w14:paraId="69EBC8EA" w14:textId="77777777" w:rsidR="00C50329" w:rsidRPr="00C50329" w:rsidRDefault="00C50329" w:rsidP="00C50329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hanging="2"/>
            <w:jc w:val="center"/>
            <w:rPr>
              <w:b/>
              <w:color w:val="2C7FCE" w:themeColor="text2" w:themeTint="99"/>
              <w:sz w:val="16"/>
              <w:szCs w:val="16"/>
            </w:rPr>
          </w:pPr>
          <w:r w:rsidRPr="00C50329">
            <w:rPr>
              <w:b/>
              <w:color w:val="2C7FCE" w:themeColor="text2" w:themeTint="99"/>
              <w:sz w:val="16"/>
              <w:szCs w:val="16"/>
            </w:rPr>
            <w:t>CÓDIGO:</w:t>
          </w:r>
        </w:p>
        <w:p w14:paraId="30E90C89" w14:textId="61A5122A" w:rsidR="0028139E" w:rsidRPr="003C5B06" w:rsidRDefault="00C50329" w:rsidP="00C50329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hanging="2"/>
            <w:jc w:val="center"/>
            <w:rPr>
              <w:rFonts w:eastAsia="Times New Roman"/>
              <w:color w:val="000000"/>
              <w:sz w:val="16"/>
              <w:szCs w:val="16"/>
            </w:rPr>
          </w:pPr>
          <w:r w:rsidRPr="00C50329">
            <w:rPr>
              <w:b/>
              <w:color w:val="2C7FCE" w:themeColor="text2" w:themeTint="99"/>
              <w:sz w:val="16"/>
              <w:szCs w:val="16"/>
            </w:rPr>
            <w:t>COPADEH/ REGLAMENTO-001-202</w:t>
          </w:r>
          <w:r>
            <w:rPr>
              <w:b/>
              <w:color w:val="2C7FCE" w:themeColor="text2" w:themeTint="99"/>
              <w:sz w:val="16"/>
              <w:szCs w:val="16"/>
            </w:rPr>
            <w:t>6</w:t>
          </w:r>
        </w:p>
      </w:tc>
    </w:tr>
  </w:tbl>
  <w:p w14:paraId="0FF38402" w14:textId="77777777" w:rsidR="0028139E" w:rsidRDefault="002813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60916"/>
    <w:multiLevelType w:val="hybridMultilevel"/>
    <w:tmpl w:val="87C4F916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E787C"/>
    <w:multiLevelType w:val="hybridMultilevel"/>
    <w:tmpl w:val="0096E1AC"/>
    <w:lvl w:ilvl="0" w:tplc="100A0011">
      <w:start w:val="1"/>
      <w:numFmt w:val="decimal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47C43"/>
    <w:multiLevelType w:val="hybridMultilevel"/>
    <w:tmpl w:val="CBD8BCB6"/>
    <w:lvl w:ilvl="0" w:tplc="100A0011">
      <w:start w:val="1"/>
      <w:numFmt w:val="decimal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953B5"/>
    <w:multiLevelType w:val="hybridMultilevel"/>
    <w:tmpl w:val="8E1C2C90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53450"/>
    <w:multiLevelType w:val="hybridMultilevel"/>
    <w:tmpl w:val="28906A88"/>
    <w:lvl w:ilvl="0" w:tplc="100A0011">
      <w:start w:val="1"/>
      <w:numFmt w:val="decimal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03618"/>
    <w:multiLevelType w:val="hybridMultilevel"/>
    <w:tmpl w:val="D7CC3C64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705AD"/>
    <w:multiLevelType w:val="multilevel"/>
    <w:tmpl w:val="A348A4CC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9932308"/>
    <w:multiLevelType w:val="hybridMultilevel"/>
    <w:tmpl w:val="416AEF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21075"/>
    <w:multiLevelType w:val="hybridMultilevel"/>
    <w:tmpl w:val="C9A8BD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F14087"/>
    <w:multiLevelType w:val="hybridMultilevel"/>
    <w:tmpl w:val="655AC74C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56B19"/>
    <w:multiLevelType w:val="hybridMultilevel"/>
    <w:tmpl w:val="E07CA702"/>
    <w:lvl w:ilvl="0" w:tplc="100A0011">
      <w:start w:val="1"/>
      <w:numFmt w:val="decimal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E53D3"/>
    <w:multiLevelType w:val="hybridMultilevel"/>
    <w:tmpl w:val="502E4DB4"/>
    <w:lvl w:ilvl="0" w:tplc="10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A0019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CA75B5"/>
    <w:multiLevelType w:val="hybridMultilevel"/>
    <w:tmpl w:val="D13097A2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118BE"/>
    <w:multiLevelType w:val="hybridMultilevel"/>
    <w:tmpl w:val="D7043DD0"/>
    <w:lvl w:ilvl="0" w:tplc="100A0011">
      <w:start w:val="1"/>
      <w:numFmt w:val="decimal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D963C5"/>
    <w:multiLevelType w:val="hybridMultilevel"/>
    <w:tmpl w:val="3674848E"/>
    <w:lvl w:ilvl="0" w:tplc="1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0351921">
    <w:abstractNumId w:val="6"/>
  </w:num>
  <w:num w:numId="2" w16cid:durableId="13501024">
    <w:abstractNumId w:val="7"/>
  </w:num>
  <w:num w:numId="3" w16cid:durableId="979650573">
    <w:abstractNumId w:val="5"/>
  </w:num>
  <w:num w:numId="4" w16cid:durableId="1752582598">
    <w:abstractNumId w:val="12"/>
  </w:num>
  <w:num w:numId="5" w16cid:durableId="576938509">
    <w:abstractNumId w:val="9"/>
  </w:num>
  <w:num w:numId="6" w16cid:durableId="441460392">
    <w:abstractNumId w:val="11"/>
  </w:num>
  <w:num w:numId="7" w16cid:durableId="805052632">
    <w:abstractNumId w:val="4"/>
  </w:num>
  <w:num w:numId="8" w16cid:durableId="843860780">
    <w:abstractNumId w:val="1"/>
  </w:num>
  <w:num w:numId="9" w16cid:durableId="852719836">
    <w:abstractNumId w:val="10"/>
  </w:num>
  <w:num w:numId="10" w16cid:durableId="2058044236">
    <w:abstractNumId w:val="13"/>
  </w:num>
  <w:num w:numId="11" w16cid:durableId="466244664">
    <w:abstractNumId w:val="2"/>
  </w:num>
  <w:num w:numId="12" w16cid:durableId="1255169166">
    <w:abstractNumId w:val="0"/>
  </w:num>
  <w:num w:numId="13" w16cid:durableId="158734830">
    <w:abstractNumId w:val="8"/>
  </w:num>
  <w:num w:numId="14" w16cid:durableId="353531643">
    <w:abstractNumId w:val="3"/>
  </w:num>
  <w:num w:numId="15" w16cid:durableId="1469711403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631"/>
    <w:rsid w:val="00000EC5"/>
    <w:rsid w:val="00001E57"/>
    <w:rsid w:val="00002209"/>
    <w:rsid w:val="00005EB3"/>
    <w:rsid w:val="000172C8"/>
    <w:rsid w:val="00022BC6"/>
    <w:rsid w:val="00030644"/>
    <w:rsid w:val="00033082"/>
    <w:rsid w:val="000330E2"/>
    <w:rsid w:val="00034BFA"/>
    <w:rsid w:val="0003767D"/>
    <w:rsid w:val="00041D32"/>
    <w:rsid w:val="000575E9"/>
    <w:rsid w:val="0006478C"/>
    <w:rsid w:val="000668F7"/>
    <w:rsid w:val="00067575"/>
    <w:rsid w:val="00067ED4"/>
    <w:rsid w:val="00073A58"/>
    <w:rsid w:val="00073D85"/>
    <w:rsid w:val="00075E9A"/>
    <w:rsid w:val="00080258"/>
    <w:rsid w:val="00086ED1"/>
    <w:rsid w:val="000933E4"/>
    <w:rsid w:val="000A1528"/>
    <w:rsid w:val="000A645A"/>
    <w:rsid w:val="000A6650"/>
    <w:rsid w:val="000A7964"/>
    <w:rsid w:val="000B48D8"/>
    <w:rsid w:val="000B568B"/>
    <w:rsid w:val="000C042B"/>
    <w:rsid w:val="000C0F15"/>
    <w:rsid w:val="000C15BF"/>
    <w:rsid w:val="000C4D11"/>
    <w:rsid w:val="000C55B8"/>
    <w:rsid w:val="000D16E2"/>
    <w:rsid w:val="000D18AB"/>
    <w:rsid w:val="000D2836"/>
    <w:rsid w:val="000D64C1"/>
    <w:rsid w:val="000E32C8"/>
    <w:rsid w:val="000E6607"/>
    <w:rsid w:val="000F4CB9"/>
    <w:rsid w:val="000F636A"/>
    <w:rsid w:val="00102C39"/>
    <w:rsid w:val="0010486E"/>
    <w:rsid w:val="00104EB6"/>
    <w:rsid w:val="00111C22"/>
    <w:rsid w:val="0011542A"/>
    <w:rsid w:val="00130F38"/>
    <w:rsid w:val="001318CE"/>
    <w:rsid w:val="0013527B"/>
    <w:rsid w:val="00135ADA"/>
    <w:rsid w:val="0013760B"/>
    <w:rsid w:val="00156582"/>
    <w:rsid w:val="001657EE"/>
    <w:rsid w:val="00167F5E"/>
    <w:rsid w:val="0017555E"/>
    <w:rsid w:val="001810CA"/>
    <w:rsid w:val="001813FA"/>
    <w:rsid w:val="00183BB2"/>
    <w:rsid w:val="00190366"/>
    <w:rsid w:val="00190610"/>
    <w:rsid w:val="0019229A"/>
    <w:rsid w:val="00196781"/>
    <w:rsid w:val="001A7D4C"/>
    <w:rsid w:val="001B03D6"/>
    <w:rsid w:val="001B1502"/>
    <w:rsid w:val="001B3056"/>
    <w:rsid w:val="001B3301"/>
    <w:rsid w:val="001B6D82"/>
    <w:rsid w:val="001B71D9"/>
    <w:rsid w:val="001C0011"/>
    <w:rsid w:val="001C4371"/>
    <w:rsid w:val="001C7419"/>
    <w:rsid w:val="001D595A"/>
    <w:rsid w:val="001E2F18"/>
    <w:rsid w:val="001E522E"/>
    <w:rsid w:val="001E5CD1"/>
    <w:rsid w:val="001F6BE0"/>
    <w:rsid w:val="00205264"/>
    <w:rsid w:val="00220DF4"/>
    <w:rsid w:val="00221B3C"/>
    <w:rsid w:val="00221F2B"/>
    <w:rsid w:val="002268DB"/>
    <w:rsid w:val="00227565"/>
    <w:rsid w:val="00233EE0"/>
    <w:rsid w:val="00243655"/>
    <w:rsid w:val="00246537"/>
    <w:rsid w:val="00247EB0"/>
    <w:rsid w:val="00255C08"/>
    <w:rsid w:val="00260216"/>
    <w:rsid w:val="00266862"/>
    <w:rsid w:val="0027067C"/>
    <w:rsid w:val="002711C8"/>
    <w:rsid w:val="0028139E"/>
    <w:rsid w:val="00282926"/>
    <w:rsid w:val="00283925"/>
    <w:rsid w:val="00284CBD"/>
    <w:rsid w:val="002902EA"/>
    <w:rsid w:val="00295012"/>
    <w:rsid w:val="00295B7C"/>
    <w:rsid w:val="002A2225"/>
    <w:rsid w:val="002B7512"/>
    <w:rsid w:val="002C204A"/>
    <w:rsid w:val="002C3B9C"/>
    <w:rsid w:val="002D4D15"/>
    <w:rsid w:val="002E0D94"/>
    <w:rsid w:val="002E1627"/>
    <w:rsid w:val="002E71B9"/>
    <w:rsid w:val="002F5258"/>
    <w:rsid w:val="002F7B4B"/>
    <w:rsid w:val="00300860"/>
    <w:rsid w:val="00302F11"/>
    <w:rsid w:val="00307EA2"/>
    <w:rsid w:val="00310767"/>
    <w:rsid w:val="00322858"/>
    <w:rsid w:val="00322C47"/>
    <w:rsid w:val="00334808"/>
    <w:rsid w:val="0034007D"/>
    <w:rsid w:val="0034364F"/>
    <w:rsid w:val="00344D91"/>
    <w:rsid w:val="00344FBB"/>
    <w:rsid w:val="00351B41"/>
    <w:rsid w:val="0036268D"/>
    <w:rsid w:val="0038154B"/>
    <w:rsid w:val="00382181"/>
    <w:rsid w:val="00384BF3"/>
    <w:rsid w:val="003A0AFC"/>
    <w:rsid w:val="003A2852"/>
    <w:rsid w:val="003A31F2"/>
    <w:rsid w:val="003A5203"/>
    <w:rsid w:val="003A59ED"/>
    <w:rsid w:val="003A6C43"/>
    <w:rsid w:val="003B14FC"/>
    <w:rsid w:val="003C33F9"/>
    <w:rsid w:val="003C346E"/>
    <w:rsid w:val="003C5B06"/>
    <w:rsid w:val="003C7E9B"/>
    <w:rsid w:val="003C7F0F"/>
    <w:rsid w:val="003D2B8D"/>
    <w:rsid w:val="003E33FF"/>
    <w:rsid w:val="003E7128"/>
    <w:rsid w:val="003F0426"/>
    <w:rsid w:val="003F7351"/>
    <w:rsid w:val="004015AB"/>
    <w:rsid w:val="004052CC"/>
    <w:rsid w:val="00405BF6"/>
    <w:rsid w:val="00411130"/>
    <w:rsid w:val="004119B1"/>
    <w:rsid w:val="00414046"/>
    <w:rsid w:val="00414568"/>
    <w:rsid w:val="00420469"/>
    <w:rsid w:val="00422C42"/>
    <w:rsid w:val="00422D98"/>
    <w:rsid w:val="00423671"/>
    <w:rsid w:val="00427068"/>
    <w:rsid w:val="00432839"/>
    <w:rsid w:val="004468F5"/>
    <w:rsid w:val="004523DD"/>
    <w:rsid w:val="00457479"/>
    <w:rsid w:val="00463175"/>
    <w:rsid w:val="00464017"/>
    <w:rsid w:val="00466AB9"/>
    <w:rsid w:val="00471FF0"/>
    <w:rsid w:val="00473854"/>
    <w:rsid w:val="00474186"/>
    <w:rsid w:val="00474342"/>
    <w:rsid w:val="0047531C"/>
    <w:rsid w:val="004812B8"/>
    <w:rsid w:val="0048449E"/>
    <w:rsid w:val="0048520F"/>
    <w:rsid w:val="00485BC7"/>
    <w:rsid w:val="00486293"/>
    <w:rsid w:val="0049007F"/>
    <w:rsid w:val="00491E1D"/>
    <w:rsid w:val="004A4631"/>
    <w:rsid w:val="004A5895"/>
    <w:rsid w:val="004B5D1A"/>
    <w:rsid w:val="004B776B"/>
    <w:rsid w:val="004C1F63"/>
    <w:rsid w:val="004C2F75"/>
    <w:rsid w:val="004C62D2"/>
    <w:rsid w:val="004D1258"/>
    <w:rsid w:val="004D3E09"/>
    <w:rsid w:val="004D43FC"/>
    <w:rsid w:val="004D5359"/>
    <w:rsid w:val="004D7B1D"/>
    <w:rsid w:val="004E0A37"/>
    <w:rsid w:val="004E1B51"/>
    <w:rsid w:val="004E5B21"/>
    <w:rsid w:val="004E648E"/>
    <w:rsid w:val="004F56DE"/>
    <w:rsid w:val="004F6982"/>
    <w:rsid w:val="0050279E"/>
    <w:rsid w:val="00503BFC"/>
    <w:rsid w:val="00506801"/>
    <w:rsid w:val="00521F70"/>
    <w:rsid w:val="00531593"/>
    <w:rsid w:val="00534A18"/>
    <w:rsid w:val="005356D5"/>
    <w:rsid w:val="00546F6E"/>
    <w:rsid w:val="00553955"/>
    <w:rsid w:val="005560C8"/>
    <w:rsid w:val="00556865"/>
    <w:rsid w:val="005570FD"/>
    <w:rsid w:val="00564285"/>
    <w:rsid w:val="0056477A"/>
    <w:rsid w:val="00564B21"/>
    <w:rsid w:val="00572F6A"/>
    <w:rsid w:val="005746B3"/>
    <w:rsid w:val="00576B0E"/>
    <w:rsid w:val="00580BEE"/>
    <w:rsid w:val="00583BCC"/>
    <w:rsid w:val="00590E4F"/>
    <w:rsid w:val="00590FFE"/>
    <w:rsid w:val="00593D6E"/>
    <w:rsid w:val="00595E61"/>
    <w:rsid w:val="00596BDC"/>
    <w:rsid w:val="00597A48"/>
    <w:rsid w:val="005A70BC"/>
    <w:rsid w:val="005B0016"/>
    <w:rsid w:val="005B6912"/>
    <w:rsid w:val="005C1FD8"/>
    <w:rsid w:val="005C4DF0"/>
    <w:rsid w:val="005C693D"/>
    <w:rsid w:val="005D01F0"/>
    <w:rsid w:val="005D3277"/>
    <w:rsid w:val="005D557A"/>
    <w:rsid w:val="005E0726"/>
    <w:rsid w:val="005E1478"/>
    <w:rsid w:val="005E4B55"/>
    <w:rsid w:val="005E58B0"/>
    <w:rsid w:val="005E7185"/>
    <w:rsid w:val="005F026B"/>
    <w:rsid w:val="005F2177"/>
    <w:rsid w:val="0060331A"/>
    <w:rsid w:val="00605420"/>
    <w:rsid w:val="00610570"/>
    <w:rsid w:val="00611BD7"/>
    <w:rsid w:val="00620AA6"/>
    <w:rsid w:val="00623A4D"/>
    <w:rsid w:val="00623D8C"/>
    <w:rsid w:val="00626817"/>
    <w:rsid w:val="0062753A"/>
    <w:rsid w:val="00627AB5"/>
    <w:rsid w:val="0063362A"/>
    <w:rsid w:val="00634DA9"/>
    <w:rsid w:val="006354FE"/>
    <w:rsid w:val="0064060A"/>
    <w:rsid w:val="00641EDE"/>
    <w:rsid w:val="00643BEE"/>
    <w:rsid w:val="00646178"/>
    <w:rsid w:val="00646839"/>
    <w:rsid w:val="00651ABC"/>
    <w:rsid w:val="00653EBC"/>
    <w:rsid w:val="006601F4"/>
    <w:rsid w:val="006611C2"/>
    <w:rsid w:val="00665E32"/>
    <w:rsid w:val="0066694C"/>
    <w:rsid w:val="00677C36"/>
    <w:rsid w:val="00677E84"/>
    <w:rsid w:val="0068096A"/>
    <w:rsid w:val="00686A56"/>
    <w:rsid w:val="00695933"/>
    <w:rsid w:val="0069739D"/>
    <w:rsid w:val="006A29C3"/>
    <w:rsid w:val="006A5112"/>
    <w:rsid w:val="006A5E84"/>
    <w:rsid w:val="006B6480"/>
    <w:rsid w:val="006B7B98"/>
    <w:rsid w:val="006C7A2B"/>
    <w:rsid w:val="006D74D6"/>
    <w:rsid w:val="006D7738"/>
    <w:rsid w:val="006E1B69"/>
    <w:rsid w:val="006E30F3"/>
    <w:rsid w:val="006E3614"/>
    <w:rsid w:val="006E5F4C"/>
    <w:rsid w:val="006E7DE8"/>
    <w:rsid w:val="006F3348"/>
    <w:rsid w:val="006F473E"/>
    <w:rsid w:val="006F4D74"/>
    <w:rsid w:val="006F6577"/>
    <w:rsid w:val="007036E7"/>
    <w:rsid w:val="00707D82"/>
    <w:rsid w:val="00711448"/>
    <w:rsid w:val="007149AC"/>
    <w:rsid w:val="00720674"/>
    <w:rsid w:val="00723914"/>
    <w:rsid w:val="00736584"/>
    <w:rsid w:val="0075075B"/>
    <w:rsid w:val="00753992"/>
    <w:rsid w:val="007552C5"/>
    <w:rsid w:val="00755517"/>
    <w:rsid w:val="00762C7E"/>
    <w:rsid w:val="007638C3"/>
    <w:rsid w:val="00785E7C"/>
    <w:rsid w:val="007862B6"/>
    <w:rsid w:val="007915FE"/>
    <w:rsid w:val="00797F09"/>
    <w:rsid w:val="007A057A"/>
    <w:rsid w:val="007A578C"/>
    <w:rsid w:val="007B472D"/>
    <w:rsid w:val="007B720F"/>
    <w:rsid w:val="007B78FC"/>
    <w:rsid w:val="007C0243"/>
    <w:rsid w:val="007D039C"/>
    <w:rsid w:val="007D1533"/>
    <w:rsid w:val="007E0756"/>
    <w:rsid w:val="007E6BAD"/>
    <w:rsid w:val="007F6DEF"/>
    <w:rsid w:val="007F73D5"/>
    <w:rsid w:val="008033A0"/>
    <w:rsid w:val="0080477D"/>
    <w:rsid w:val="00811FB4"/>
    <w:rsid w:val="008139B6"/>
    <w:rsid w:val="00815DE3"/>
    <w:rsid w:val="0082000B"/>
    <w:rsid w:val="00823806"/>
    <w:rsid w:val="00823BB9"/>
    <w:rsid w:val="00826D0F"/>
    <w:rsid w:val="0083000B"/>
    <w:rsid w:val="008333C8"/>
    <w:rsid w:val="0083593F"/>
    <w:rsid w:val="0083597B"/>
    <w:rsid w:val="00837D39"/>
    <w:rsid w:val="0084215C"/>
    <w:rsid w:val="008474B9"/>
    <w:rsid w:val="00847D04"/>
    <w:rsid w:val="0086031C"/>
    <w:rsid w:val="008609F2"/>
    <w:rsid w:val="00860CCE"/>
    <w:rsid w:val="0086441B"/>
    <w:rsid w:val="0087613F"/>
    <w:rsid w:val="00880FC6"/>
    <w:rsid w:val="00881FB0"/>
    <w:rsid w:val="0088370B"/>
    <w:rsid w:val="00893234"/>
    <w:rsid w:val="008A1B94"/>
    <w:rsid w:val="008A7849"/>
    <w:rsid w:val="008B0FBC"/>
    <w:rsid w:val="008B64E4"/>
    <w:rsid w:val="008B6D17"/>
    <w:rsid w:val="008C4832"/>
    <w:rsid w:val="008C6E68"/>
    <w:rsid w:val="008C73A9"/>
    <w:rsid w:val="008C77D5"/>
    <w:rsid w:val="008D0F4E"/>
    <w:rsid w:val="008D197E"/>
    <w:rsid w:val="008D2693"/>
    <w:rsid w:val="008D4C2B"/>
    <w:rsid w:val="008D67E1"/>
    <w:rsid w:val="008D6C83"/>
    <w:rsid w:val="008D70F9"/>
    <w:rsid w:val="008E557E"/>
    <w:rsid w:val="008F0508"/>
    <w:rsid w:val="00902266"/>
    <w:rsid w:val="00903128"/>
    <w:rsid w:val="0090671B"/>
    <w:rsid w:val="00910BE1"/>
    <w:rsid w:val="009122BF"/>
    <w:rsid w:val="00912584"/>
    <w:rsid w:val="00914D13"/>
    <w:rsid w:val="00916C12"/>
    <w:rsid w:val="00917D8E"/>
    <w:rsid w:val="009347D7"/>
    <w:rsid w:val="00935978"/>
    <w:rsid w:val="00936047"/>
    <w:rsid w:val="00941C4B"/>
    <w:rsid w:val="00942F55"/>
    <w:rsid w:val="009511D9"/>
    <w:rsid w:val="00952E5A"/>
    <w:rsid w:val="00957A64"/>
    <w:rsid w:val="00960746"/>
    <w:rsid w:val="009613A6"/>
    <w:rsid w:val="009636FB"/>
    <w:rsid w:val="00971875"/>
    <w:rsid w:val="00973901"/>
    <w:rsid w:val="0097665B"/>
    <w:rsid w:val="00982E29"/>
    <w:rsid w:val="00984EED"/>
    <w:rsid w:val="00993900"/>
    <w:rsid w:val="00995429"/>
    <w:rsid w:val="009A716C"/>
    <w:rsid w:val="009B1AF5"/>
    <w:rsid w:val="009B4B36"/>
    <w:rsid w:val="009C6956"/>
    <w:rsid w:val="009C7AEA"/>
    <w:rsid w:val="009D4395"/>
    <w:rsid w:val="009D5C62"/>
    <w:rsid w:val="009E1FBD"/>
    <w:rsid w:val="009E3CB1"/>
    <w:rsid w:val="009E5DE9"/>
    <w:rsid w:val="009E5EF3"/>
    <w:rsid w:val="009E728E"/>
    <w:rsid w:val="009F45AE"/>
    <w:rsid w:val="009F5814"/>
    <w:rsid w:val="009F6E9B"/>
    <w:rsid w:val="00A03B02"/>
    <w:rsid w:val="00A04842"/>
    <w:rsid w:val="00A05151"/>
    <w:rsid w:val="00A0751F"/>
    <w:rsid w:val="00A113FC"/>
    <w:rsid w:val="00A1158C"/>
    <w:rsid w:val="00A20DC2"/>
    <w:rsid w:val="00A2277B"/>
    <w:rsid w:val="00A22D1F"/>
    <w:rsid w:val="00A23CF1"/>
    <w:rsid w:val="00A2580B"/>
    <w:rsid w:val="00A35C4E"/>
    <w:rsid w:val="00A40543"/>
    <w:rsid w:val="00A51625"/>
    <w:rsid w:val="00A553C5"/>
    <w:rsid w:val="00A55DC8"/>
    <w:rsid w:val="00A567F0"/>
    <w:rsid w:val="00A57E53"/>
    <w:rsid w:val="00A63F5B"/>
    <w:rsid w:val="00A66622"/>
    <w:rsid w:val="00A72A2B"/>
    <w:rsid w:val="00A731DF"/>
    <w:rsid w:val="00A77139"/>
    <w:rsid w:val="00A809D8"/>
    <w:rsid w:val="00A815D5"/>
    <w:rsid w:val="00A8476E"/>
    <w:rsid w:val="00A85032"/>
    <w:rsid w:val="00A85EDF"/>
    <w:rsid w:val="00A87128"/>
    <w:rsid w:val="00A90BDC"/>
    <w:rsid w:val="00AA2A87"/>
    <w:rsid w:val="00AB0C45"/>
    <w:rsid w:val="00AB3AD1"/>
    <w:rsid w:val="00AC0765"/>
    <w:rsid w:val="00AC09CC"/>
    <w:rsid w:val="00AC13A1"/>
    <w:rsid w:val="00AC562D"/>
    <w:rsid w:val="00AD07D7"/>
    <w:rsid w:val="00B058DC"/>
    <w:rsid w:val="00B200E3"/>
    <w:rsid w:val="00B22218"/>
    <w:rsid w:val="00B279C6"/>
    <w:rsid w:val="00B31086"/>
    <w:rsid w:val="00B314F5"/>
    <w:rsid w:val="00B31E02"/>
    <w:rsid w:val="00B32F3A"/>
    <w:rsid w:val="00B34812"/>
    <w:rsid w:val="00B36621"/>
    <w:rsid w:val="00B3674D"/>
    <w:rsid w:val="00B4441D"/>
    <w:rsid w:val="00B4668D"/>
    <w:rsid w:val="00B50D47"/>
    <w:rsid w:val="00B529B4"/>
    <w:rsid w:val="00B6344D"/>
    <w:rsid w:val="00B66180"/>
    <w:rsid w:val="00B678F0"/>
    <w:rsid w:val="00B71456"/>
    <w:rsid w:val="00B74EC3"/>
    <w:rsid w:val="00B83859"/>
    <w:rsid w:val="00B95F59"/>
    <w:rsid w:val="00B96F5C"/>
    <w:rsid w:val="00BA3124"/>
    <w:rsid w:val="00BD455E"/>
    <w:rsid w:val="00BD5DF5"/>
    <w:rsid w:val="00BE0EE5"/>
    <w:rsid w:val="00BE15C7"/>
    <w:rsid w:val="00BE2C5B"/>
    <w:rsid w:val="00BF0130"/>
    <w:rsid w:val="00BF7580"/>
    <w:rsid w:val="00C00628"/>
    <w:rsid w:val="00C01B8A"/>
    <w:rsid w:val="00C01C0B"/>
    <w:rsid w:val="00C04F3A"/>
    <w:rsid w:val="00C05DE3"/>
    <w:rsid w:val="00C1121C"/>
    <w:rsid w:val="00C145A1"/>
    <w:rsid w:val="00C21F49"/>
    <w:rsid w:val="00C23D48"/>
    <w:rsid w:val="00C30456"/>
    <w:rsid w:val="00C33EBA"/>
    <w:rsid w:val="00C37B3C"/>
    <w:rsid w:val="00C37DED"/>
    <w:rsid w:val="00C45067"/>
    <w:rsid w:val="00C47DCD"/>
    <w:rsid w:val="00C50329"/>
    <w:rsid w:val="00C52569"/>
    <w:rsid w:val="00C53BD6"/>
    <w:rsid w:val="00C5472C"/>
    <w:rsid w:val="00C57CB7"/>
    <w:rsid w:val="00C64593"/>
    <w:rsid w:val="00C64771"/>
    <w:rsid w:val="00C658F9"/>
    <w:rsid w:val="00C67859"/>
    <w:rsid w:val="00C704A8"/>
    <w:rsid w:val="00C70793"/>
    <w:rsid w:val="00C720EA"/>
    <w:rsid w:val="00C76010"/>
    <w:rsid w:val="00C77333"/>
    <w:rsid w:val="00C77E6E"/>
    <w:rsid w:val="00C801C0"/>
    <w:rsid w:val="00C81F6C"/>
    <w:rsid w:val="00C85C43"/>
    <w:rsid w:val="00C92320"/>
    <w:rsid w:val="00C94117"/>
    <w:rsid w:val="00CA28A0"/>
    <w:rsid w:val="00CA7472"/>
    <w:rsid w:val="00CB367C"/>
    <w:rsid w:val="00CB3F0D"/>
    <w:rsid w:val="00CB5836"/>
    <w:rsid w:val="00CB651E"/>
    <w:rsid w:val="00CB7ABD"/>
    <w:rsid w:val="00CD11C2"/>
    <w:rsid w:val="00CD5B43"/>
    <w:rsid w:val="00CE0098"/>
    <w:rsid w:val="00CE09F5"/>
    <w:rsid w:val="00CE3773"/>
    <w:rsid w:val="00CE3A83"/>
    <w:rsid w:val="00CE694E"/>
    <w:rsid w:val="00CE7ECF"/>
    <w:rsid w:val="00CF0A88"/>
    <w:rsid w:val="00CF2DC9"/>
    <w:rsid w:val="00CF6482"/>
    <w:rsid w:val="00D01138"/>
    <w:rsid w:val="00D018EC"/>
    <w:rsid w:val="00D02B41"/>
    <w:rsid w:val="00D03094"/>
    <w:rsid w:val="00D046D4"/>
    <w:rsid w:val="00D16CDD"/>
    <w:rsid w:val="00D17564"/>
    <w:rsid w:val="00D275C4"/>
    <w:rsid w:val="00D373DA"/>
    <w:rsid w:val="00D47C67"/>
    <w:rsid w:val="00D50D8D"/>
    <w:rsid w:val="00D563AF"/>
    <w:rsid w:val="00D5691F"/>
    <w:rsid w:val="00D626D1"/>
    <w:rsid w:val="00D65846"/>
    <w:rsid w:val="00D7027E"/>
    <w:rsid w:val="00D738E2"/>
    <w:rsid w:val="00D745C8"/>
    <w:rsid w:val="00D74BBF"/>
    <w:rsid w:val="00D75A9D"/>
    <w:rsid w:val="00D829BA"/>
    <w:rsid w:val="00D86903"/>
    <w:rsid w:val="00D959FD"/>
    <w:rsid w:val="00DA2DB5"/>
    <w:rsid w:val="00DA2FE2"/>
    <w:rsid w:val="00DA39A7"/>
    <w:rsid w:val="00DB00FC"/>
    <w:rsid w:val="00DB0CEC"/>
    <w:rsid w:val="00DB3221"/>
    <w:rsid w:val="00DB5C8D"/>
    <w:rsid w:val="00DB77F7"/>
    <w:rsid w:val="00DC0311"/>
    <w:rsid w:val="00DC7FD3"/>
    <w:rsid w:val="00DD6287"/>
    <w:rsid w:val="00DD6618"/>
    <w:rsid w:val="00DD724A"/>
    <w:rsid w:val="00DE3697"/>
    <w:rsid w:val="00DE4510"/>
    <w:rsid w:val="00DE4B79"/>
    <w:rsid w:val="00E00BCD"/>
    <w:rsid w:val="00E0170F"/>
    <w:rsid w:val="00E03B25"/>
    <w:rsid w:val="00E04F5D"/>
    <w:rsid w:val="00E06ABC"/>
    <w:rsid w:val="00E1008C"/>
    <w:rsid w:val="00E14B71"/>
    <w:rsid w:val="00E20CAD"/>
    <w:rsid w:val="00E23368"/>
    <w:rsid w:val="00E24C31"/>
    <w:rsid w:val="00E25309"/>
    <w:rsid w:val="00E27B6C"/>
    <w:rsid w:val="00E32EF1"/>
    <w:rsid w:val="00E44461"/>
    <w:rsid w:val="00E4528D"/>
    <w:rsid w:val="00E55DD3"/>
    <w:rsid w:val="00E6397C"/>
    <w:rsid w:val="00E750F9"/>
    <w:rsid w:val="00E8256A"/>
    <w:rsid w:val="00E86B42"/>
    <w:rsid w:val="00E9190D"/>
    <w:rsid w:val="00EA0F91"/>
    <w:rsid w:val="00EB0D94"/>
    <w:rsid w:val="00EB407C"/>
    <w:rsid w:val="00EB5621"/>
    <w:rsid w:val="00EB5B13"/>
    <w:rsid w:val="00EB7B2F"/>
    <w:rsid w:val="00EC07E5"/>
    <w:rsid w:val="00EC19BD"/>
    <w:rsid w:val="00EC7849"/>
    <w:rsid w:val="00EC7D4E"/>
    <w:rsid w:val="00ED2AB5"/>
    <w:rsid w:val="00EE0FDD"/>
    <w:rsid w:val="00EE491A"/>
    <w:rsid w:val="00EE54A6"/>
    <w:rsid w:val="00EF1A40"/>
    <w:rsid w:val="00EF2F66"/>
    <w:rsid w:val="00F051F8"/>
    <w:rsid w:val="00F06663"/>
    <w:rsid w:val="00F13961"/>
    <w:rsid w:val="00F15867"/>
    <w:rsid w:val="00F22812"/>
    <w:rsid w:val="00F34827"/>
    <w:rsid w:val="00F46C03"/>
    <w:rsid w:val="00F537F2"/>
    <w:rsid w:val="00F54142"/>
    <w:rsid w:val="00F54B1D"/>
    <w:rsid w:val="00F630E9"/>
    <w:rsid w:val="00F67A9C"/>
    <w:rsid w:val="00F74876"/>
    <w:rsid w:val="00F748F3"/>
    <w:rsid w:val="00F827D8"/>
    <w:rsid w:val="00F82A77"/>
    <w:rsid w:val="00F84DCC"/>
    <w:rsid w:val="00F87775"/>
    <w:rsid w:val="00F917ED"/>
    <w:rsid w:val="00F91DF9"/>
    <w:rsid w:val="00F973CC"/>
    <w:rsid w:val="00FA1AFE"/>
    <w:rsid w:val="00FA2E3B"/>
    <w:rsid w:val="00FA37CB"/>
    <w:rsid w:val="00FB059A"/>
    <w:rsid w:val="00FB1F3C"/>
    <w:rsid w:val="00FB3D6C"/>
    <w:rsid w:val="00FB5759"/>
    <w:rsid w:val="00FB6718"/>
    <w:rsid w:val="00FC1B87"/>
    <w:rsid w:val="00FC411C"/>
    <w:rsid w:val="00FC4C5B"/>
    <w:rsid w:val="00FC5189"/>
    <w:rsid w:val="00FC77C0"/>
    <w:rsid w:val="00FD0471"/>
    <w:rsid w:val="00FF1FBA"/>
    <w:rsid w:val="00FF2389"/>
    <w:rsid w:val="00FF4811"/>
    <w:rsid w:val="00FF7815"/>
    <w:rsid w:val="031772A3"/>
    <w:rsid w:val="1D445654"/>
    <w:rsid w:val="485C9B5C"/>
    <w:rsid w:val="5C4CED9A"/>
    <w:rsid w:val="6D5B371C"/>
    <w:rsid w:val="71388AAD"/>
    <w:rsid w:val="7981C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F95284"/>
  <w15:chartTrackingRefBased/>
  <w15:docId w15:val="{49CB2FEB-722B-49E3-A872-55101A1D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C2B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2E0D94"/>
    <w:pPr>
      <w:keepNext/>
      <w:keepLines/>
      <w:numPr>
        <w:numId w:val="1"/>
      </w:numPr>
      <w:spacing w:before="360" w:after="80"/>
      <w:outlineLvl w:val="0"/>
    </w:pPr>
    <w:rPr>
      <w:rFonts w:ascii="Altivo Light" w:eastAsiaTheme="majorEastAsia" w:hAnsi="Altivo Light"/>
      <w:b/>
      <w:bCs/>
      <w:color w:val="0F4761" w:themeColor="accent1" w:themeShade="BF"/>
    </w:rPr>
  </w:style>
  <w:style w:type="paragraph" w:styleId="Ttulo2">
    <w:name w:val="heading 2"/>
    <w:basedOn w:val="Prrafodelista"/>
    <w:next w:val="Normal"/>
    <w:link w:val="Ttulo2Car"/>
    <w:uiPriority w:val="9"/>
    <w:unhideWhenUsed/>
    <w:qFormat/>
    <w:rsid w:val="002711C8"/>
    <w:pPr>
      <w:numPr>
        <w:ilvl w:val="1"/>
        <w:numId w:val="1"/>
      </w:numPr>
      <w:outlineLvl w:val="1"/>
    </w:pPr>
    <w:rPr>
      <w:rFonts w:ascii="Altivo Light" w:hAnsi="Altivo Light"/>
      <w:color w:val="215E99" w:themeColor="text2" w:themeTint="BF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A46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46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46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46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46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46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46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0D94"/>
    <w:rPr>
      <w:rFonts w:ascii="Altivo Light" w:eastAsiaTheme="majorEastAsia" w:hAnsi="Altivo Light"/>
      <w:b/>
      <w:bCs/>
      <w:color w:val="0F4761" w:themeColor="accent1" w:themeShade="BF"/>
    </w:rPr>
  </w:style>
  <w:style w:type="character" w:customStyle="1" w:styleId="Ttulo2Car">
    <w:name w:val="Título 2 Car"/>
    <w:basedOn w:val="Fuentedeprrafopredeter"/>
    <w:link w:val="Ttulo2"/>
    <w:uiPriority w:val="9"/>
    <w:rsid w:val="002711C8"/>
    <w:rPr>
      <w:rFonts w:ascii="Altivo Light" w:hAnsi="Altivo Light"/>
      <w:color w:val="215E99" w:themeColor="text2" w:themeTint="BF"/>
    </w:rPr>
  </w:style>
  <w:style w:type="character" w:customStyle="1" w:styleId="Ttulo3Car">
    <w:name w:val="Título 3 Car"/>
    <w:basedOn w:val="Fuentedeprrafopredeter"/>
    <w:link w:val="Ttulo3"/>
    <w:uiPriority w:val="9"/>
    <w:rsid w:val="004A4631"/>
    <w:rPr>
      <w:rFonts w:eastAsiaTheme="majorEastAsia" w:cstheme="majorBidi"/>
      <w:color w:val="0F4761" w:themeColor="accent1" w:themeShade="BF"/>
      <w:sz w:val="28"/>
      <w:szCs w:val="28"/>
      <w:lang w:val="es-GT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4631"/>
    <w:rPr>
      <w:rFonts w:eastAsiaTheme="majorEastAsia" w:cstheme="majorBidi"/>
      <w:i/>
      <w:iCs/>
      <w:color w:val="0F4761" w:themeColor="accent1" w:themeShade="BF"/>
      <w:lang w:val="es-GT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4631"/>
    <w:rPr>
      <w:rFonts w:eastAsiaTheme="majorEastAsia" w:cstheme="majorBidi"/>
      <w:color w:val="0F4761" w:themeColor="accent1" w:themeShade="BF"/>
      <w:lang w:val="es-G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4631"/>
    <w:rPr>
      <w:rFonts w:eastAsiaTheme="majorEastAsia" w:cstheme="majorBidi"/>
      <w:i/>
      <w:iCs/>
      <w:color w:val="595959" w:themeColor="text1" w:themeTint="A6"/>
      <w:lang w:val="es-GT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4631"/>
    <w:rPr>
      <w:rFonts w:eastAsiaTheme="majorEastAsia" w:cstheme="majorBidi"/>
      <w:color w:val="595959" w:themeColor="text1" w:themeTint="A6"/>
      <w:lang w:val="es-GT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4631"/>
    <w:rPr>
      <w:rFonts w:eastAsiaTheme="majorEastAsia" w:cstheme="majorBidi"/>
      <w:i/>
      <w:iCs/>
      <w:color w:val="272727" w:themeColor="text1" w:themeTint="D8"/>
      <w:lang w:val="es-GT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4631"/>
    <w:rPr>
      <w:rFonts w:eastAsiaTheme="majorEastAsia" w:cstheme="majorBidi"/>
      <w:color w:val="272727" w:themeColor="text1" w:themeTint="D8"/>
      <w:lang w:val="es-GT"/>
    </w:rPr>
  </w:style>
  <w:style w:type="paragraph" w:styleId="Ttulo">
    <w:name w:val="Title"/>
    <w:basedOn w:val="Normal"/>
    <w:next w:val="Normal"/>
    <w:link w:val="TtuloCar"/>
    <w:uiPriority w:val="10"/>
    <w:qFormat/>
    <w:rsid w:val="004A46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A4631"/>
    <w:rPr>
      <w:rFonts w:asciiTheme="majorHAnsi" w:eastAsiaTheme="majorEastAsia" w:hAnsiTheme="majorHAnsi" w:cstheme="majorBidi"/>
      <w:spacing w:val="-10"/>
      <w:kern w:val="28"/>
      <w:sz w:val="56"/>
      <w:szCs w:val="56"/>
      <w:lang w:val="es-GT"/>
    </w:rPr>
  </w:style>
  <w:style w:type="paragraph" w:styleId="Subttulo">
    <w:name w:val="Subtitle"/>
    <w:basedOn w:val="Normal"/>
    <w:next w:val="Normal"/>
    <w:link w:val="SubttuloCar"/>
    <w:uiPriority w:val="11"/>
    <w:qFormat/>
    <w:rsid w:val="004A46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4631"/>
    <w:rPr>
      <w:rFonts w:eastAsiaTheme="majorEastAsia" w:cstheme="majorBidi"/>
      <w:color w:val="595959" w:themeColor="text1" w:themeTint="A6"/>
      <w:spacing w:val="15"/>
      <w:sz w:val="28"/>
      <w:szCs w:val="28"/>
      <w:lang w:val="es-GT"/>
    </w:rPr>
  </w:style>
  <w:style w:type="paragraph" w:styleId="Cita">
    <w:name w:val="Quote"/>
    <w:basedOn w:val="Normal"/>
    <w:next w:val="Normal"/>
    <w:link w:val="CitaCar"/>
    <w:uiPriority w:val="29"/>
    <w:qFormat/>
    <w:rsid w:val="004A46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4631"/>
    <w:rPr>
      <w:i/>
      <w:iCs/>
      <w:color w:val="404040" w:themeColor="text1" w:themeTint="BF"/>
      <w:lang w:val="es-GT"/>
    </w:rPr>
  </w:style>
  <w:style w:type="paragraph" w:styleId="Prrafodelista">
    <w:name w:val="List Paragraph"/>
    <w:basedOn w:val="Normal"/>
    <w:uiPriority w:val="34"/>
    <w:qFormat/>
    <w:rsid w:val="004A46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46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46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4631"/>
    <w:rPr>
      <w:i/>
      <w:iCs/>
      <w:color w:val="0F4761" w:themeColor="accent1" w:themeShade="BF"/>
      <w:lang w:val="es-GT"/>
    </w:rPr>
  </w:style>
  <w:style w:type="character" w:styleId="Referenciaintensa">
    <w:name w:val="Intense Reference"/>
    <w:basedOn w:val="Fuentedeprrafopredeter"/>
    <w:uiPriority w:val="32"/>
    <w:qFormat/>
    <w:rsid w:val="004A463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761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613F"/>
    <w:rPr>
      <w:rFonts w:ascii="Calibri" w:hAnsi="Calibri" w:cs="Calibri"/>
      <w:sz w:val="22"/>
      <w:szCs w:val="22"/>
      <w:lang w:val="es-GT"/>
    </w:rPr>
  </w:style>
  <w:style w:type="paragraph" w:styleId="Piedepgina">
    <w:name w:val="footer"/>
    <w:basedOn w:val="Normal"/>
    <w:link w:val="PiedepginaCar"/>
    <w:uiPriority w:val="99"/>
    <w:unhideWhenUsed/>
    <w:rsid w:val="008761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613F"/>
    <w:rPr>
      <w:rFonts w:ascii="Calibri" w:hAnsi="Calibri" w:cs="Calibri"/>
      <w:sz w:val="22"/>
      <w:szCs w:val="22"/>
      <w:lang w:val="es-GT"/>
    </w:rPr>
  </w:style>
  <w:style w:type="paragraph" w:styleId="TtuloTDC">
    <w:name w:val="TOC Heading"/>
    <w:basedOn w:val="Ttulo1"/>
    <w:next w:val="Normal"/>
    <w:uiPriority w:val="39"/>
    <w:unhideWhenUsed/>
    <w:qFormat/>
    <w:rsid w:val="008B0FBC"/>
    <w:pPr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cstheme="majorBidi"/>
      <w:b w:val="0"/>
      <w:bCs w:val="0"/>
      <w:kern w:val="0"/>
      <w:sz w:val="32"/>
      <w:szCs w:val="32"/>
      <w:lang w:eastAsia="es-MX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B0FBC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B0FBC"/>
    <w:rPr>
      <w:color w:val="467886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D5691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D5691F"/>
    <w:pPr>
      <w:spacing w:after="100"/>
      <w:ind w:left="48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D5691F"/>
    <w:pPr>
      <w:spacing w:after="100"/>
      <w:ind w:left="72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D5691F"/>
    <w:pPr>
      <w:spacing w:after="100"/>
      <w:ind w:left="96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D5691F"/>
    <w:pPr>
      <w:spacing w:after="100"/>
      <w:ind w:left="120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D5691F"/>
    <w:pPr>
      <w:spacing w:after="100"/>
      <w:ind w:left="144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D5691F"/>
    <w:pPr>
      <w:spacing w:after="100"/>
      <w:ind w:left="168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D5691F"/>
    <w:pPr>
      <w:spacing w:after="100"/>
      <w:ind w:left="1920"/>
      <w:jc w:val="left"/>
    </w:pPr>
    <w:rPr>
      <w:rFonts w:asciiTheme="minorHAnsi" w:eastAsiaTheme="minorEastAsia" w:hAnsiTheme="minorHAnsi" w:cstheme="minorBidi"/>
      <w:sz w:val="24"/>
      <w:szCs w:val="24"/>
      <w:lang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D5691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351B41"/>
    <w:pPr>
      <w:spacing w:after="0" w:line="240" w:lineRule="auto"/>
    </w:pPr>
    <w:rPr>
      <w:rFonts w:ascii="Altivo Light" w:hAnsi="Altivo Light" w:cstheme="minorBidi"/>
      <w:szCs w:val="24"/>
      <w:lang w:val="es-G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Sinespaciado">
    <w:name w:val="No Spacing"/>
    <w:uiPriority w:val="1"/>
    <w:qFormat/>
    <w:rsid w:val="00086ED1"/>
    <w:pPr>
      <w:spacing w:after="0" w:line="240" w:lineRule="auto"/>
      <w:jc w:val="both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D18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D18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1BF60-C0E4-4201-AAA7-951606E9F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Chrissaldina Castellanos Siliezar de González</dc:creator>
  <cp:keywords/>
  <dc:description/>
  <cp:lastModifiedBy>YESENIA MAGALY GARCIA TIU</cp:lastModifiedBy>
  <cp:revision>4</cp:revision>
  <cp:lastPrinted>2026-06-23T15:22:00Z</cp:lastPrinted>
  <dcterms:created xsi:type="dcterms:W3CDTF">2026-06-19T20:34:00Z</dcterms:created>
  <dcterms:modified xsi:type="dcterms:W3CDTF">2026-07-06T20:10:00Z</dcterms:modified>
</cp:coreProperties>
</file>