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63059AEE" w:rsidR="00D007C0" w:rsidRPr="00726C9A" w:rsidRDefault="4B6DB5ED" w:rsidP="0025146D">
      <w:pPr>
        <w:widowControl w:val="0"/>
        <w:pBdr>
          <w:top w:val="nil"/>
          <w:left w:val="nil"/>
          <w:bottom w:val="nil"/>
          <w:right w:val="nil"/>
          <w:between w:val="nil"/>
        </w:pBdr>
        <w:spacing w:after="0"/>
        <w:ind w:left="720" w:hanging="720"/>
        <w:jc w:val="center"/>
        <w:rPr>
          <w:rFonts w:ascii="Altivo Light" w:eastAsia="Verdana" w:hAnsi="Altivo Light" w:cs="Verdana"/>
          <w:b/>
          <w:bCs/>
          <w:color w:val="000000" w:themeColor="text1"/>
          <w:highlight w:val="yellow"/>
          <w:u w:val="single"/>
        </w:rPr>
      </w:pPr>
      <w:r w:rsidRPr="00726C9A">
        <w:rPr>
          <w:rFonts w:ascii="Altivo Light" w:hAnsi="Altivo Light"/>
        </w:rPr>
        <w:t xml:space="preserve"> </w:t>
      </w:r>
    </w:p>
    <w:p w14:paraId="12862AD6" w14:textId="691586A2" w:rsidR="00B93164" w:rsidRPr="00726C9A" w:rsidRDefault="00726C9A" w:rsidP="00A95438">
      <w:pPr>
        <w:rPr>
          <w:rFonts w:ascii="Altivo Light" w:hAnsi="Altivo Light"/>
          <w:b/>
          <w:bCs/>
          <w:color w:val="3071C3" w:themeColor="text2" w:themeTint="BF"/>
          <w:sz w:val="32"/>
          <w:szCs w:val="36"/>
        </w:rPr>
      </w:pPr>
      <w:r w:rsidRPr="00726C9A">
        <w:rPr>
          <w:rFonts w:ascii="Altivo Light" w:hAnsi="Altivo Light"/>
          <w:noProof/>
        </w:rPr>
        <w:drawing>
          <wp:anchor distT="0" distB="0" distL="114300" distR="114300" simplePos="0" relativeHeight="251687937" behindDoc="1" locked="0" layoutInCell="1" allowOverlap="1" wp14:anchorId="3A1CC4AD" wp14:editId="45CD2254">
            <wp:simplePos x="0" y="0"/>
            <wp:positionH relativeFrom="margin">
              <wp:posOffset>542260</wp:posOffset>
            </wp:positionH>
            <wp:positionV relativeFrom="paragraph">
              <wp:posOffset>223283</wp:posOffset>
            </wp:positionV>
            <wp:extent cx="4381500" cy="770255"/>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rotWithShape="1">
                    <a:blip r:embed="rId9">
                      <a:extLst>
                        <a:ext uri="{28A0092B-C50C-407E-A947-70E740481C1C}">
                          <a14:useLocalDpi xmlns:a14="http://schemas.microsoft.com/office/drawing/2010/main" val="0"/>
                        </a:ext>
                      </a:extLst>
                    </a:blip>
                    <a:srcRect l="22751" t="44408" r="23020" b="1991"/>
                    <a:stretch>
                      <a:fillRect/>
                    </a:stretch>
                  </pic:blipFill>
                  <pic:spPr bwMode="auto">
                    <a:xfrm>
                      <a:off x="0" y="0"/>
                      <a:ext cx="4381500" cy="770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6E0FD2" w14:textId="77777777" w:rsidR="00B93164" w:rsidRPr="00726C9A" w:rsidRDefault="00B93164" w:rsidP="00A95438">
      <w:pPr>
        <w:rPr>
          <w:rFonts w:ascii="Altivo Light" w:hAnsi="Altivo Light"/>
          <w:b/>
          <w:bCs/>
          <w:color w:val="3071C3" w:themeColor="text2" w:themeTint="BF"/>
          <w:sz w:val="32"/>
          <w:szCs w:val="36"/>
        </w:rPr>
      </w:pPr>
    </w:p>
    <w:p w14:paraId="165CCAAA" w14:textId="77777777" w:rsidR="00B93164" w:rsidRPr="00726C9A" w:rsidRDefault="00B93164" w:rsidP="00A95438">
      <w:pPr>
        <w:rPr>
          <w:rFonts w:ascii="Altivo Light" w:hAnsi="Altivo Light"/>
          <w:b/>
          <w:bCs/>
          <w:color w:val="3071C3" w:themeColor="text2" w:themeTint="BF"/>
          <w:sz w:val="32"/>
          <w:szCs w:val="36"/>
        </w:rPr>
      </w:pPr>
    </w:p>
    <w:p w14:paraId="6B0E8667" w14:textId="77777777" w:rsidR="00B93164" w:rsidRPr="00726C9A" w:rsidRDefault="00B93164" w:rsidP="00A95438">
      <w:pPr>
        <w:rPr>
          <w:rFonts w:ascii="Altivo Light" w:hAnsi="Altivo Light"/>
          <w:b/>
          <w:bCs/>
          <w:color w:val="3071C3" w:themeColor="text2" w:themeTint="BF"/>
          <w:sz w:val="32"/>
          <w:szCs w:val="36"/>
        </w:rPr>
      </w:pPr>
    </w:p>
    <w:p w14:paraId="5586F4BC" w14:textId="77777777" w:rsidR="00726C9A" w:rsidRPr="00726C9A" w:rsidRDefault="00726C9A" w:rsidP="00A95438">
      <w:pPr>
        <w:rPr>
          <w:rFonts w:ascii="Altivo Light" w:hAnsi="Altivo Light"/>
          <w:b/>
          <w:bCs/>
          <w:color w:val="3071C3" w:themeColor="text2" w:themeTint="BF"/>
          <w:sz w:val="32"/>
          <w:szCs w:val="36"/>
        </w:rPr>
      </w:pPr>
    </w:p>
    <w:p w14:paraId="7E46E19A" w14:textId="77777777" w:rsidR="00726C9A" w:rsidRPr="00726C9A" w:rsidRDefault="00726C9A" w:rsidP="00A95438">
      <w:pPr>
        <w:rPr>
          <w:rFonts w:ascii="Altivo Light" w:hAnsi="Altivo Light"/>
          <w:b/>
          <w:bCs/>
          <w:color w:val="3071C3" w:themeColor="text2" w:themeTint="BF"/>
          <w:sz w:val="32"/>
          <w:szCs w:val="36"/>
        </w:rPr>
      </w:pPr>
    </w:p>
    <w:p w14:paraId="2C819E30" w14:textId="77777777" w:rsidR="00726C9A" w:rsidRPr="00726C9A" w:rsidRDefault="00726C9A" w:rsidP="00A95438">
      <w:pPr>
        <w:rPr>
          <w:rFonts w:ascii="Altivo Light" w:hAnsi="Altivo Light"/>
          <w:b/>
          <w:bCs/>
          <w:color w:val="3071C3" w:themeColor="text2" w:themeTint="BF"/>
          <w:sz w:val="32"/>
          <w:szCs w:val="36"/>
        </w:rPr>
      </w:pPr>
    </w:p>
    <w:p w14:paraId="6C6DEF4F" w14:textId="77777777" w:rsidR="00B93164" w:rsidRPr="00726C9A" w:rsidRDefault="00B93164" w:rsidP="00A95438">
      <w:pPr>
        <w:rPr>
          <w:rFonts w:ascii="Altivo Light" w:hAnsi="Altivo Light"/>
          <w:b/>
          <w:bCs/>
          <w:color w:val="3071C3" w:themeColor="text2" w:themeTint="BF"/>
          <w:sz w:val="32"/>
          <w:szCs w:val="36"/>
        </w:rPr>
      </w:pPr>
    </w:p>
    <w:p w14:paraId="1BA4ED34" w14:textId="77777777" w:rsidR="009B470B" w:rsidRPr="00726C9A" w:rsidRDefault="00B93164" w:rsidP="00A95438">
      <w:pPr>
        <w:jc w:val="center"/>
        <w:rPr>
          <w:rFonts w:ascii="Altivo Light" w:hAnsi="Altivo Light"/>
        </w:rPr>
      </w:pPr>
      <w:r w:rsidRPr="00726C9A">
        <w:rPr>
          <w:rFonts w:ascii="Altivo Light" w:hAnsi="Altivo Light"/>
          <w:b/>
          <w:bCs/>
          <w:color w:val="3071C3" w:themeColor="text2" w:themeTint="BF"/>
          <w:sz w:val="32"/>
          <w:szCs w:val="36"/>
        </w:rPr>
        <w:t>MANUAL DE NORMAS Y PROCEDIMIENTOS DE VIÁTICOS Y GASTOS CONEXOS</w:t>
      </w:r>
      <w:r w:rsidR="009B470B" w:rsidRPr="00726C9A">
        <w:rPr>
          <w:rFonts w:ascii="Altivo Light" w:hAnsi="Altivo Light"/>
        </w:rPr>
        <w:t xml:space="preserve"> </w:t>
      </w:r>
    </w:p>
    <w:p w14:paraId="4571DEEC" w14:textId="1FA2749F" w:rsidR="00A95438" w:rsidRPr="00726C9A" w:rsidRDefault="009B470B" w:rsidP="00A95438">
      <w:pPr>
        <w:jc w:val="center"/>
        <w:rPr>
          <w:rFonts w:ascii="Altivo Light" w:hAnsi="Altivo Light"/>
          <w:b/>
          <w:bCs/>
          <w:color w:val="3071C3" w:themeColor="text2" w:themeTint="BF"/>
          <w:sz w:val="32"/>
          <w:szCs w:val="36"/>
        </w:rPr>
      </w:pPr>
      <w:r w:rsidRPr="00726C9A">
        <w:rPr>
          <w:rFonts w:ascii="Altivo Light" w:hAnsi="Altivo Light"/>
          <w:b/>
          <w:bCs/>
          <w:color w:val="3071C3" w:themeColor="text2" w:themeTint="BF"/>
          <w:sz w:val="32"/>
          <w:szCs w:val="36"/>
        </w:rPr>
        <w:t>DIRECCIÓN ADMINISTRATIVA FINANCIERA</w:t>
      </w:r>
    </w:p>
    <w:p w14:paraId="3C81E5BE" w14:textId="77777777" w:rsidR="00A95438" w:rsidRPr="00726C9A" w:rsidRDefault="00A95438" w:rsidP="00A95438">
      <w:pPr>
        <w:jc w:val="center"/>
        <w:rPr>
          <w:rFonts w:ascii="Altivo Light" w:hAnsi="Altivo Light"/>
        </w:rPr>
      </w:pPr>
    </w:p>
    <w:p w14:paraId="5E57825D" w14:textId="77777777" w:rsidR="00A95438" w:rsidRPr="00726C9A" w:rsidRDefault="00A95438" w:rsidP="00A95438">
      <w:pPr>
        <w:jc w:val="center"/>
        <w:rPr>
          <w:rFonts w:ascii="Altivo Light" w:hAnsi="Altivo Light"/>
        </w:rPr>
      </w:pPr>
    </w:p>
    <w:p w14:paraId="5E31098B" w14:textId="77777777" w:rsidR="00A95438" w:rsidRPr="00726C9A" w:rsidRDefault="00A95438" w:rsidP="00A95438">
      <w:pPr>
        <w:jc w:val="center"/>
        <w:rPr>
          <w:rFonts w:ascii="Altivo Light" w:hAnsi="Altivo Light"/>
        </w:rPr>
      </w:pPr>
    </w:p>
    <w:p w14:paraId="1A47F895" w14:textId="612925E8" w:rsidR="00A95438" w:rsidRPr="00726C9A" w:rsidRDefault="00B93164" w:rsidP="00B93164">
      <w:pPr>
        <w:tabs>
          <w:tab w:val="left" w:pos="3300"/>
        </w:tabs>
        <w:rPr>
          <w:rFonts w:ascii="Altivo Light" w:hAnsi="Altivo Light"/>
        </w:rPr>
      </w:pPr>
      <w:r w:rsidRPr="00726C9A">
        <w:rPr>
          <w:rFonts w:ascii="Altivo Light" w:hAnsi="Altivo Light"/>
        </w:rPr>
        <w:tab/>
      </w:r>
    </w:p>
    <w:p w14:paraId="0947DC6E" w14:textId="77777777" w:rsidR="00726C9A" w:rsidRPr="00726C9A" w:rsidRDefault="00726C9A" w:rsidP="00A95438">
      <w:pPr>
        <w:jc w:val="center"/>
        <w:rPr>
          <w:rFonts w:ascii="Altivo Light" w:hAnsi="Altivo Light"/>
        </w:rPr>
      </w:pPr>
    </w:p>
    <w:p w14:paraId="7DB475E3" w14:textId="77777777" w:rsidR="00A95438" w:rsidRPr="00726C9A" w:rsidRDefault="00A95438" w:rsidP="00A95438">
      <w:pPr>
        <w:jc w:val="center"/>
        <w:rPr>
          <w:rFonts w:ascii="Altivo Light" w:hAnsi="Altivo Light"/>
        </w:rPr>
      </w:pPr>
    </w:p>
    <w:p w14:paraId="57074FFB" w14:textId="77777777" w:rsidR="00726C9A" w:rsidRPr="00726C9A" w:rsidRDefault="00726C9A" w:rsidP="00A95438">
      <w:pPr>
        <w:jc w:val="center"/>
        <w:rPr>
          <w:rFonts w:ascii="Altivo Light" w:hAnsi="Altivo Light"/>
        </w:rPr>
      </w:pPr>
    </w:p>
    <w:p w14:paraId="04489BD1" w14:textId="5F017DF2" w:rsidR="00170357" w:rsidRPr="00726C9A" w:rsidRDefault="00A95438" w:rsidP="00726C9A">
      <w:pPr>
        <w:jc w:val="center"/>
        <w:rPr>
          <w:rFonts w:ascii="Altivo Light" w:hAnsi="Altivo Light"/>
          <w:color w:val="3071C3" w:themeColor="text2" w:themeTint="BF"/>
        </w:rPr>
      </w:pPr>
      <w:r w:rsidRPr="00726C9A">
        <w:rPr>
          <w:rFonts w:ascii="Altivo Light" w:hAnsi="Altivo Light"/>
          <w:color w:val="3071C3" w:themeColor="text2" w:themeTint="BF"/>
        </w:rPr>
        <w:t xml:space="preserve">Guatemala, </w:t>
      </w:r>
      <w:r w:rsidR="0080168F">
        <w:rPr>
          <w:rFonts w:ascii="Altivo Light" w:hAnsi="Altivo Light"/>
          <w:color w:val="3071C3" w:themeColor="text2" w:themeTint="BF"/>
        </w:rPr>
        <w:t>mayo</w:t>
      </w:r>
      <w:r w:rsidRPr="00726C9A">
        <w:rPr>
          <w:rFonts w:ascii="Altivo Light" w:hAnsi="Altivo Light"/>
          <w:color w:val="3071C3" w:themeColor="text2" w:themeTint="BF"/>
        </w:rPr>
        <w:t xml:space="preserve"> de 2026</w:t>
      </w:r>
    </w:p>
    <w:p w14:paraId="20935638" w14:textId="77777777" w:rsidR="00170357" w:rsidRPr="00726C9A" w:rsidRDefault="00170357" w:rsidP="00A95438">
      <w:pPr>
        <w:jc w:val="center"/>
        <w:rPr>
          <w:rFonts w:ascii="Altivo Light" w:hAnsi="Altivo Light"/>
          <w:color w:val="3071C3" w:themeColor="text2" w:themeTint="BF"/>
        </w:rPr>
      </w:pPr>
    </w:p>
    <w:tbl>
      <w:tblPr>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4"/>
        <w:gridCol w:w="539"/>
        <w:gridCol w:w="1846"/>
        <w:gridCol w:w="1216"/>
        <w:gridCol w:w="649"/>
        <w:gridCol w:w="1619"/>
        <w:gridCol w:w="246"/>
        <w:gridCol w:w="1789"/>
      </w:tblGrid>
      <w:tr w:rsidR="00365D3B" w:rsidRPr="00726C9A" w14:paraId="3402FDC7" w14:textId="77777777" w:rsidTr="006C07DF">
        <w:trPr>
          <w:cantSplit/>
          <w:trHeight w:val="1092"/>
          <w:jc w:val="center"/>
        </w:trPr>
        <w:tc>
          <w:tcPr>
            <w:tcW w:w="9618" w:type="dxa"/>
            <w:gridSpan w:val="8"/>
          </w:tcPr>
          <w:p w14:paraId="2E37EFB1" w14:textId="1E9B5128" w:rsidR="00BF3170" w:rsidRPr="00726C9A" w:rsidRDefault="00365D3B" w:rsidP="00172542">
            <w:pPr>
              <w:pBdr>
                <w:top w:val="nil"/>
                <w:left w:val="nil"/>
                <w:bottom w:val="nil"/>
                <w:right w:val="nil"/>
                <w:between w:val="nil"/>
              </w:pBdr>
              <w:spacing w:before="240"/>
              <w:ind w:hanging="2"/>
              <w:jc w:val="center"/>
              <w:rPr>
                <w:rFonts w:ascii="Altivo Light" w:hAnsi="Altivo Light"/>
                <w:b/>
                <w:color w:val="000000"/>
              </w:rPr>
            </w:pPr>
            <w:r w:rsidRPr="00726C9A">
              <w:rPr>
                <w:rFonts w:ascii="Altivo Light" w:hAnsi="Altivo Light"/>
                <w:b/>
                <w:color w:val="000000"/>
              </w:rPr>
              <w:lastRenderedPageBreak/>
              <w:t xml:space="preserve">MANUAL DE NORMAS Y PROCEDIMIENTOS DE </w:t>
            </w:r>
            <w:r w:rsidR="00256004" w:rsidRPr="00726C9A">
              <w:rPr>
                <w:rFonts w:ascii="Altivo Light" w:hAnsi="Altivo Light"/>
                <w:b/>
                <w:color w:val="000000"/>
              </w:rPr>
              <w:t xml:space="preserve">RECONOCIMIENTO DE GASTOS POR SERVICIOS PRESTADOS </w:t>
            </w:r>
          </w:p>
          <w:p w14:paraId="535D0E86" w14:textId="2C11495B" w:rsidR="00365D3B" w:rsidRPr="00726C9A" w:rsidRDefault="00365D3B" w:rsidP="00172542">
            <w:pPr>
              <w:pBdr>
                <w:top w:val="nil"/>
                <w:left w:val="nil"/>
                <w:bottom w:val="nil"/>
                <w:right w:val="nil"/>
                <w:between w:val="nil"/>
              </w:pBdr>
              <w:spacing w:before="240"/>
              <w:ind w:hanging="2"/>
              <w:jc w:val="center"/>
              <w:rPr>
                <w:rFonts w:ascii="Altivo Light" w:hAnsi="Altivo Light"/>
                <w:b/>
              </w:rPr>
            </w:pPr>
            <w:r w:rsidRPr="00726C9A">
              <w:rPr>
                <w:rFonts w:ascii="Altivo Light" w:hAnsi="Altivo Light"/>
                <w:b/>
                <w:color w:val="000000"/>
              </w:rPr>
              <w:t>DIRECCIÓN ADMINISTRATIVA FINANCIERA</w:t>
            </w:r>
          </w:p>
        </w:tc>
      </w:tr>
      <w:tr w:rsidR="00365D3B" w:rsidRPr="00726C9A" w14:paraId="47070D0A" w14:textId="77777777" w:rsidTr="006C07DF">
        <w:trPr>
          <w:cantSplit/>
          <w:trHeight w:val="750"/>
          <w:jc w:val="center"/>
        </w:trPr>
        <w:tc>
          <w:tcPr>
            <w:tcW w:w="1714" w:type="dxa"/>
            <w:vAlign w:val="center"/>
          </w:tcPr>
          <w:p w14:paraId="71CE7FA0" w14:textId="77777777" w:rsidR="00365D3B" w:rsidRPr="00726C9A" w:rsidRDefault="00365D3B" w:rsidP="00172542">
            <w:pPr>
              <w:pBdr>
                <w:top w:val="nil"/>
                <w:left w:val="nil"/>
                <w:bottom w:val="nil"/>
                <w:right w:val="nil"/>
                <w:between w:val="nil"/>
              </w:pBdr>
              <w:spacing w:after="0"/>
              <w:ind w:hanging="2"/>
              <w:jc w:val="center"/>
              <w:rPr>
                <w:rFonts w:ascii="Altivo Light" w:hAnsi="Altivo Light"/>
                <w:b/>
                <w:color w:val="000000"/>
              </w:rPr>
            </w:pPr>
            <w:r w:rsidRPr="00726C9A">
              <w:rPr>
                <w:rFonts w:ascii="Altivo Light" w:hAnsi="Altivo Light"/>
                <w:b/>
                <w:color w:val="000000"/>
              </w:rPr>
              <w:t>DE USO INTERNO</w:t>
            </w:r>
          </w:p>
        </w:tc>
        <w:tc>
          <w:tcPr>
            <w:tcW w:w="2385" w:type="dxa"/>
            <w:gridSpan w:val="2"/>
            <w:vAlign w:val="center"/>
          </w:tcPr>
          <w:p w14:paraId="1A031024" w14:textId="77777777" w:rsidR="00365D3B" w:rsidRPr="00726C9A" w:rsidRDefault="00365D3B" w:rsidP="00172542">
            <w:pPr>
              <w:pBdr>
                <w:top w:val="nil"/>
                <w:left w:val="nil"/>
                <w:bottom w:val="nil"/>
                <w:right w:val="nil"/>
                <w:between w:val="nil"/>
              </w:pBdr>
              <w:spacing w:after="0"/>
              <w:ind w:hanging="2"/>
              <w:jc w:val="center"/>
              <w:rPr>
                <w:rFonts w:ascii="Altivo Light" w:hAnsi="Altivo Light"/>
                <w:b/>
                <w:color w:val="000000"/>
              </w:rPr>
            </w:pPr>
            <w:r w:rsidRPr="00726C9A">
              <w:rPr>
                <w:rFonts w:ascii="Altivo Light" w:hAnsi="Altivo Light"/>
                <w:b/>
                <w:color w:val="000000"/>
              </w:rPr>
              <w:t>CÓDIGO:</w:t>
            </w:r>
          </w:p>
          <w:p w14:paraId="028F0807" w14:textId="77777777" w:rsidR="00365D3B" w:rsidRPr="00726C9A" w:rsidRDefault="00365D3B" w:rsidP="00172542">
            <w:pPr>
              <w:pBdr>
                <w:top w:val="nil"/>
                <w:left w:val="nil"/>
                <w:bottom w:val="nil"/>
                <w:right w:val="nil"/>
                <w:between w:val="nil"/>
              </w:pBdr>
              <w:spacing w:after="0"/>
              <w:ind w:hanging="2"/>
              <w:jc w:val="center"/>
              <w:rPr>
                <w:rFonts w:ascii="Altivo Light" w:hAnsi="Altivo Light"/>
                <w:b/>
                <w:bCs/>
                <w:color w:val="000000"/>
              </w:rPr>
            </w:pPr>
            <w:r w:rsidRPr="00726C9A">
              <w:rPr>
                <w:rFonts w:ascii="Altivo Light" w:eastAsia="Verdana" w:hAnsi="Altivo Light" w:cs="Verdana"/>
                <w:b/>
                <w:bCs/>
                <w:color w:val="000000" w:themeColor="text1"/>
              </w:rPr>
              <w:t>COPADEH/DF-MNPV-001-2026</w:t>
            </w:r>
          </w:p>
        </w:tc>
        <w:tc>
          <w:tcPr>
            <w:tcW w:w="1865" w:type="dxa"/>
            <w:gridSpan w:val="2"/>
            <w:vAlign w:val="center"/>
          </w:tcPr>
          <w:p w14:paraId="4433AAF1" w14:textId="77777777" w:rsidR="00365D3B" w:rsidRPr="00726C9A" w:rsidRDefault="00365D3B" w:rsidP="00172542">
            <w:pPr>
              <w:pBdr>
                <w:top w:val="nil"/>
                <w:left w:val="nil"/>
                <w:bottom w:val="nil"/>
                <w:right w:val="nil"/>
                <w:between w:val="nil"/>
              </w:pBdr>
              <w:spacing w:after="0"/>
              <w:ind w:hanging="2"/>
              <w:jc w:val="center"/>
              <w:rPr>
                <w:rFonts w:ascii="Altivo Light" w:hAnsi="Altivo Light"/>
                <w:b/>
                <w:color w:val="000000"/>
              </w:rPr>
            </w:pPr>
            <w:r w:rsidRPr="00726C9A">
              <w:rPr>
                <w:rFonts w:ascii="Altivo Light" w:hAnsi="Altivo Light"/>
                <w:b/>
                <w:color w:val="000000"/>
              </w:rPr>
              <w:t>VERSIÓN</w:t>
            </w:r>
          </w:p>
          <w:p w14:paraId="0D31B473" w14:textId="77777777" w:rsidR="00365D3B" w:rsidRPr="00726C9A" w:rsidRDefault="00365D3B" w:rsidP="00172542">
            <w:pPr>
              <w:pBdr>
                <w:top w:val="nil"/>
                <w:left w:val="nil"/>
                <w:bottom w:val="nil"/>
                <w:right w:val="nil"/>
                <w:between w:val="nil"/>
              </w:pBdr>
              <w:spacing w:after="0"/>
              <w:ind w:hanging="2"/>
              <w:jc w:val="center"/>
              <w:rPr>
                <w:rFonts w:ascii="Altivo Light" w:hAnsi="Altivo Light"/>
                <w:b/>
                <w:color w:val="000000"/>
              </w:rPr>
            </w:pPr>
            <w:r w:rsidRPr="00726C9A">
              <w:rPr>
                <w:rFonts w:ascii="Altivo Light" w:hAnsi="Altivo Light"/>
                <w:b/>
                <w:color w:val="000000"/>
              </w:rPr>
              <w:t>2 DEL ORIGINAL</w:t>
            </w:r>
          </w:p>
        </w:tc>
        <w:tc>
          <w:tcPr>
            <w:tcW w:w="1865" w:type="dxa"/>
            <w:gridSpan w:val="2"/>
            <w:vAlign w:val="center"/>
          </w:tcPr>
          <w:p w14:paraId="46E4628A" w14:textId="77777777" w:rsidR="00365D3B" w:rsidRPr="00726C9A" w:rsidRDefault="00365D3B" w:rsidP="00172542">
            <w:pPr>
              <w:pBdr>
                <w:top w:val="nil"/>
                <w:left w:val="nil"/>
                <w:bottom w:val="nil"/>
                <w:right w:val="nil"/>
                <w:between w:val="nil"/>
              </w:pBdr>
              <w:spacing w:after="0"/>
              <w:ind w:hanging="2"/>
              <w:jc w:val="center"/>
              <w:rPr>
                <w:rFonts w:ascii="Altivo Light" w:hAnsi="Altivo Light"/>
                <w:b/>
                <w:color w:val="000000"/>
              </w:rPr>
            </w:pPr>
            <w:r w:rsidRPr="00726C9A">
              <w:rPr>
                <w:rFonts w:ascii="Altivo Light" w:hAnsi="Altivo Light"/>
                <w:b/>
                <w:color w:val="000000"/>
              </w:rPr>
              <w:t>FECHA DE VIGENCIA:</w:t>
            </w:r>
          </w:p>
          <w:p w14:paraId="42A51BE7" w14:textId="343FA5F2" w:rsidR="00365D3B" w:rsidRPr="00726C9A" w:rsidRDefault="00726C9A" w:rsidP="00172542">
            <w:pPr>
              <w:pBdr>
                <w:top w:val="nil"/>
                <w:left w:val="nil"/>
                <w:bottom w:val="nil"/>
                <w:right w:val="nil"/>
                <w:between w:val="nil"/>
              </w:pBdr>
              <w:spacing w:after="0"/>
              <w:ind w:hanging="2"/>
              <w:jc w:val="center"/>
              <w:rPr>
                <w:rFonts w:ascii="Altivo Light" w:hAnsi="Altivo Light"/>
                <w:b/>
                <w:color w:val="000000"/>
              </w:rPr>
            </w:pPr>
            <w:r w:rsidRPr="00726C9A">
              <w:rPr>
                <w:rFonts w:ascii="Altivo Light" w:hAnsi="Altivo Light"/>
                <w:b/>
                <w:color w:val="000000"/>
              </w:rPr>
              <w:t>MAYO</w:t>
            </w:r>
            <w:r w:rsidR="00365D3B" w:rsidRPr="00726C9A">
              <w:rPr>
                <w:rFonts w:ascii="Altivo Light" w:hAnsi="Altivo Light"/>
                <w:b/>
                <w:color w:val="000000"/>
              </w:rPr>
              <w:t xml:space="preserve"> 2026</w:t>
            </w:r>
          </w:p>
        </w:tc>
        <w:tc>
          <w:tcPr>
            <w:tcW w:w="1789" w:type="dxa"/>
            <w:vAlign w:val="center"/>
          </w:tcPr>
          <w:p w14:paraId="532C499A" w14:textId="77777777" w:rsidR="00365D3B" w:rsidRPr="00726C9A" w:rsidRDefault="00365D3B" w:rsidP="00172542">
            <w:pPr>
              <w:pBdr>
                <w:top w:val="nil"/>
                <w:left w:val="nil"/>
                <w:bottom w:val="nil"/>
                <w:right w:val="nil"/>
                <w:between w:val="nil"/>
              </w:pBdr>
              <w:spacing w:after="0"/>
              <w:ind w:hanging="2"/>
              <w:jc w:val="center"/>
              <w:rPr>
                <w:rFonts w:ascii="Altivo Light" w:hAnsi="Altivo Light"/>
                <w:b/>
                <w:color w:val="000000"/>
              </w:rPr>
            </w:pPr>
            <w:r w:rsidRPr="00726C9A">
              <w:rPr>
                <w:rFonts w:ascii="Altivo Light" w:hAnsi="Altivo Light"/>
                <w:b/>
                <w:color w:val="000000"/>
              </w:rPr>
              <w:t>PÁGINA:</w:t>
            </w:r>
          </w:p>
          <w:p w14:paraId="65108D3B" w14:textId="088C5896" w:rsidR="00365D3B" w:rsidRPr="00726C9A" w:rsidRDefault="00365D3B" w:rsidP="00172542">
            <w:pPr>
              <w:pBdr>
                <w:top w:val="nil"/>
                <w:left w:val="nil"/>
                <w:bottom w:val="nil"/>
                <w:right w:val="nil"/>
                <w:between w:val="nil"/>
              </w:pBdr>
              <w:spacing w:after="0"/>
              <w:ind w:hanging="2"/>
              <w:jc w:val="center"/>
              <w:rPr>
                <w:rFonts w:ascii="Altivo Light" w:hAnsi="Altivo Light"/>
                <w:b/>
                <w:color w:val="000000"/>
              </w:rPr>
            </w:pPr>
            <w:r w:rsidRPr="00726C9A">
              <w:rPr>
                <w:rFonts w:ascii="Altivo Light" w:hAnsi="Altivo Light"/>
                <w:b/>
                <w:color w:val="000000"/>
              </w:rPr>
              <w:t>2 de 4</w:t>
            </w:r>
            <w:r w:rsidR="001F55F5" w:rsidRPr="00726C9A">
              <w:rPr>
                <w:rFonts w:ascii="Altivo Light" w:hAnsi="Altivo Light"/>
                <w:b/>
                <w:color w:val="000000"/>
              </w:rPr>
              <w:t>1</w:t>
            </w:r>
          </w:p>
        </w:tc>
      </w:tr>
      <w:tr w:rsidR="00365D3B" w:rsidRPr="00726C9A" w14:paraId="5C01EE49" w14:textId="77777777" w:rsidTr="006C07DF">
        <w:trPr>
          <w:cantSplit/>
          <w:trHeight w:val="428"/>
          <w:jc w:val="center"/>
        </w:trPr>
        <w:tc>
          <w:tcPr>
            <w:tcW w:w="2253" w:type="dxa"/>
            <w:gridSpan w:val="2"/>
          </w:tcPr>
          <w:p w14:paraId="748C1517" w14:textId="77777777" w:rsidR="00365D3B" w:rsidRPr="00726C9A" w:rsidRDefault="00365D3B" w:rsidP="00172542">
            <w:pPr>
              <w:pBdr>
                <w:top w:val="nil"/>
                <w:left w:val="nil"/>
                <w:bottom w:val="nil"/>
                <w:right w:val="nil"/>
                <w:between w:val="nil"/>
              </w:pBdr>
              <w:spacing w:before="120" w:after="120"/>
              <w:ind w:hanging="2"/>
              <w:jc w:val="center"/>
              <w:rPr>
                <w:rFonts w:ascii="Altivo Light" w:hAnsi="Altivo Light"/>
                <w:b/>
                <w:color w:val="000000"/>
              </w:rPr>
            </w:pPr>
            <w:r w:rsidRPr="00726C9A">
              <w:rPr>
                <w:rFonts w:ascii="Altivo Light" w:hAnsi="Altivo Light"/>
                <w:b/>
                <w:color w:val="000000"/>
              </w:rPr>
              <w:t>ETAPAS</w:t>
            </w:r>
          </w:p>
        </w:tc>
        <w:tc>
          <w:tcPr>
            <w:tcW w:w="3062" w:type="dxa"/>
            <w:gridSpan w:val="2"/>
          </w:tcPr>
          <w:p w14:paraId="3D12191A" w14:textId="77777777" w:rsidR="00365D3B" w:rsidRPr="00726C9A" w:rsidRDefault="00365D3B" w:rsidP="00172542">
            <w:pPr>
              <w:pBdr>
                <w:top w:val="nil"/>
                <w:left w:val="nil"/>
                <w:bottom w:val="nil"/>
                <w:right w:val="nil"/>
                <w:between w:val="nil"/>
              </w:pBdr>
              <w:spacing w:before="120" w:after="120"/>
              <w:ind w:hanging="2"/>
              <w:jc w:val="center"/>
              <w:rPr>
                <w:rFonts w:ascii="Altivo Light" w:hAnsi="Altivo Light"/>
                <w:b/>
                <w:color w:val="000000"/>
              </w:rPr>
            </w:pPr>
            <w:r w:rsidRPr="00726C9A">
              <w:rPr>
                <w:rFonts w:ascii="Altivo Light" w:hAnsi="Altivo Light"/>
                <w:b/>
                <w:color w:val="000000"/>
              </w:rPr>
              <w:t>NOMBRE Y CARGO</w:t>
            </w:r>
          </w:p>
        </w:tc>
        <w:tc>
          <w:tcPr>
            <w:tcW w:w="2268" w:type="dxa"/>
            <w:gridSpan w:val="2"/>
          </w:tcPr>
          <w:p w14:paraId="7A59DD1F" w14:textId="77777777" w:rsidR="00365D3B" w:rsidRPr="00726C9A" w:rsidRDefault="00365D3B" w:rsidP="00172542">
            <w:pPr>
              <w:pBdr>
                <w:top w:val="nil"/>
                <w:left w:val="nil"/>
                <w:bottom w:val="nil"/>
                <w:right w:val="nil"/>
                <w:between w:val="nil"/>
              </w:pBdr>
              <w:spacing w:before="120" w:after="120"/>
              <w:ind w:hanging="2"/>
              <w:jc w:val="center"/>
              <w:rPr>
                <w:rFonts w:ascii="Altivo Light" w:hAnsi="Altivo Light"/>
                <w:b/>
                <w:color w:val="000000"/>
              </w:rPr>
            </w:pPr>
            <w:r w:rsidRPr="00726C9A">
              <w:rPr>
                <w:rFonts w:ascii="Altivo Light" w:hAnsi="Altivo Light"/>
                <w:b/>
                <w:color w:val="000000"/>
              </w:rPr>
              <w:t>FIRMA</w:t>
            </w:r>
          </w:p>
        </w:tc>
        <w:tc>
          <w:tcPr>
            <w:tcW w:w="2035" w:type="dxa"/>
            <w:gridSpan w:val="2"/>
          </w:tcPr>
          <w:p w14:paraId="6484F6EE" w14:textId="77777777" w:rsidR="00365D3B" w:rsidRPr="00726C9A" w:rsidRDefault="00365D3B" w:rsidP="00172542">
            <w:pPr>
              <w:pBdr>
                <w:top w:val="nil"/>
                <w:left w:val="nil"/>
                <w:bottom w:val="nil"/>
                <w:right w:val="nil"/>
                <w:between w:val="nil"/>
              </w:pBdr>
              <w:spacing w:before="120" w:after="120"/>
              <w:ind w:hanging="2"/>
              <w:jc w:val="center"/>
              <w:rPr>
                <w:rFonts w:ascii="Altivo Light" w:hAnsi="Altivo Light"/>
                <w:b/>
                <w:color w:val="000000"/>
              </w:rPr>
            </w:pPr>
            <w:r w:rsidRPr="00726C9A">
              <w:rPr>
                <w:rFonts w:ascii="Altivo Light" w:hAnsi="Altivo Light"/>
                <w:b/>
                <w:color w:val="000000"/>
              </w:rPr>
              <w:t>FECHA</w:t>
            </w:r>
          </w:p>
        </w:tc>
      </w:tr>
      <w:tr w:rsidR="00365D3B" w:rsidRPr="00726C9A" w14:paraId="0AD9CA7B" w14:textId="77777777" w:rsidTr="006C07DF">
        <w:trPr>
          <w:cantSplit/>
          <w:trHeight w:val="643"/>
          <w:jc w:val="center"/>
        </w:trPr>
        <w:tc>
          <w:tcPr>
            <w:tcW w:w="2253" w:type="dxa"/>
            <w:gridSpan w:val="2"/>
            <w:vAlign w:val="center"/>
          </w:tcPr>
          <w:p w14:paraId="511F60F4" w14:textId="77777777" w:rsidR="00365D3B" w:rsidRPr="00726C9A" w:rsidRDefault="00365D3B" w:rsidP="00172542">
            <w:pPr>
              <w:pBdr>
                <w:top w:val="nil"/>
                <w:left w:val="nil"/>
                <w:bottom w:val="nil"/>
                <w:right w:val="nil"/>
                <w:between w:val="nil"/>
              </w:pBdr>
              <w:spacing w:before="120" w:after="120"/>
              <w:ind w:hanging="2"/>
              <w:jc w:val="center"/>
              <w:rPr>
                <w:rFonts w:ascii="Altivo Light" w:hAnsi="Altivo Light"/>
                <w:b/>
                <w:color w:val="000000"/>
              </w:rPr>
            </w:pPr>
            <w:r w:rsidRPr="00726C9A">
              <w:rPr>
                <w:rFonts w:ascii="Altivo Light" w:hAnsi="Altivo Light"/>
                <w:b/>
                <w:color w:val="000000"/>
              </w:rPr>
              <w:t>ELABORADO POR:</w:t>
            </w:r>
          </w:p>
        </w:tc>
        <w:tc>
          <w:tcPr>
            <w:tcW w:w="3062" w:type="dxa"/>
            <w:gridSpan w:val="2"/>
            <w:vAlign w:val="center"/>
          </w:tcPr>
          <w:p w14:paraId="3BD742D6" w14:textId="77777777" w:rsidR="00365D3B" w:rsidRPr="00726C9A" w:rsidRDefault="00365D3B" w:rsidP="00172542">
            <w:pPr>
              <w:spacing w:after="0"/>
              <w:jc w:val="center"/>
              <w:rPr>
                <w:rFonts w:ascii="Altivo Light" w:hAnsi="Altivo Light"/>
                <w:b/>
                <w:color w:val="000000"/>
              </w:rPr>
            </w:pPr>
            <w:r w:rsidRPr="00726C9A">
              <w:rPr>
                <w:rFonts w:ascii="Altivo Light" w:hAnsi="Altivo Light"/>
                <w:color w:val="000000"/>
              </w:rPr>
              <w:t>LCDA. DIANA NINETH DE PAZ LÓPEZ / JEFE FINANCIERO</w:t>
            </w:r>
          </w:p>
        </w:tc>
        <w:tc>
          <w:tcPr>
            <w:tcW w:w="2268" w:type="dxa"/>
            <w:gridSpan w:val="2"/>
            <w:vAlign w:val="center"/>
          </w:tcPr>
          <w:p w14:paraId="53F0473E" w14:textId="77777777" w:rsidR="00365D3B" w:rsidRPr="00726C9A" w:rsidRDefault="00365D3B" w:rsidP="00172542">
            <w:pPr>
              <w:pBdr>
                <w:top w:val="nil"/>
                <w:left w:val="nil"/>
                <w:bottom w:val="nil"/>
                <w:right w:val="nil"/>
                <w:between w:val="nil"/>
              </w:pBdr>
              <w:spacing w:before="120"/>
              <w:ind w:hanging="2"/>
              <w:jc w:val="center"/>
              <w:rPr>
                <w:rFonts w:ascii="Altivo Light" w:hAnsi="Altivo Light"/>
                <w:b/>
                <w:color w:val="000000"/>
              </w:rPr>
            </w:pPr>
          </w:p>
          <w:p w14:paraId="4C91A59A" w14:textId="77777777" w:rsidR="005A6FE5" w:rsidRPr="00726C9A" w:rsidRDefault="005A6FE5" w:rsidP="00172542">
            <w:pPr>
              <w:pBdr>
                <w:top w:val="nil"/>
                <w:left w:val="nil"/>
                <w:bottom w:val="nil"/>
                <w:right w:val="nil"/>
                <w:between w:val="nil"/>
              </w:pBdr>
              <w:spacing w:before="120"/>
              <w:ind w:hanging="2"/>
              <w:jc w:val="center"/>
              <w:rPr>
                <w:rFonts w:ascii="Altivo Light" w:hAnsi="Altivo Light"/>
                <w:b/>
                <w:color w:val="000000"/>
              </w:rPr>
            </w:pPr>
          </w:p>
        </w:tc>
        <w:tc>
          <w:tcPr>
            <w:tcW w:w="2035" w:type="dxa"/>
            <w:gridSpan w:val="2"/>
            <w:vAlign w:val="center"/>
          </w:tcPr>
          <w:p w14:paraId="0A8AD353" w14:textId="0A4C6E74" w:rsidR="00365D3B" w:rsidRPr="00726C9A" w:rsidRDefault="00726C9A" w:rsidP="00172542">
            <w:pPr>
              <w:pBdr>
                <w:top w:val="nil"/>
                <w:left w:val="nil"/>
                <w:bottom w:val="nil"/>
                <w:right w:val="nil"/>
                <w:between w:val="nil"/>
              </w:pBdr>
              <w:spacing w:before="120"/>
              <w:ind w:hanging="2"/>
              <w:jc w:val="center"/>
              <w:rPr>
                <w:rFonts w:ascii="Altivo Light" w:hAnsi="Altivo Light"/>
                <w:color w:val="000000"/>
              </w:rPr>
            </w:pPr>
            <w:r w:rsidRPr="00726C9A">
              <w:rPr>
                <w:rFonts w:ascii="Altivo Light" w:hAnsi="Altivo Light"/>
                <w:color w:val="000000"/>
              </w:rPr>
              <w:t>MAYO</w:t>
            </w:r>
            <w:r w:rsidR="00365D3B" w:rsidRPr="00726C9A">
              <w:rPr>
                <w:rFonts w:ascii="Altivo Light" w:hAnsi="Altivo Light"/>
                <w:color w:val="000000"/>
              </w:rPr>
              <w:t xml:space="preserve"> 2026</w:t>
            </w:r>
          </w:p>
        </w:tc>
      </w:tr>
      <w:tr w:rsidR="00E5555C" w:rsidRPr="00726C9A" w14:paraId="636C423E" w14:textId="77777777" w:rsidTr="006C07DF">
        <w:trPr>
          <w:cantSplit/>
          <w:trHeight w:val="643"/>
          <w:jc w:val="center"/>
        </w:trPr>
        <w:tc>
          <w:tcPr>
            <w:tcW w:w="2253" w:type="dxa"/>
            <w:gridSpan w:val="2"/>
            <w:vAlign w:val="center"/>
          </w:tcPr>
          <w:p w14:paraId="6039946B" w14:textId="77777777" w:rsidR="00E5555C" w:rsidRPr="00726C9A" w:rsidRDefault="00E5555C" w:rsidP="00E5555C">
            <w:pPr>
              <w:pBdr>
                <w:top w:val="nil"/>
                <w:left w:val="nil"/>
                <w:bottom w:val="nil"/>
                <w:right w:val="nil"/>
                <w:between w:val="nil"/>
              </w:pBdr>
              <w:spacing w:before="120" w:after="120"/>
              <w:ind w:hanging="2"/>
              <w:jc w:val="center"/>
              <w:rPr>
                <w:rFonts w:ascii="Altivo Light" w:hAnsi="Altivo Light"/>
                <w:b/>
                <w:color w:val="000000"/>
              </w:rPr>
            </w:pPr>
            <w:r w:rsidRPr="00726C9A">
              <w:rPr>
                <w:rFonts w:ascii="Altivo Light" w:eastAsia="Verdana" w:hAnsi="Altivo Light" w:cs="Verdana"/>
                <w:b/>
                <w:color w:val="000000"/>
              </w:rPr>
              <w:t>REVISADO POR:</w:t>
            </w:r>
          </w:p>
        </w:tc>
        <w:tc>
          <w:tcPr>
            <w:tcW w:w="3062" w:type="dxa"/>
            <w:gridSpan w:val="2"/>
            <w:vAlign w:val="center"/>
          </w:tcPr>
          <w:p w14:paraId="1BFFAE81" w14:textId="77777777" w:rsidR="00E5555C" w:rsidRPr="00726C9A" w:rsidRDefault="00E5555C" w:rsidP="00E5555C">
            <w:pPr>
              <w:spacing w:after="0"/>
              <w:jc w:val="center"/>
              <w:rPr>
                <w:rFonts w:ascii="Altivo Light" w:hAnsi="Altivo Light"/>
                <w:color w:val="000000"/>
              </w:rPr>
            </w:pPr>
            <w:r w:rsidRPr="00726C9A">
              <w:rPr>
                <w:rFonts w:ascii="Altivo Light" w:eastAsia="Verdana" w:hAnsi="Altivo Light" w:cs="Verdana"/>
                <w:color w:val="000000"/>
              </w:rPr>
              <w:t>LIC. JOSÉ MIGUEL MONZON PUAC / DIRECTOR ADMINISTRATIVO FINANCIERO</w:t>
            </w:r>
          </w:p>
        </w:tc>
        <w:tc>
          <w:tcPr>
            <w:tcW w:w="2268" w:type="dxa"/>
            <w:gridSpan w:val="2"/>
            <w:vAlign w:val="center"/>
          </w:tcPr>
          <w:p w14:paraId="3AD65857" w14:textId="77777777" w:rsidR="00E5555C" w:rsidRPr="00726C9A" w:rsidRDefault="00E5555C" w:rsidP="00E5555C">
            <w:pPr>
              <w:pBdr>
                <w:top w:val="nil"/>
                <w:left w:val="nil"/>
                <w:bottom w:val="nil"/>
                <w:right w:val="nil"/>
                <w:between w:val="nil"/>
              </w:pBdr>
              <w:spacing w:before="120"/>
              <w:ind w:hanging="2"/>
              <w:jc w:val="center"/>
              <w:rPr>
                <w:rFonts w:ascii="Altivo Light" w:hAnsi="Altivo Light"/>
                <w:b/>
                <w:color w:val="000000"/>
              </w:rPr>
            </w:pPr>
          </w:p>
        </w:tc>
        <w:tc>
          <w:tcPr>
            <w:tcW w:w="2035" w:type="dxa"/>
            <w:gridSpan w:val="2"/>
            <w:vAlign w:val="center"/>
          </w:tcPr>
          <w:p w14:paraId="4C07D467" w14:textId="0F41D396" w:rsidR="00E5555C" w:rsidRPr="00726C9A" w:rsidRDefault="00726C9A" w:rsidP="00E5555C">
            <w:pPr>
              <w:pBdr>
                <w:top w:val="nil"/>
                <w:left w:val="nil"/>
                <w:bottom w:val="nil"/>
                <w:right w:val="nil"/>
                <w:between w:val="nil"/>
              </w:pBdr>
              <w:spacing w:before="120"/>
              <w:ind w:hanging="2"/>
              <w:jc w:val="center"/>
              <w:rPr>
                <w:rFonts w:ascii="Altivo Light" w:hAnsi="Altivo Light"/>
                <w:color w:val="000000"/>
              </w:rPr>
            </w:pPr>
            <w:r w:rsidRPr="00726C9A">
              <w:rPr>
                <w:rFonts w:ascii="Altivo Light" w:hAnsi="Altivo Light"/>
                <w:color w:val="000000"/>
              </w:rPr>
              <w:t>MAYO</w:t>
            </w:r>
            <w:r w:rsidR="00E5555C" w:rsidRPr="00726C9A">
              <w:rPr>
                <w:rFonts w:ascii="Altivo Light" w:hAnsi="Altivo Light"/>
                <w:color w:val="000000"/>
              </w:rPr>
              <w:t xml:space="preserve"> 2026</w:t>
            </w:r>
          </w:p>
        </w:tc>
      </w:tr>
      <w:tr w:rsidR="00E5555C" w:rsidRPr="00726C9A" w14:paraId="5CD246E0" w14:textId="77777777" w:rsidTr="006C07DF">
        <w:trPr>
          <w:cantSplit/>
          <w:trHeight w:val="643"/>
          <w:jc w:val="center"/>
        </w:trPr>
        <w:tc>
          <w:tcPr>
            <w:tcW w:w="2253" w:type="dxa"/>
            <w:gridSpan w:val="2"/>
            <w:vAlign w:val="center"/>
          </w:tcPr>
          <w:p w14:paraId="4B3621A9" w14:textId="77777777" w:rsidR="00E5555C" w:rsidRPr="00726C9A" w:rsidRDefault="00E5555C" w:rsidP="00E5555C">
            <w:pPr>
              <w:pBdr>
                <w:top w:val="nil"/>
                <w:left w:val="nil"/>
                <w:bottom w:val="nil"/>
                <w:right w:val="nil"/>
                <w:between w:val="nil"/>
              </w:pBdr>
              <w:spacing w:before="120" w:after="120"/>
              <w:ind w:hanging="2"/>
              <w:jc w:val="center"/>
              <w:rPr>
                <w:rFonts w:ascii="Altivo Light" w:hAnsi="Altivo Light"/>
                <w:b/>
                <w:color w:val="000000"/>
              </w:rPr>
            </w:pPr>
            <w:r w:rsidRPr="00726C9A">
              <w:rPr>
                <w:rFonts w:ascii="Altivo Light" w:hAnsi="Altivo Light"/>
                <w:b/>
                <w:color w:val="000000"/>
              </w:rPr>
              <w:t>REVISADO DISEÑADO Y ESTRUCTURADO POR:</w:t>
            </w:r>
          </w:p>
        </w:tc>
        <w:tc>
          <w:tcPr>
            <w:tcW w:w="3062" w:type="dxa"/>
            <w:gridSpan w:val="2"/>
            <w:vAlign w:val="center"/>
          </w:tcPr>
          <w:p w14:paraId="443A4015" w14:textId="3D71BC07" w:rsidR="00E5555C" w:rsidRPr="00726C9A" w:rsidRDefault="00E5555C" w:rsidP="00E5555C">
            <w:pPr>
              <w:pBdr>
                <w:top w:val="nil"/>
                <w:left w:val="nil"/>
                <w:bottom w:val="nil"/>
                <w:right w:val="nil"/>
                <w:between w:val="nil"/>
              </w:pBdr>
              <w:spacing w:after="0"/>
              <w:ind w:hanging="2"/>
              <w:jc w:val="center"/>
              <w:rPr>
                <w:rFonts w:ascii="Altivo Light" w:hAnsi="Altivo Light"/>
                <w:color w:val="000000"/>
              </w:rPr>
            </w:pPr>
            <w:r w:rsidRPr="00726C9A">
              <w:rPr>
                <w:rFonts w:ascii="Altivo Light" w:hAnsi="Altivo Light"/>
                <w:color w:val="000000"/>
              </w:rPr>
              <w:t>LIC. JOSÉ MARDOQUEO DE JESÚS LEMUS SAYES / JEFE DE PLANIFICACIÓN</w:t>
            </w:r>
          </w:p>
        </w:tc>
        <w:tc>
          <w:tcPr>
            <w:tcW w:w="2268" w:type="dxa"/>
            <w:gridSpan w:val="2"/>
            <w:vAlign w:val="center"/>
          </w:tcPr>
          <w:p w14:paraId="09B9446B" w14:textId="77777777" w:rsidR="00E5555C" w:rsidRPr="00726C9A" w:rsidRDefault="00E5555C" w:rsidP="00E5555C">
            <w:pPr>
              <w:pBdr>
                <w:top w:val="nil"/>
                <w:left w:val="nil"/>
                <w:bottom w:val="nil"/>
                <w:right w:val="nil"/>
                <w:between w:val="nil"/>
              </w:pBdr>
              <w:spacing w:before="120"/>
              <w:ind w:hanging="2"/>
              <w:jc w:val="center"/>
              <w:rPr>
                <w:rFonts w:ascii="Altivo Light" w:hAnsi="Altivo Light"/>
                <w:b/>
                <w:color w:val="000000"/>
              </w:rPr>
            </w:pPr>
          </w:p>
        </w:tc>
        <w:tc>
          <w:tcPr>
            <w:tcW w:w="2035" w:type="dxa"/>
            <w:gridSpan w:val="2"/>
            <w:vAlign w:val="center"/>
          </w:tcPr>
          <w:p w14:paraId="238267BB" w14:textId="1DF98B63" w:rsidR="00E5555C" w:rsidRPr="00726C9A" w:rsidRDefault="00726C9A" w:rsidP="00E5555C">
            <w:pPr>
              <w:pBdr>
                <w:top w:val="nil"/>
                <w:left w:val="nil"/>
                <w:bottom w:val="nil"/>
                <w:right w:val="nil"/>
                <w:between w:val="nil"/>
              </w:pBdr>
              <w:spacing w:before="120"/>
              <w:ind w:hanging="2"/>
              <w:jc w:val="center"/>
              <w:rPr>
                <w:rFonts w:ascii="Altivo Light" w:hAnsi="Altivo Light"/>
                <w:color w:val="000000"/>
              </w:rPr>
            </w:pPr>
            <w:r w:rsidRPr="00726C9A">
              <w:rPr>
                <w:rFonts w:ascii="Altivo Light" w:hAnsi="Altivo Light"/>
                <w:color w:val="000000"/>
              </w:rPr>
              <w:t>MAYO</w:t>
            </w:r>
            <w:r w:rsidR="00E5555C" w:rsidRPr="00726C9A">
              <w:rPr>
                <w:rFonts w:ascii="Altivo Light" w:hAnsi="Altivo Light"/>
                <w:color w:val="000000"/>
              </w:rPr>
              <w:t xml:space="preserve"> 2026</w:t>
            </w:r>
          </w:p>
        </w:tc>
      </w:tr>
      <w:tr w:rsidR="00E5555C" w:rsidRPr="00726C9A" w14:paraId="39C42DB3" w14:textId="77777777" w:rsidTr="006C07DF">
        <w:trPr>
          <w:cantSplit/>
          <w:trHeight w:val="1157"/>
          <w:jc w:val="center"/>
        </w:trPr>
        <w:tc>
          <w:tcPr>
            <w:tcW w:w="2253" w:type="dxa"/>
            <w:gridSpan w:val="2"/>
            <w:vAlign w:val="center"/>
          </w:tcPr>
          <w:p w14:paraId="09F5E655" w14:textId="77777777" w:rsidR="00E5555C" w:rsidRPr="00726C9A" w:rsidRDefault="00E5555C" w:rsidP="00E5555C">
            <w:pPr>
              <w:pBdr>
                <w:top w:val="nil"/>
                <w:left w:val="nil"/>
                <w:bottom w:val="nil"/>
                <w:right w:val="nil"/>
                <w:between w:val="nil"/>
              </w:pBdr>
              <w:spacing w:before="120" w:after="120"/>
              <w:ind w:hanging="2"/>
              <w:jc w:val="center"/>
              <w:rPr>
                <w:rFonts w:ascii="Altivo Light" w:hAnsi="Altivo Light"/>
                <w:b/>
                <w:color w:val="000000"/>
              </w:rPr>
            </w:pPr>
            <w:r w:rsidRPr="00726C9A">
              <w:rPr>
                <w:rFonts w:ascii="Altivo Light" w:hAnsi="Altivo Light"/>
                <w:b/>
                <w:color w:val="000000"/>
              </w:rPr>
              <w:t>REVISADO POR:</w:t>
            </w:r>
          </w:p>
        </w:tc>
        <w:tc>
          <w:tcPr>
            <w:tcW w:w="3062" w:type="dxa"/>
            <w:gridSpan w:val="2"/>
            <w:vAlign w:val="center"/>
          </w:tcPr>
          <w:p w14:paraId="3991EE05" w14:textId="77777777" w:rsidR="00E5555C" w:rsidRPr="00726C9A" w:rsidRDefault="00E5555C" w:rsidP="00E5555C">
            <w:pPr>
              <w:pBdr>
                <w:top w:val="nil"/>
                <w:left w:val="nil"/>
                <w:bottom w:val="nil"/>
                <w:right w:val="nil"/>
                <w:between w:val="nil"/>
              </w:pBdr>
              <w:spacing w:after="0"/>
              <w:ind w:hanging="2"/>
              <w:jc w:val="center"/>
              <w:rPr>
                <w:rFonts w:ascii="Altivo Light" w:hAnsi="Altivo Light"/>
                <w:color w:val="000000"/>
              </w:rPr>
            </w:pPr>
            <w:r w:rsidRPr="00726C9A">
              <w:rPr>
                <w:rFonts w:ascii="Altivo Light" w:hAnsi="Altivo Light"/>
                <w:color w:val="000000"/>
              </w:rPr>
              <w:t xml:space="preserve">DR. FERNANDO ISAIAS CARRERA SANTIAGO / </w:t>
            </w:r>
          </w:p>
          <w:p w14:paraId="2E6516ED" w14:textId="77777777" w:rsidR="00E5555C" w:rsidRPr="00726C9A" w:rsidRDefault="00E5555C" w:rsidP="00E5555C">
            <w:pPr>
              <w:pBdr>
                <w:top w:val="nil"/>
                <w:left w:val="nil"/>
                <w:bottom w:val="nil"/>
                <w:right w:val="nil"/>
                <w:between w:val="nil"/>
              </w:pBdr>
              <w:spacing w:after="0"/>
              <w:ind w:hanging="2"/>
              <w:jc w:val="center"/>
              <w:rPr>
                <w:rFonts w:ascii="Altivo Light" w:hAnsi="Altivo Light"/>
                <w:color w:val="000000"/>
              </w:rPr>
            </w:pPr>
            <w:r w:rsidRPr="00726C9A">
              <w:rPr>
                <w:rFonts w:ascii="Altivo Light" w:hAnsi="Altivo Light"/>
                <w:color w:val="000000"/>
              </w:rPr>
              <w:t>JEFE DE ASUNTOS JURÍDICOS</w:t>
            </w:r>
          </w:p>
        </w:tc>
        <w:tc>
          <w:tcPr>
            <w:tcW w:w="2268" w:type="dxa"/>
            <w:gridSpan w:val="2"/>
            <w:vAlign w:val="center"/>
          </w:tcPr>
          <w:p w14:paraId="772D4528" w14:textId="77777777" w:rsidR="00E5555C" w:rsidRPr="00726C9A" w:rsidRDefault="00E5555C" w:rsidP="00E5555C">
            <w:pPr>
              <w:pBdr>
                <w:top w:val="nil"/>
                <w:left w:val="nil"/>
                <w:bottom w:val="nil"/>
                <w:right w:val="nil"/>
                <w:between w:val="nil"/>
              </w:pBdr>
              <w:spacing w:before="120"/>
              <w:ind w:hanging="2"/>
              <w:jc w:val="center"/>
              <w:rPr>
                <w:rFonts w:ascii="Altivo Light" w:hAnsi="Altivo Light"/>
                <w:b/>
                <w:color w:val="000000"/>
              </w:rPr>
            </w:pPr>
          </w:p>
        </w:tc>
        <w:tc>
          <w:tcPr>
            <w:tcW w:w="2035" w:type="dxa"/>
            <w:gridSpan w:val="2"/>
            <w:vAlign w:val="center"/>
          </w:tcPr>
          <w:p w14:paraId="1EC2FF2D" w14:textId="3EB65187" w:rsidR="00E5555C" w:rsidRPr="00726C9A" w:rsidRDefault="00726C9A" w:rsidP="00E5555C">
            <w:pPr>
              <w:pBdr>
                <w:top w:val="nil"/>
                <w:left w:val="nil"/>
                <w:bottom w:val="nil"/>
                <w:right w:val="nil"/>
                <w:between w:val="nil"/>
              </w:pBdr>
              <w:spacing w:before="120"/>
              <w:ind w:hanging="2"/>
              <w:jc w:val="center"/>
              <w:rPr>
                <w:rFonts w:ascii="Altivo Light" w:hAnsi="Altivo Light"/>
                <w:color w:val="000000"/>
              </w:rPr>
            </w:pPr>
            <w:r w:rsidRPr="00726C9A">
              <w:rPr>
                <w:rFonts w:ascii="Altivo Light" w:hAnsi="Altivo Light"/>
                <w:color w:val="000000"/>
              </w:rPr>
              <w:t>MAYO</w:t>
            </w:r>
            <w:r w:rsidR="00E5555C" w:rsidRPr="00726C9A">
              <w:rPr>
                <w:rFonts w:ascii="Altivo Light" w:hAnsi="Altivo Light"/>
                <w:color w:val="000000"/>
              </w:rPr>
              <w:t xml:space="preserve"> 2026</w:t>
            </w:r>
          </w:p>
        </w:tc>
      </w:tr>
      <w:tr w:rsidR="00E5555C" w:rsidRPr="00726C9A" w14:paraId="148DAC3A" w14:textId="77777777" w:rsidTr="006C07DF">
        <w:trPr>
          <w:cantSplit/>
          <w:trHeight w:val="1355"/>
          <w:jc w:val="center"/>
        </w:trPr>
        <w:tc>
          <w:tcPr>
            <w:tcW w:w="2253" w:type="dxa"/>
            <w:gridSpan w:val="2"/>
            <w:vAlign w:val="center"/>
          </w:tcPr>
          <w:p w14:paraId="361A0964" w14:textId="77777777" w:rsidR="00E5555C" w:rsidRPr="00726C9A" w:rsidRDefault="00E5555C" w:rsidP="00E5555C">
            <w:pPr>
              <w:pBdr>
                <w:top w:val="nil"/>
                <w:left w:val="nil"/>
                <w:bottom w:val="nil"/>
                <w:right w:val="nil"/>
                <w:between w:val="nil"/>
              </w:pBdr>
              <w:spacing w:before="120" w:after="120"/>
              <w:ind w:hanging="2"/>
              <w:jc w:val="center"/>
              <w:rPr>
                <w:rFonts w:ascii="Altivo Light" w:hAnsi="Altivo Light"/>
                <w:b/>
                <w:color w:val="000000"/>
              </w:rPr>
            </w:pPr>
            <w:r w:rsidRPr="00726C9A">
              <w:rPr>
                <w:rFonts w:ascii="Altivo Light" w:hAnsi="Altivo Light"/>
                <w:b/>
                <w:color w:val="000000"/>
              </w:rPr>
              <w:t>APROBADO POR:</w:t>
            </w:r>
          </w:p>
        </w:tc>
        <w:tc>
          <w:tcPr>
            <w:tcW w:w="3062" w:type="dxa"/>
            <w:gridSpan w:val="2"/>
            <w:vAlign w:val="center"/>
          </w:tcPr>
          <w:p w14:paraId="12418278" w14:textId="5AC5C2D8" w:rsidR="00F40CBA" w:rsidRPr="00726C9A" w:rsidRDefault="00E5555C" w:rsidP="00F40CBA">
            <w:pPr>
              <w:pBdr>
                <w:top w:val="nil"/>
                <w:left w:val="nil"/>
                <w:bottom w:val="nil"/>
                <w:right w:val="nil"/>
                <w:between w:val="nil"/>
              </w:pBdr>
              <w:ind w:hanging="2"/>
              <w:jc w:val="center"/>
              <w:rPr>
                <w:rFonts w:ascii="Altivo Light" w:hAnsi="Altivo Light"/>
                <w:color w:val="000000"/>
              </w:rPr>
            </w:pPr>
            <w:r w:rsidRPr="00726C9A">
              <w:rPr>
                <w:rFonts w:ascii="Altivo Light" w:hAnsi="Altivo Light"/>
                <w:color w:val="000000"/>
              </w:rPr>
              <w:t>LIC. ELVYN LEONEL DÍAZ SÁNCHEZ/DIRECTOR EJECUTIV</w:t>
            </w:r>
            <w:r w:rsidR="00F40CBA" w:rsidRPr="00726C9A">
              <w:rPr>
                <w:rFonts w:ascii="Altivo Light" w:hAnsi="Altivo Light"/>
                <w:color w:val="000000"/>
              </w:rPr>
              <w:t>O</w:t>
            </w:r>
          </w:p>
        </w:tc>
        <w:tc>
          <w:tcPr>
            <w:tcW w:w="2268" w:type="dxa"/>
            <w:gridSpan w:val="2"/>
            <w:vAlign w:val="center"/>
          </w:tcPr>
          <w:p w14:paraId="7636F55B" w14:textId="77777777" w:rsidR="00E5555C" w:rsidRPr="00726C9A" w:rsidRDefault="00E5555C" w:rsidP="00E5555C">
            <w:pPr>
              <w:pBdr>
                <w:top w:val="nil"/>
                <w:left w:val="nil"/>
                <w:bottom w:val="nil"/>
                <w:right w:val="nil"/>
                <w:between w:val="nil"/>
              </w:pBdr>
              <w:spacing w:before="120"/>
              <w:ind w:hanging="2"/>
              <w:jc w:val="center"/>
              <w:rPr>
                <w:rFonts w:ascii="Altivo Light" w:hAnsi="Altivo Light"/>
                <w:b/>
                <w:color w:val="000000"/>
              </w:rPr>
            </w:pPr>
          </w:p>
        </w:tc>
        <w:tc>
          <w:tcPr>
            <w:tcW w:w="2035" w:type="dxa"/>
            <w:gridSpan w:val="2"/>
            <w:vAlign w:val="center"/>
          </w:tcPr>
          <w:p w14:paraId="356F9401" w14:textId="665C2184" w:rsidR="00E5555C" w:rsidRPr="00726C9A" w:rsidRDefault="00726C9A" w:rsidP="00E5555C">
            <w:pPr>
              <w:pBdr>
                <w:top w:val="nil"/>
                <w:left w:val="nil"/>
                <w:bottom w:val="nil"/>
                <w:right w:val="nil"/>
                <w:between w:val="nil"/>
              </w:pBdr>
              <w:spacing w:before="120"/>
              <w:ind w:hanging="2"/>
              <w:jc w:val="center"/>
              <w:rPr>
                <w:rFonts w:ascii="Altivo Light" w:hAnsi="Altivo Light"/>
                <w:color w:val="000000"/>
              </w:rPr>
            </w:pPr>
            <w:r w:rsidRPr="00726C9A">
              <w:rPr>
                <w:rFonts w:ascii="Altivo Light" w:hAnsi="Altivo Light"/>
                <w:color w:val="000000"/>
              </w:rPr>
              <w:t>MAYO</w:t>
            </w:r>
            <w:r w:rsidR="00E5555C" w:rsidRPr="00726C9A">
              <w:rPr>
                <w:rFonts w:ascii="Altivo Light" w:hAnsi="Altivo Light"/>
                <w:color w:val="000000"/>
              </w:rPr>
              <w:t xml:space="preserve"> 2026</w:t>
            </w:r>
          </w:p>
        </w:tc>
      </w:tr>
    </w:tbl>
    <w:p w14:paraId="3CA02A1D" w14:textId="77777777" w:rsidR="00D007C0" w:rsidRPr="00726C9A" w:rsidRDefault="00D007C0">
      <w:pPr>
        <w:widowControl w:val="0"/>
        <w:pBdr>
          <w:top w:val="nil"/>
          <w:left w:val="nil"/>
          <w:bottom w:val="nil"/>
          <w:right w:val="nil"/>
          <w:between w:val="nil"/>
        </w:pBdr>
        <w:spacing w:after="0"/>
        <w:rPr>
          <w:rFonts w:ascii="Altivo Light" w:hAnsi="Altivo Light"/>
        </w:rPr>
      </w:pPr>
    </w:p>
    <w:p w14:paraId="126998C5" w14:textId="77777777" w:rsidR="006A0FCB" w:rsidRPr="00726C9A" w:rsidRDefault="006A0FCB">
      <w:pPr>
        <w:widowControl w:val="0"/>
        <w:pBdr>
          <w:top w:val="nil"/>
          <w:left w:val="nil"/>
          <w:bottom w:val="nil"/>
          <w:right w:val="nil"/>
          <w:between w:val="nil"/>
        </w:pBdr>
        <w:spacing w:after="0"/>
        <w:rPr>
          <w:rFonts w:ascii="Altivo Light" w:hAnsi="Altivo Light"/>
        </w:rPr>
      </w:pPr>
    </w:p>
    <w:sdt>
      <w:sdtPr>
        <w:rPr>
          <w:rFonts w:ascii="Altivo Light" w:eastAsia="Calibri" w:hAnsi="Altivo Light" w:cs="Calibri"/>
          <w:b w:val="0"/>
          <w:color w:val="auto"/>
          <w:kern w:val="0"/>
          <w:sz w:val="22"/>
          <w:szCs w:val="22"/>
          <w:lang w:val="es-ES" w:eastAsia="es-GT"/>
          <w14:ligatures w14:val="none"/>
        </w:rPr>
        <w:id w:val="564227736"/>
        <w:docPartObj>
          <w:docPartGallery w:val="Table of Contents"/>
          <w:docPartUnique/>
        </w:docPartObj>
      </w:sdtPr>
      <w:sdtEndPr>
        <w:rPr>
          <w:bCs/>
        </w:rPr>
      </w:sdtEndPr>
      <w:sdtContent>
        <w:p w14:paraId="19D2F344" w14:textId="0E05D534" w:rsidR="00BD79A5" w:rsidRPr="00726C9A" w:rsidRDefault="00BD79A5">
          <w:pPr>
            <w:pStyle w:val="TtuloTDC"/>
            <w:rPr>
              <w:rFonts w:ascii="Altivo Light" w:hAnsi="Altivo Light"/>
            </w:rPr>
          </w:pPr>
          <w:r w:rsidRPr="00726C9A">
            <w:rPr>
              <w:rFonts w:ascii="Altivo Light" w:hAnsi="Altivo Light"/>
              <w:lang w:val="es-ES"/>
            </w:rPr>
            <w:t>Contenido</w:t>
          </w:r>
        </w:p>
        <w:p w14:paraId="2D7D110A" w14:textId="1D20977E" w:rsidR="00E427E5" w:rsidRPr="00726C9A" w:rsidRDefault="00BD79A5">
          <w:pPr>
            <w:pStyle w:val="TDC1"/>
            <w:rPr>
              <w:rFonts w:ascii="Altivo Light" w:eastAsiaTheme="minorEastAsia" w:hAnsi="Altivo Light" w:cstheme="minorBidi"/>
              <w:b w:val="0"/>
              <w:bCs/>
              <w:kern w:val="2"/>
              <w:sz w:val="24"/>
              <w:szCs w:val="24"/>
              <w14:ligatures w14:val="standardContextual"/>
            </w:rPr>
          </w:pPr>
          <w:r w:rsidRPr="00726C9A">
            <w:rPr>
              <w:rFonts w:ascii="Altivo Light" w:hAnsi="Altivo Light"/>
              <w:b w:val="0"/>
              <w:bCs/>
            </w:rPr>
            <w:fldChar w:fldCharType="begin"/>
          </w:r>
          <w:r w:rsidRPr="00726C9A">
            <w:rPr>
              <w:rFonts w:ascii="Altivo Light" w:hAnsi="Altivo Light"/>
              <w:b w:val="0"/>
              <w:bCs/>
            </w:rPr>
            <w:instrText xml:space="preserve"> TOC \o "1-3" \h \z \u </w:instrText>
          </w:r>
          <w:r w:rsidRPr="00726C9A">
            <w:rPr>
              <w:rFonts w:ascii="Altivo Light" w:hAnsi="Altivo Light"/>
              <w:b w:val="0"/>
              <w:bCs/>
            </w:rPr>
            <w:fldChar w:fldCharType="separate"/>
          </w:r>
          <w:hyperlink w:anchor="_Toc227575639" w:history="1">
            <w:r w:rsidR="00E427E5" w:rsidRPr="00726C9A">
              <w:rPr>
                <w:rStyle w:val="Hipervnculo"/>
                <w:rFonts w:ascii="Altivo Light" w:eastAsia="Verdana" w:hAnsi="Altivo Light" w:cs="Verdana"/>
                <w:b w:val="0"/>
                <w:bCs/>
              </w:rPr>
              <w:t>2.</w:t>
            </w:r>
            <w:r w:rsidR="00E427E5" w:rsidRPr="00726C9A">
              <w:rPr>
                <w:rFonts w:ascii="Altivo Light" w:eastAsiaTheme="minorEastAsia" w:hAnsi="Altivo Light" w:cstheme="minorBidi"/>
                <w:b w:val="0"/>
                <w:bCs/>
                <w:kern w:val="2"/>
                <w:sz w:val="24"/>
                <w:szCs w:val="24"/>
                <w14:ligatures w14:val="standardContextual"/>
              </w:rPr>
              <w:tab/>
            </w:r>
            <w:r w:rsidR="00E427E5" w:rsidRPr="00726C9A">
              <w:rPr>
                <w:rStyle w:val="Hipervnculo"/>
                <w:rFonts w:ascii="Altivo Light" w:hAnsi="Altivo Light"/>
                <w:b w:val="0"/>
                <w:bCs/>
              </w:rPr>
              <w:t>DIFUSIÓN INSTITUCIONAL DEL MANUAL</w:t>
            </w:r>
            <w:r w:rsidR="00E427E5" w:rsidRPr="00726C9A">
              <w:rPr>
                <w:rFonts w:ascii="Altivo Light" w:hAnsi="Altivo Light"/>
                <w:b w:val="0"/>
                <w:bCs/>
                <w:webHidden/>
              </w:rPr>
              <w:tab/>
            </w:r>
            <w:r w:rsidR="00E427E5" w:rsidRPr="00726C9A">
              <w:rPr>
                <w:rFonts w:ascii="Altivo Light" w:hAnsi="Altivo Light"/>
                <w:b w:val="0"/>
                <w:bCs/>
                <w:webHidden/>
              </w:rPr>
              <w:fldChar w:fldCharType="begin"/>
            </w:r>
            <w:r w:rsidR="00E427E5" w:rsidRPr="00726C9A">
              <w:rPr>
                <w:rFonts w:ascii="Altivo Light" w:hAnsi="Altivo Light"/>
                <w:b w:val="0"/>
                <w:bCs/>
                <w:webHidden/>
              </w:rPr>
              <w:instrText xml:space="preserve"> PAGEREF _Toc227575639 \h </w:instrText>
            </w:r>
            <w:r w:rsidR="00E427E5" w:rsidRPr="00726C9A">
              <w:rPr>
                <w:rFonts w:ascii="Altivo Light" w:hAnsi="Altivo Light"/>
                <w:b w:val="0"/>
                <w:bCs/>
                <w:webHidden/>
              </w:rPr>
            </w:r>
            <w:r w:rsidR="00E427E5" w:rsidRPr="00726C9A">
              <w:rPr>
                <w:rFonts w:ascii="Altivo Light" w:hAnsi="Altivo Light"/>
                <w:b w:val="0"/>
                <w:bCs/>
                <w:webHidden/>
              </w:rPr>
              <w:fldChar w:fldCharType="separate"/>
            </w:r>
            <w:r w:rsidR="00D255C5">
              <w:rPr>
                <w:rFonts w:ascii="Altivo Light" w:hAnsi="Altivo Light"/>
                <w:b w:val="0"/>
                <w:bCs/>
                <w:webHidden/>
              </w:rPr>
              <w:t>4</w:t>
            </w:r>
            <w:r w:rsidR="00E427E5" w:rsidRPr="00726C9A">
              <w:rPr>
                <w:rFonts w:ascii="Altivo Light" w:hAnsi="Altivo Light"/>
                <w:b w:val="0"/>
                <w:bCs/>
                <w:webHidden/>
              </w:rPr>
              <w:fldChar w:fldCharType="end"/>
            </w:r>
          </w:hyperlink>
        </w:p>
        <w:p w14:paraId="32038AAB" w14:textId="48BC220B" w:rsidR="00E427E5" w:rsidRPr="00726C9A" w:rsidRDefault="00E427E5">
          <w:pPr>
            <w:pStyle w:val="TDC1"/>
            <w:rPr>
              <w:rFonts w:ascii="Altivo Light" w:eastAsiaTheme="minorEastAsia" w:hAnsi="Altivo Light" w:cstheme="minorBidi"/>
              <w:b w:val="0"/>
              <w:bCs/>
              <w:kern w:val="2"/>
              <w:sz w:val="24"/>
              <w:szCs w:val="24"/>
              <w14:ligatures w14:val="standardContextual"/>
            </w:rPr>
          </w:pPr>
          <w:hyperlink w:anchor="_Toc227575640" w:history="1">
            <w:r w:rsidRPr="00726C9A">
              <w:rPr>
                <w:rStyle w:val="Hipervnculo"/>
                <w:rFonts w:ascii="Altivo Light" w:hAnsi="Altivo Light"/>
                <w:b w:val="0"/>
                <w:bCs/>
              </w:rPr>
              <w:t>3.</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BASE LEGAL</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_Toc227575640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4</w:t>
            </w:r>
            <w:r w:rsidRPr="00726C9A">
              <w:rPr>
                <w:rFonts w:ascii="Altivo Light" w:hAnsi="Altivo Light"/>
                <w:b w:val="0"/>
                <w:bCs/>
                <w:webHidden/>
              </w:rPr>
              <w:fldChar w:fldCharType="end"/>
            </w:r>
          </w:hyperlink>
        </w:p>
        <w:p w14:paraId="4CEB9A63" w14:textId="7740BFB6" w:rsidR="00E427E5" w:rsidRPr="00726C9A" w:rsidRDefault="00E427E5">
          <w:pPr>
            <w:pStyle w:val="TDC1"/>
            <w:rPr>
              <w:rFonts w:ascii="Altivo Light" w:eastAsiaTheme="minorEastAsia" w:hAnsi="Altivo Light" w:cstheme="minorBidi"/>
              <w:b w:val="0"/>
              <w:bCs/>
              <w:kern w:val="2"/>
              <w:sz w:val="24"/>
              <w:szCs w:val="24"/>
              <w14:ligatures w14:val="standardContextual"/>
            </w:rPr>
          </w:pPr>
          <w:hyperlink w:anchor="_Toc227575641" w:history="1">
            <w:r w:rsidRPr="00726C9A">
              <w:rPr>
                <w:rStyle w:val="Hipervnculo"/>
                <w:rFonts w:ascii="Altivo Light" w:hAnsi="Altivo Light"/>
                <w:b w:val="0"/>
                <w:bCs/>
              </w:rPr>
              <w:t>4.</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INTRODUCCIÓN</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_Toc227575641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4</w:t>
            </w:r>
            <w:r w:rsidRPr="00726C9A">
              <w:rPr>
                <w:rFonts w:ascii="Altivo Light" w:hAnsi="Altivo Light"/>
                <w:b w:val="0"/>
                <w:bCs/>
                <w:webHidden/>
              </w:rPr>
              <w:fldChar w:fldCharType="end"/>
            </w:r>
          </w:hyperlink>
        </w:p>
        <w:p w14:paraId="058EA0C2" w14:textId="5FEF6374" w:rsidR="00E427E5" w:rsidRPr="00726C9A" w:rsidRDefault="00E427E5">
          <w:pPr>
            <w:pStyle w:val="TDC1"/>
            <w:rPr>
              <w:rFonts w:ascii="Altivo Light" w:eastAsiaTheme="minorEastAsia" w:hAnsi="Altivo Light" w:cstheme="minorBidi"/>
              <w:b w:val="0"/>
              <w:bCs/>
              <w:kern w:val="2"/>
              <w:sz w:val="24"/>
              <w:szCs w:val="24"/>
              <w14:ligatures w14:val="standardContextual"/>
            </w:rPr>
          </w:pPr>
          <w:hyperlink w:anchor="_Toc227575642" w:history="1">
            <w:r w:rsidRPr="00726C9A">
              <w:rPr>
                <w:rStyle w:val="Hipervnculo"/>
                <w:rFonts w:ascii="Altivo Light" w:hAnsi="Altivo Light"/>
                <w:b w:val="0"/>
                <w:bCs/>
              </w:rPr>
              <w:t>5.</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OBJETIVO GENERAL</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_Toc227575642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5</w:t>
            </w:r>
            <w:r w:rsidRPr="00726C9A">
              <w:rPr>
                <w:rFonts w:ascii="Altivo Light" w:hAnsi="Altivo Light"/>
                <w:b w:val="0"/>
                <w:bCs/>
                <w:webHidden/>
              </w:rPr>
              <w:fldChar w:fldCharType="end"/>
            </w:r>
          </w:hyperlink>
        </w:p>
        <w:p w14:paraId="4BB9EF51" w14:textId="5EFB6D58" w:rsidR="00E427E5" w:rsidRPr="00726C9A" w:rsidRDefault="00E427E5">
          <w:pPr>
            <w:pStyle w:val="TDC1"/>
            <w:rPr>
              <w:rFonts w:ascii="Altivo Light" w:eastAsiaTheme="minorEastAsia" w:hAnsi="Altivo Light" w:cstheme="minorBidi"/>
              <w:b w:val="0"/>
              <w:bCs/>
              <w:kern w:val="2"/>
              <w:sz w:val="24"/>
              <w:szCs w:val="24"/>
              <w14:ligatures w14:val="standardContextual"/>
            </w:rPr>
          </w:pPr>
          <w:hyperlink w:anchor="_Toc227575643" w:history="1">
            <w:r w:rsidRPr="00726C9A">
              <w:rPr>
                <w:rStyle w:val="Hipervnculo"/>
                <w:rFonts w:ascii="Altivo Light" w:hAnsi="Altivo Light"/>
                <w:b w:val="0"/>
                <w:bCs/>
              </w:rPr>
              <w:t>6.</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OBJETIVOS ESPECÍFICOS</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_Toc227575643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5</w:t>
            </w:r>
            <w:r w:rsidRPr="00726C9A">
              <w:rPr>
                <w:rFonts w:ascii="Altivo Light" w:hAnsi="Altivo Light"/>
                <w:b w:val="0"/>
                <w:bCs/>
                <w:webHidden/>
              </w:rPr>
              <w:fldChar w:fldCharType="end"/>
            </w:r>
          </w:hyperlink>
        </w:p>
        <w:p w14:paraId="371EE326" w14:textId="5951146B" w:rsidR="00E427E5" w:rsidRPr="00726C9A" w:rsidRDefault="00E427E5">
          <w:pPr>
            <w:pStyle w:val="TDC1"/>
            <w:rPr>
              <w:rFonts w:ascii="Altivo Light" w:eastAsiaTheme="minorEastAsia" w:hAnsi="Altivo Light" w:cstheme="minorBidi"/>
              <w:b w:val="0"/>
              <w:bCs/>
              <w:kern w:val="2"/>
              <w:sz w:val="24"/>
              <w:szCs w:val="24"/>
              <w14:ligatures w14:val="standardContextual"/>
            </w:rPr>
          </w:pPr>
          <w:hyperlink w:anchor="_Toc227575644" w:history="1">
            <w:r w:rsidRPr="00726C9A">
              <w:rPr>
                <w:rStyle w:val="Hipervnculo"/>
                <w:rFonts w:ascii="Altivo Light" w:hAnsi="Altivo Light"/>
                <w:b w:val="0"/>
                <w:bCs/>
              </w:rPr>
              <w:t>7.</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ALCANCE O ÁREAS DE APLICACIÓN</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_Toc227575644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5</w:t>
            </w:r>
            <w:r w:rsidRPr="00726C9A">
              <w:rPr>
                <w:rFonts w:ascii="Altivo Light" w:hAnsi="Altivo Light"/>
                <w:b w:val="0"/>
                <w:bCs/>
                <w:webHidden/>
              </w:rPr>
              <w:fldChar w:fldCharType="end"/>
            </w:r>
          </w:hyperlink>
        </w:p>
        <w:p w14:paraId="36FCF1C9" w14:textId="28AFCDFF" w:rsidR="00E427E5" w:rsidRPr="00726C9A" w:rsidRDefault="00E427E5">
          <w:pPr>
            <w:pStyle w:val="TDC1"/>
            <w:rPr>
              <w:rFonts w:ascii="Altivo Light" w:eastAsiaTheme="minorEastAsia" w:hAnsi="Altivo Light" w:cstheme="minorBidi"/>
              <w:b w:val="0"/>
              <w:bCs/>
              <w:kern w:val="2"/>
              <w:sz w:val="24"/>
              <w:szCs w:val="24"/>
              <w14:ligatures w14:val="standardContextual"/>
            </w:rPr>
          </w:pPr>
          <w:hyperlink w:anchor="_Toc227575645" w:history="1">
            <w:r w:rsidRPr="00726C9A">
              <w:rPr>
                <w:rStyle w:val="Hipervnculo"/>
                <w:rFonts w:ascii="Altivo Light" w:hAnsi="Altivo Light"/>
                <w:b w:val="0"/>
                <w:bCs/>
              </w:rPr>
              <w:t>8.</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POLÍTICAS</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_Toc227575645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5</w:t>
            </w:r>
            <w:r w:rsidRPr="00726C9A">
              <w:rPr>
                <w:rFonts w:ascii="Altivo Light" w:hAnsi="Altivo Light"/>
                <w:b w:val="0"/>
                <w:bCs/>
                <w:webHidden/>
              </w:rPr>
              <w:fldChar w:fldCharType="end"/>
            </w:r>
          </w:hyperlink>
        </w:p>
        <w:p w14:paraId="20D482B7" w14:textId="3BF4D277" w:rsidR="00E427E5" w:rsidRPr="00726C9A" w:rsidRDefault="00E427E5">
          <w:pPr>
            <w:pStyle w:val="TDC1"/>
            <w:rPr>
              <w:rFonts w:ascii="Altivo Light" w:eastAsiaTheme="minorEastAsia" w:hAnsi="Altivo Light" w:cstheme="minorBidi"/>
              <w:b w:val="0"/>
              <w:bCs/>
              <w:kern w:val="2"/>
              <w:sz w:val="24"/>
              <w:szCs w:val="24"/>
              <w14:ligatures w14:val="standardContextual"/>
            </w:rPr>
          </w:pPr>
          <w:hyperlink w:anchor="_Toc227575646" w:history="1">
            <w:r w:rsidRPr="00726C9A">
              <w:rPr>
                <w:rStyle w:val="Hipervnculo"/>
                <w:rFonts w:ascii="Altivo Light" w:hAnsi="Altivo Light"/>
                <w:b w:val="0"/>
                <w:bCs/>
              </w:rPr>
              <w:t>9.</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ACRÓNIMOS</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_Toc227575646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9</w:t>
            </w:r>
            <w:r w:rsidRPr="00726C9A">
              <w:rPr>
                <w:rFonts w:ascii="Altivo Light" w:hAnsi="Altivo Light"/>
                <w:b w:val="0"/>
                <w:bCs/>
                <w:webHidden/>
              </w:rPr>
              <w:fldChar w:fldCharType="end"/>
            </w:r>
          </w:hyperlink>
        </w:p>
        <w:p w14:paraId="13A76007" w14:textId="01F68A49" w:rsidR="00E427E5" w:rsidRPr="00726C9A" w:rsidRDefault="00E427E5">
          <w:pPr>
            <w:pStyle w:val="TDC1"/>
            <w:rPr>
              <w:rFonts w:ascii="Altivo Light" w:eastAsiaTheme="minorEastAsia" w:hAnsi="Altivo Light" w:cstheme="minorBidi"/>
              <w:b w:val="0"/>
              <w:bCs/>
              <w:kern w:val="2"/>
              <w:sz w:val="24"/>
              <w:szCs w:val="24"/>
              <w14:ligatures w14:val="standardContextual"/>
            </w:rPr>
          </w:pPr>
          <w:hyperlink w:anchor="_Toc227575647" w:history="1">
            <w:r w:rsidRPr="00726C9A">
              <w:rPr>
                <w:rStyle w:val="Hipervnculo"/>
                <w:rFonts w:ascii="Altivo Light" w:hAnsi="Altivo Light"/>
                <w:b w:val="0"/>
                <w:bCs/>
              </w:rPr>
              <w:t>10.</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DEFINICIONES</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_Toc227575647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10</w:t>
            </w:r>
            <w:r w:rsidRPr="00726C9A">
              <w:rPr>
                <w:rFonts w:ascii="Altivo Light" w:hAnsi="Altivo Light"/>
                <w:b w:val="0"/>
                <w:bCs/>
                <w:webHidden/>
              </w:rPr>
              <w:fldChar w:fldCharType="end"/>
            </w:r>
          </w:hyperlink>
        </w:p>
        <w:p w14:paraId="171BB334" w14:textId="7A66CE30" w:rsidR="00E427E5" w:rsidRPr="00726C9A" w:rsidRDefault="00E427E5">
          <w:pPr>
            <w:pStyle w:val="TDC1"/>
            <w:rPr>
              <w:rFonts w:ascii="Altivo Light" w:eastAsiaTheme="minorEastAsia" w:hAnsi="Altivo Light" w:cstheme="minorBidi"/>
              <w:b w:val="0"/>
              <w:bCs/>
              <w:kern w:val="2"/>
              <w:sz w:val="24"/>
              <w:szCs w:val="24"/>
              <w14:ligatures w14:val="standardContextual"/>
            </w:rPr>
          </w:pPr>
          <w:hyperlink w:anchor="_Toc227575648" w:history="1">
            <w:r w:rsidRPr="00726C9A">
              <w:rPr>
                <w:rStyle w:val="Hipervnculo"/>
                <w:rFonts w:ascii="Altivo Light" w:hAnsi="Altivo Light"/>
                <w:b w:val="0"/>
                <w:bCs/>
              </w:rPr>
              <w:t>11.</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FORMALIDADES DE LOS DOCUMENTOS CONTABLES</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_Toc227575648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12</w:t>
            </w:r>
            <w:r w:rsidRPr="00726C9A">
              <w:rPr>
                <w:rFonts w:ascii="Altivo Light" w:hAnsi="Altivo Light"/>
                <w:b w:val="0"/>
                <w:bCs/>
                <w:webHidden/>
              </w:rPr>
              <w:fldChar w:fldCharType="end"/>
            </w:r>
          </w:hyperlink>
        </w:p>
        <w:p w14:paraId="1CB69062" w14:textId="1FD1BB78" w:rsidR="00E427E5" w:rsidRPr="00726C9A" w:rsidRDefault="00E427E5">
          <w:pPr>
            <w:pStyle w:val="TDC1"/>
            <w:rPr>
              <w:rFonts w:ascii="Altivo Light" w:eastAsiaTheme="minorEastAsia" w:hAnsi="Altivo Light" w:cstheme="minorBidi"/>
              <w:b w:val="0"/>
              <w:bCs/>
              <w:kern w:val="2"/>
              <w:sz w:val="24"/>
              <w:szCs w:val="24"/>
              <w14:ligatures w14:val="standardContextual"/>
            </w:rPr>
          </w:pPr>
          <w:hyperlink w:anchor="_Toc227575649" w:history="1">
            <w:r w:rsidRPr="00726C9A">
              <w:rPr>
                <w:rStyle w:val="Hipervnculo"/>
                <w:rFonts w:ascii="Altivo Light" w:hAnsi="Altivo Light"/>
                <w:b w:val="0"/>
                <w:bCs/>
              </w:rPr>
              <w:t>12.</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RESPONSABILIDADES</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_Toc227575649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13</w:t>
            </w:r>
            <w:r w:rsidRPr="00726C9A">
              <w:rPr>
                <w:rFonts w:ascii="Altivo Light" w:hAnsi="Altivo Light"/>
                <w:b w:val="0"/>
                <w:bCs/>
                <w:webHidden/>
              </w:rPr>
              <w:fldChar w:fldCharType="end"/>
            </w:r>
          </w:hyperlink>
        </w:p>
        <w:p w14:paraId="22CDC5D0" w14:textId="5B9F0210" w:rsidR="00E427E5" w:rsidRPr="00726C9A" w:rsidRDefault="00E427E5">
          <w:pPr>
            <w:pStyle w:val="TDC1"/>
            <w:rPr>
              <w:rFonts w:ascii="Altivo Light" w:eastAsiaTheme="minorEastAsia" w:hAnsi="Altivo Light" w:cstheme="minorBidi"/>
              <w:b w:val="0"/>
              <w:bCs/>
              <w:kern w:val="2"/>
              <w:sz w:val="24"/>
              <w:szCs w:val="24"/>
              <w14:ligatures w14:val="standardContextual"/>
            </w:rPr>
          </w:pPr>
          <w:hyperlink w:anchor="_Toc227575650" w:history="1">
            <w:r w:rsidRPr="00726C9A">
              <w:rPr>
                <w:rStyle w:val="Hipervnculo"/>
                <w:rFonts w:ascii="Altivo Light" w:hAnsi="Altivo Light"/>
                <w:b w:val="0"/>
                <w:bCs/>
              </w:rPr>
              <w:t>13.</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SOLICITUD DE VIÁTICOS EN EL INTERIOR</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_Toc227575650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14</w:t>
            </w:r>
            <w:r w:rsidRPr="00726C9A">
              <w:rPr>
                <w:rFonts w:ascii="Altivo Light" w:hAnsi="Altivo Light"/>
                <w:b w:val="0"/>
                <w:bCs/>
                <w:webHidden/>
              </w:rPr>
              <w:fldChar w:fldCharType="end"/>
            </w:r>
          </w:hyperlink>
        </w:p>
        <w:p w14:paraId="4B2A779B" w14:textId="06A11EBB" w:rsidR="00E427E5" w:rsidRPr="00726C9A" w:rsidRDefault="00E427E5">
          <w:pPr>
            <w:pStyle w:val="TDC2"/>
            <w:rPr>
              <w:rFonts w:ascii="Altivo Light" w:eastAsiaTheme="minorEastAsia" w:hAnsi="Altivo Light" w:cstheme="minorBidi"/>
              <w:b w:val="0"/>
              <w:bCs/>
              <w:kern w:val="2"/>
              <w:sz w:val="24"/>
              <w:szCs w:val="24"/>
              <w14:ligatures w14:val="standardContextual"/>
            </w:rPr>
          </w:pPr>
          <w:hyperlink w:anchor="_Toc227575651" w:history="1">
            <w:r w:rsidRPr="00726C9A">
              <w:rPr>
                <w:rStyle w:val="Hipervnculo"/>
                <w:rFonts w:ascii="Altivo Light" w:hAnsi="Altivo Light"/>
                <w:b w:val="0"/>
                <w:bCs/>
              </w:rPr>
              <w:t xml:space="preserve">13.1 </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Procedimiento de Solicitud de viáticos en el interior</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_Toc227575651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14</w:t>
            </w:r>
            <w:r w:rsidRPr="00726C9A">
              <w:rPr>
                <w:rFonts w:ascii="Altivo Light" w:hAnsi="Altivo Light"/>
                <w:b w:val="0"/>
                <w:bCs/>
                <w:webHidden/>
              </w:rPr>
              <w:fldChar w:fldCharType="end"/>
            </w:r>
          </w:hyperlink>
        </w:p>
        <w:p w14:paraId="373B543E" w14:textId="0D29DAA6" w:rsidR="00E427E5" w:rsidRPr="00726C9A" w:rsidRDefault="00E427E5">
          <w:pPr>
            <w:pStyle w:val="TDC2"/>
            <w:rPr>
              <w:rFonts w:ascii="Altivo Light" w:eastAsiaTheme="minorEastAsia" w:hAnsi="Altivo Light" w:cstheme="minorBidi"/>
              <w:b w:val="0"/>
              <w:bCs/>
              <w:kern w:val="2"/>
              <w:sz w:val="24"/>
              <w:szCs w:val="24"/>
              <w14:ligatures w14:val="standardContextual"/>
            </w:rPr>
          </w:pPr>
          <w:hyperlink w:anchor="_Toc227575652" w:history="1">
            <w:r w:rsidRPr="00726C9A">
              <w:rPr>
                <w:rStyle w:val="Hipervnculo"/>
                <w:rFonts w:ascii="Altivo Light" w:hAnsi="Altivo Light"/>
                <w:b w:val="0"/>
                <w:bCs/>
              </w:rPr>
              <w:t xml:space="preserve">13.2 </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Flujograma del procedimiento para solicitar viáticos en el interior</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_Toc227575652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15</w:t>
            </w:r>
            <w:r w:rsidRPr="00726C9A">
              <w:rPr>
                <w:rFonts w:ascii="Altivo Light" w:hAnsi="Altivo Light"/>
                <w:b w:val="0"/>
                <w:bCs/>
                <w:webHidden/>
              </w:rPr>
              <w:fldChar w:fldCharType="end"/>
            </w:r>
          </w:hyperlink>
        </w:p>
        <w:p w14:paraId="7A1BADAE" w14:textId="6E5750FB" w:rsidR="00E427E5" w:rsidRPr="00726C9A" w:rsidRDefault="00E427E5">
          <w:pPr>
            <w:pStyle w:val="TDC1"/>
            <w:rPr>
              <w:rFonts w:ascii="Altivo Light" w:eastAsiaTheme="minorEastAsia" w:hAnsi="Altivo Light" w:cstheme="minorBidi"/>
              <w:b w:val="0"/>
              <w:bCs/>
              <w:kern w:val="2"/>
              <w:sz w:val="24"/>
              <w:szCs w:val="24"/>
              <w14:ligatures w14:val="standardContextual"/>
            </w:rPr>
          </w:pPr>
          <w:hyperlink w:anchor="_Toc227575653" w:history="1">
            <w:r w:rsidRPr="00726C9A">
              <w:rPr>
                <w:rStyle w:val="Hipervnculo"/>
                <w:rFonts w:ascii="Altivo Light" w:hAnsi="Altivo Light"/>
                <w:b w:val="0"/>
                <w:bCs/>
              </w:rPr>
              <w:t>14.</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LIQUIDACIÓN DE VIÁTICOS EN EL INTERIOR</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_Toc227575653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16</w:t>
            </w:r>
            <w:r w:rsidRPr="00726C9A">
              <w:rPr>
                <w:rFonts w:ascii="Altivo Light" w:hAnsi="Altivo Light"/>
                <w:b w:val="0"/>
                <w:bCs/>
                <w:webHidden/>
              </w:rPr>
              <w:fldChar w:fldCharType="end"/>
            </w:r>
          </w:hyperlink>
        </w:p>
        <w:p w14:paraId="12E2E047" w14:textId="44EF68CD" w:rsidR="00E427E5" w:rsidRPr="00726C9A" w:rsidRDefault="00E427E5">
          <w:pPr>
            <w:pStyle w:val="TDC2"/>
            <w:rPr>
              <w:rFonts w:ascii="Altivo Light" w:eastAsiaTheme="minorEastAsia" w:hAnsi="Altivo Light" w:cstheme="minorBidi"/>
              <w:b w:val="0"/>
              <w:bCs/>
              <w:kern w:val="2"/>
              <w:sz w:val="24"/>
              <w:szCs w:val="24"/>
              <w14:ligatures w14:val="standardContextual"/>
            </w:rPr>
          </w:pPr>
          <w:hyperlink w:anchor="_Toc227575654" w:history="1">
            <w:r w:rsidRPr="00726C9A">
              <w:rPr>
                <w:rStyle w:val="Hipervnculo"/>
                <w:rFonts w:ascii="Altivo Light" w:hAnsi="Altivo Light"/>
                <w:b w:val="0"/>
                <w:bCs/>
              </w:rPr>
              <w:t xml:space="preserve">14.1 </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Procedimiento de liquidación de viáticos en el interior</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_Toc227575654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16</w:t>
            </w:r>
            <w:r w:rsidRPr="00726C9A">
              <w:rPr>
                <w:rFonts w:ascii="Altivo Light" w:hAnsi="Altivo Light"/>
                <w:b w:val="0"/>
                <w:bCs/>
                <w:webHidden/>
              </w:rPr>
              <w:fldChar w:fldCharType="end"/>
            </w:r>
          </w:hyperlink>
        </w:p>
        <w:p w14:paraId="24C2C535" w14:textId="6C0E4190" w:rsidR="00E427E5" w:rsidRPr="00726C9A" w:rsidRDefault="00E427E5">
          <w:pPr>
            <w:pStyle w:val="TDC2"/>
            <w:rPr>
              <w:rFonts w:ascii="Altivo Light" w:eastAsiaTheme="minorEastAsia" w:hAnsi="Altivo Light" w:cstheme="minorBidi"/>
              <w:b w:val="0"/>
              <w:bCs/>
              <w:kern w:val="2"/>
              <w:sz w:val="24"/>
              <w:szCs w:val="24"/>
              <w14:ligatures w14:val="standardContextual"/>
            </w:rPr>
          </w:pPr>
          <w:hyperlink w:anchor="_Toc227575655" w:history="1">
            <w:r w:rsidRPr="00726C9A">
              <w:rPr>
                <w:rStyle w:val="Hipervnculo"/>
                <w:rFonts w:ascii="Altivo Light" w:hAnsi="Altivo Light"/>
                <w:b w:val="0"/>
                <w:bCs/>
              </w:rPr>
              <w:t xml:space="preserve">14.2 </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Flujograma del procedimiento de liquidación de viáticos en el interior</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_Toc227575655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17</w:t>
            </w:r>
            <w:r w:rsidRPr="00726C9A">
              <w:rPr>
                <w:rFonts w:ascii="Altivo Light" w:hAnsi="Altivo Light"/>
                <w:b w:val="0"/>
                <w:bCs/>
                <w:webHidden/>
              </w:rPr>
              <w:fldChar w:fldCharType="end"/>
            </w:r>
          </w:hyperlink>
        </w:p>
        <w:p w14:paraId="5F144BAF" w14:textId="7569002D" w:rsidR="00E427E5" w:rsidRPr="00726C9A" w:rsidRDefault="00E427E5">
          <w:pPr>
            <w:pStyle w:val="TDC1"/>
            <w:rPr>
              <w:rFonts w:ascii="Altivo Light" w:eastAsiaTheme="minorEastAsia" w:hAnsi="Altivo Light" w:cstheme="minorBidi"/>
              <w:b w:val="0"/>
              <w:bCs/>
              <w:kern w:val="2"/>
              <w:sz w:val="24"/>
              <w:szCs w:val="24"/>
              <w14:ligatures w14:val="standardContextual"/>
            </w:rPr>
          </w:pPr>
          <w:hyperlink w:anchor="_Toc227575656" w:history="1">
            <w:r w:rsidRPr="00726C9A">
              <w:rPr>
                <w:rStyle w:val="Hipervnculo"/>
                <w:rFonts w:ascii="Altivo Light" w:hAnsi="Altivo Light"/>
                <w:b w:val="0"/>
                <w:bCs/>
              </w:rPr>
              <w:t>15.</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SOLICITUD DE VIÁTICOS EN EL EXTERIOR</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_Toc227575656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18</w:t>
            </w:r>
            <w:r w:rsidRPr="00726C9A">
              <w:rPr>
                <w:rFonts w:ascii="Altivo Light" w:hAnsi="Altivo Light"/>
                <w:b w:val="0"/>
                <w:bCs/>
                <w:webHidden/>
              </w:rPr>
              <w:fldChar w:fldCharType="end"/>
            </w:r>
          </w:hyperlink>
        </w:p>
        <w:p w14:paraId="28A852B7" w14:textId="133B0140" w:rsidR="00E427E5" w:rsidRPr="00726C9A" w:rsidRDefault="00E427E5">
          <w:pPr>
            <w:pStyle w:val="TDC2"/>
            <w:rPr>
              <w:rFonts w:ascii="Altivo Light" w:eastAsiaTheme="minorEastAsia" w:hAnsi="Altivo Light" w:cstheme="minorBidi"/>
              <w:b w:val="0"/>
              <w:bCs/>
              <w:kern w:val="2"/>
              <w:sz w:val="24"/>
              <w:szCs w:val="24"/>
              <w14:ligatures w14:val="standardContextual"/>
            </w:rPr>
          </w:pPr>
          <w:hyperlink w:anchor="_Toc227575657" w:history="1">
            <w:r w:rsidRPr="00726C9A">
              <w:rPr>
                <w:rStyle w:val="Hipervnculo"/>
                <w:rFonts w:ascii="Altivo Light" w:hAnsi="Altivo Light"/>
                <w:b w:val="0"/>
                <w:bCs/>
              </w:rPr>
              <w:t xml:space="preserve">15.1 </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Procedimiento de solicitud de viáticos en el exterior</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_Toc227575657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18</w:t>
            </w:r>
            <w:r w:rsidRPr="00726C9A">
              <w:rPr>
                <w:rFonts w:ascii="Altivo Light" w:hAnsi="Altivo Light"/>
                <w:b w:val="0"/>
                <w:bCs/>
                <w:webHidden/>
              </w:rPr>
              <w:fldChar w:fldCharType="end"/>
            </w:r>
          </w:hyperlink>
        </w:p>
        <w:p w14:paraId="5C79FDA9" w14:textId="29907945" w:rsidR="00E427E5" w:rsidRPr="00726C9A" w:rsidRDefault="00E427E5">
          <w:pPr>
            <w:pStyle w:val="TDC2"/>
            <w:rPr>
              <w:rFonts w:ascii="Altivo Light" w:eastAsiaTheme="minorEastAsia" w:hAnsi="Altivo Light" w:cstheme="minorBidi"/>
              <w:b w:val="0"/>
              <w:bCs/>
              <w:kern w:val="2"/>
              <w:sz w:val="24"/>
              <w:szCs w:val="24"/>
              <w14:ligatures w14:val="standardContextual"/>
            </w:rPr>
          </w:pPr>
          <w:hyperlink w:anchor="_Toc227575658" w:history="1">
            <w:r w:rsidRPr="00726C9A">
              <w:rPr>
                <w:rStyle w:val="Hipervnculo"/>
                <w:rFonts w:ascii="Altivo Light" w:hAnsi="Altivo Light"/>
                <w:b w:val="0"/>
                <w:bCs/>
              </w:rPr>
              <w:t xml:space="preserve">15.2 </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Flujograma del procedimiento de solicitud de viáticos en el exterior</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_Toc227575658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20</w:t>
            </w:r>
            <w:r w:rsidRPr="00726C9A">
              <w:rPr>
                <w:rFonts w:ascii="Altivo Light" w:hAnsi="Altivo Light"/>
                <w:b w:val="0"/>
                <w:bCs/>
                <w:webHidden/>
              </w:rPr>
              <w:fldChar w:fldCharType="end"/>
            </w:r>
          </w:hyperlink>
        </w:p>
        <w:p w14:paraId="4F052BAA" w14:textId="73BA06E5" w:rsidR="00E427E5" w:rsidRPr="00726C9A" w:rsidRDefault="00E427E5">
          <w:pPr>
            <w:pStyle w:val="TDC1"/>
            <w:rPr>
              <w:rFonts w:ascii="Altivo Light" w:eastAsiaTheme="minorEastAsia" w:hAnsi="Altivo Light" w:cstheme="minorBidi"/>
              <w:b w:val="0"/>
              <w:bCs/>
              <w:kern w:val="2"/>
              <w:sz w:val="24"/>
              <w:szCs w:val="24"/>
              <w14:ligatures w14:val="standardContextual"/>
            </w:rPr>
          </w:pPr>
          <w:hyperlink w:anchor="_Toc227575659" w:history="1">
            <w:r w:rsidRPr="00726C9A">
              <w:rPr>
                <w:rStyle w:val="Hipervnculo"/>
                <w:rFonts w:ascii="Altivo Light" w:hAnsi="Altivo Light"/>
                <w:b w:val="0"/>
                <w:bCs/>
              </w:rPr>
              <w:t>16.</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LIQUIDACIÓN DE VIÁTICOS EN EL EXTERIOR</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_Toc227575659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21</w:t>
            </w:r>
            <w:r w:rsidRPr="00726C9A">
              <w:rPr>
                <w:rFonts w:ascii="Altivo Light" w:hAnsi="Altivo Light"/>
                <w:b w:val="0"/>
                <w:bCs/>
                <w:webHidden/>
              </w:rPr>
              <w:fldChar w:fldCharType="end"/>
            </w:r>
          </w:hyperlink>
        </w:p>
        <w:p w14:paraId="1468E87C" w14:textId="2C0ED733" w:rsidR="00E427E5" w:rsidRPr="00726C9A" w:rsidRDefault="00E427E5">
          <w:pPr>
            <w:pStyle w:val="TDC2"/>
            <w:rPr>
              <w:rFonts w:ascii="Altivo Light" w:eastAsiaTheme="minorEastAsia" w:hAnsi="Altivo Light" w:cstheme="minorBidi"/>
              <w:b w:val="0"/>
              <w:bCs/>
              <w:kern w:val="2"/>
              <w:sz w:val="24"/>
              <w:szCs w:val="24"/>
              <w14:ligatures w14:val="standardContextual"/>
            </w:rPr>
          </w:pPr>
          <w:hyperlink w:anchor="_Toc227575660" w:history="1">
            <w:r w:rsidRPr="00726C9A">
              <w:rPr>
                <w:rStyle w:val="Hipervnculo"/>
                <w:rFonts w:ascii="Altivo Light" w:hAnsi="Altivo Light"/>
                <w:b w:val="0"/>
                <w:bCs/>
              </w:rPr>
              <w:t xml:space="preserve">16.1 </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Procedimiento de liquidación de viáticos en el exterior</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_Toc227575660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21</w:t>
            </w:r>
            <w:r w:rsidRPr="00726C9A">
              <w:rPr>
                <w:rFonts w:ascii="Altivo Light" w:hAnsi="Altivo Light"/>
                <w:b w:val="0"/>
                <w:bCs/>
                <w:webHidden/>
              </w:rPr>
              <w:fldChar w:fldCharType="end"/>
            </w:r>
          </w:hyperlink>
        </w:p>
        <w:p w14:paraId="17AB9AB7" w14:textId="6FBCB2AC" w:rsidR="00E427E5" w:rsidRPr="00726C9A" w:rsidRDefault="00E427E5">
          <w:pPr>
            <w:pStyle w:val="TDC2"/>
            <w:rPr>
              <w:rFonts w:ascii="Altivo Light" w:eastAsiaTheme="minorEastAsia" w:hAnsi="Altivo Light" w:cstheme="minorBidi"/>
              <w:b w:val="0"/>
              <w:bCs/>
              <w:kern w:val="2"/>
              <w:sz w:val="24"/>
              <w:szCs w:val="24"/>
              <w14:ligatures w14:val="standardContextual"/>
            </w:rPr>
          </w:pPr>
          <w:hyperlink w:anchor="_Toc227575661" w:history="1">
            <w:r w:rsidRPr="00726C9A">
              <w:rPr>
                <w:rStyle w:val="Hipervnculo"/>
                <w:rFonts w:ascii="Altivo Light" w:hAnsi="Altivo Light"/>
                <w:b w:val="0"/>
                <w:bCs/>
              </w:rPr>
              <w:t xml:space="preserve">16.2 </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Flujograma del procedimiento de liquidación de viáticos en el exterior</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_Toc227575661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22</w:t>
            </w:r>
            <w:r w:rsidRPr="00726C9A">
              <w:rPr>
                <w:rFonts w:ascii="Altivo Light" w:hAnsi="Altivo Light"/>
                <w:b w:val="0"/>
                <w:bCs/>
                <w:webHidden/>
              </w:rPr>
              <w:fldChar w:fldCharType="end"/>
            </w:r>
          </w:hyperlink>
        </w:p>
        <w:p w14:paraId="2D5B24C4" w14:textId="1304B82C" w:rsidR="00E427E5" w:rsidRPr="00726C9A" w:rsidRDefault="00E427E5">
          <w:pPr>
            <w:pStyle w:val="TDC1"/>
            <w:rPr>
              <w:rFonts w:ascii="Altivo Light" w:eastAsiaTheme="minorEastAsia" w:hAnsi="Altivo Light" w:cstheme="minorBidi"/>
              <w:b w:val="0"/>
              <w:bCs/>
              <w:kern w:val="2"/>
              <w:sz w:val="24"/>
              <w:szCs w:val="24"/>
              <w14:ligatures w14:val="standardContextual"/>
            </w:rPr>
          </w:pPr>
          <w:hyperlink w:anchor="_Toc227575662" w:history="1">
            <w:r w:rsidRPr="00726C9A">
              <w:rPr>
                <w:rStyle w:val="Hipervnculo"/>
                <w:rFonts w:ascii="Altivo Light" w:hAnsi="Altivo Light"/>
                <w:b w:val="0"/>
                <w:bCs/>
              </w:rPr>
              <w:t>17.</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ENTREGA, REGISTRO Y CONTROL DE FORMULARIOS DE VIÁTICOS</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_Toc227575662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23</w:t>
            </w:r>
            <w:r w:rsidRPr="00726C9A">
              <w:rPr>
                <w:rFonts w:ascii="Altivo Light" w:hAnsi="Altivo Light"/>
                <w:b w:val="0"/>
                <w:bCs/>
                <w:webHidden/>
              </w:rPr>
              <w:fldChar w:fldCharType="end"/>
            </w:r>
          </w:hyperlink>
        </w:p>
        <w:p w14:paraId="1C9E3538" w14:textId="01A6CDD8" w:rsidR="00E427E5" w:rsidRPr="00726C9A" w:rsidRDefault="00E427E5">
          <w:pPr>
            <w:pStyle w:val="TDC2"/>
            <w:rPr>
              <w:rFonts w:ascii="Altivo Light" w:eastAsiaTheme="minorEastAsia" w:hAnsi="Altivo Light" w:cstheme="minorBidi"/>
              <w:b w:val="0"/>
              <w:bCs/>
              <w:kern w:val="2"/>
              <w:sz w:val="24"/>
              <w:szCs w:val="24"/>
              <w14:ligatures w14:val="standardContextual"/>
            </w:rPr>
          </w:pPr>
          <w:hyperlink w:anchor="_Toc227575663" w:history="1">
            <w:r w:rsidRPr="00726C9A">
              <w:rPr>
                <w:rStyle w:val="Hipervnculo"/>
                <w:rFonts w:ascii="Altivo Light" w:hAnsi="Altivo Light"/>
                <w:b w:val="0"/>
                <w:bCs/>
              </w:rPr>
              <w:t xml:space="preserve">17.1 </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Procedimiento de entrega, registro y control de formularios de viáticos</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_Toc227575663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23</w:t>
            </w:r>
            <w:r w:rsidRPr="00726C9A">
              <w:rPr>
                <w:rFonts w:ascii="Altivo Light" w:hAnsi="Altivo Light"/>
                <w:b w:val="0"/>
                <w:bCs/>
                <w:webHidden/>
              </w:rPr>
              <w:fldChar w:fldCharType="end"/>
            </w:r>
          </w:hyperlink>
        </w:p>
        <w:p w14:paraId="7C6C59CA" w14:textId="0F019C1E" w:rsidR="00E427E5" w:rsidRPr="00726C9A" w:rsidRDefault="00E427E5">
          <w:pPr>
            <w:pStyle w:val="TDC2"/>
            <w:rPr>
              <w:rFonts w:ascii="Altivo Light" w:eastAsiaTheme="minorEastAsia" w:hAnsi="Altivo Light" w:cstheme="minorBidi"/>
              <w:b w:val="0"/>
              <w:bCs/>
              <w:kern w:val="2"/>
              <w:sz w:val="24"/>
              <w:szCs w:val="24"/>
              <w14:ligatures w14:val="standardContextual"/>
            </w:rPr>
          </w:pPr>
          <w:hyperlink w:anchor="_Toc227575664" w:history="1">
            <w:r w:rsidRPr="00726C9A">
              <w:rPr>
                <w:rStyle w:val="Hipervnculo"/>
                <w:rFonts w:ascii="Altivo Light" w:hAnsi="Altivo Light"/>
                <w:b w:val="0"/>
                <w:bCs/>
              </w:rPr>
              <w:t xml:space="preserve">17.2 </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Flujograma del procedimiento de entrega, registro y control de formularios de viáticos</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_Toc227575664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24</w:t>
            </w:r>
            <w:r w:rsidRPr="00726C9A">
              <w:rPr>
                <w:rFonts w:ascii="Altivo Light" w:hAnsi="Altivo Light"/>
                <w:b w:val="0"/>
                <w:bCs/>
                <w:webHidden/>
              </w:rPr>
              <w:fldChar w:fldCharType="end"/>
            </w:r>
          </w:hyperlink>
        </w:p>
        <w:p w14:paraId="63BDA047" w14:textId="5A80972F" w:rsidR="00E427E5" w:rsidRPr="00726C9A" w:rsidRDefault="00E427E5">
          <w:pPr>
            <w:pStyle w:val="TDC1"/>
            <w:rPr>
              <w:rFonts w:ascii="Altivo Light" w:eastAsiaTheme="minorEastAsia" w:hAnsi="Altivo Light" w:cstheme="minorBidi"/>
              <w:b w:val="0"/>
              <w:bCs/>
              <w:kern w:val="2"/>
              <w:sz w:val="24"/>
              <w:szCs w:val="24"/>
              <w14:ligatures w14:val="standardContextual"/>
            </w:rPr>
          </w:pPr>
          <w:hyperlink w:anchor="_Toc227575665" w:history="1">
            <w:r w:rsidRPr="00726C9A">
              <w:rPr>
                <w:rStyle w:val="Hipervnculo"/>
                <w:rFonts w:ascii="Altivo Light" w:hAnsi="Altivo Light"/>
                <w:b w:val="0"/>
                <w:bCs/>
              </w:rPr>
              <w:t>18.</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REPOSICIÓN DE FORMULARIOS DE VIÁTICOS</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_Toc227575665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25</w:t>
            </w:r>
            <w:r w:rsidRPr="00726C9A">
              <w:rPr>
                <w:rFonts w:ascii="Altivo Light" w:hAnsi="Altivo Light"/>
                <w:b w:val="0"/>
                <w:bCs/>
                <w:webHidden/>
              </w:rPr>
              <w:fldChar w:fldCharType="end"/>
            </w:r>
          </w:hyperlink>
        </w:p>
        <w:p w14:paraId="7CBAB468" w14:textId="0DD2B8C0" w:rsidR="00E427E5" w:rsidRPr="00726C9A" w:rsidRDefault="00E427E5">
          <w:pPr>
            <w:pStyle w:val="TDC2"/>
            <w:rPr>
              <w:rFonts w:ascii="Altivo Light" w:eastAsiaTheme="minorEastAsia" w:hAnsi="Altivo Light" w:cstheme="minorBidi"/>
              <w:b w:val="0"/>
              <w:bCs/>
              <w:kern w:val="2"/>
              <w:sz w:val="24"/>
              <w:szCs w:val="24"/>
              <w14:ligatures w14:val="standardContextual"/>
            </w:rPr>
          </w:pPr>
          <w:hyperlink w:anchor="_Toc227575666" w:history="1">
            <w:r w:rsidRPr="00726C9A">
              <w:rPr>
                <w:rStyle w:val="Hipervnculo"/>
                <w:rFonts w:ascii="Altivo Light" w:hAnsi="Altivo Light"/>
                <w:b w:val="0"/>
                <w:bCs/>
              </w:rPr>
              <w:t xml:space="preserve">18.1 </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Procedimiento para reposición de formularios de viáticos</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_Toc227575666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25</w:t>
            </w:r>
            <w:r w:rsidRPr="00726C9A">
              <w:rPr>
                <w:rFonts w:ascii="Altivo Light" w:hAnsi="Altivo Light"/>
                <w:b w:val="0"/>
                <w:bCs/>
                <w:webHidden/>
              </w:rPr>
              <w:fldChar w:fldCharType="end"/>
            </w:r>
          </w:hyperlink>
        </w:p>
        <w:p w14:paraId="21A7FA36" w14:textId="56D11F72" w:rsidR="00E427E5" w:rsidRPr="00726C9A" w:rsidRDefault="00E427E5">
          <w:pPr>
            <w:pStyle w:val="TDC2"/>
            <w:rPr>
              <w:rFonts w:ascii="Altivo Light" w:eastAsiaTheme="minorEastAsia" w:hAnsi="Altivo Light" w:cstheme="minorBidi"/>
              <w:b w:val="0"/>
              <w:bCs/>
              <w:kern w:val="2"/>
              <w:sz w:val="24"/>
              <w:szCs w:val="24"/>
              <w14:ligatures w14:val="standardContextual"/>
            </w:rPr>
          </w:pPr>
          <w:hyperlink w:anchor="_Toc227575667" w:history="1">
            <w:r w:rsidRPr="00726C9A">
              <w:rPr>
                <w:rStyle w:val="Hipervnculo"/>
                <w:rFonts w:ascii="Altivo Light" w:hAnsi="Altivo Light"/>
                <w:b w:val="0"/>
                <w:bCs/>
              </w:rPr>
              <w:t xml:space="preserve">18.2 </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Flujograma del procedimiento para reposición de formularios de viáticos</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_Toc227575667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26</w:t>
            </w:r>
            <w:r w:rsidRPr="00726C9A">
              <w:rPr>
                <w:rFonts w:ascii="Altivo Light" w:hAnsi="Altivo Light"/>
                <w:b w:val="0"/>
                <w:bCs/>
                <w:webHidden/>
              </w:rPr>
              <w:fldChar w:fldCharType="end"/>
            </w:r>
          </w:hyperlink>
        </w:p>
        <w:p w14:paraId="4436A9FB" w14:textId="181F9B49" w:rsidR="00E427E5" w:rsidRPr="00726C9A" w:rsidRDefault="00E427E5">
          <w:pPr>
            <w:pStyle w:val="TDC1"/>
            <w:rPr>
              <w:rFonts w:ascii="Altivo Light" w:eastAsiaTheme="minorEastAsia" w:hAnsi="Altivo Light" w:cstheme="minorBidi"/>
              <w:b w:val="0"/>
              <w:bCs/>
              <w:kern w:val="2"/>
              <w:sz w:val="24"/>
              <w:szCs w:val="24"/>
              <w14:ligatures w14:val="standardContextual"/>
            </w:rPr>
          </w:pPr>
          <w:hyperlink w:anchor="_Toc227575668" w:history="1">
            <w:r w:rsidRPr="00726C9A">
              <w:rPr>
                <w:rStyle w:val="Hipervnculo"/>
                <w:rFonts w:ascii="Altivo Light" w:hAnsi="Altivo Light"/>
                <w:b w:val="0"/>
                <w:bCs/>
              </w:rPr>
              <w:t>19.</w:t>
            </w:r>
            <w:r w:rsidRPr="00726C9A">
              <w:rPr>
                <w:rFonts w:ascii="Altivo Light" w:eastAsiaTheme="minorEastAsia" w:hAnsi="Altivo Light" w:cstheme="minorBidi"/>
                <w:b w:val="0"/>
                <w:bCs/>
                <w:kern w:val="2"/>
                <w:sz w:val="24"/>
                <w:szCs w:val="24"/>
                <w14:ligatures w14:val="standardContextual"/>
              </w:rPr>
              <w:tab/>
            </w:r>
            <w:r w:rsidRPr="00726C9A">
              <w:rPr>
                <w:rStyle w:val="Hipervnculo"/>
                <w:rFonts w:ascii="Altivo Light" w:hAnsi="Altivo Light"/>
                <w:b w:val="0"/>
                <w:bCs/>
              </w:rPr>
              <w:t>ANEXOS, FORMAS Y FORMULARIOS</w:t>
            </w:r>
            <w:r w:rsidRPr="00726C9A">
              <w:rPr>
                <w:rFonts w:ascii="Altivo Light" w:hAnsi="Altivo Light"/>
                <w:b w:val="0"/>
                <w:bCs/>
                <w:webHidden/>
              </w:rPr>
              <w:tab/>
            </w:r>
            <w:r w:rsidRPr="00726C9A">
              <w:rPr>
                <w:rFonts w:ascii="Altivo Light" w:hAnsi="Altivo Light"/>
                <w:b w:val="0"/>
                <w:bCs/>
                <w:webHidden/>
              </w:rPr>
              <w:fldChar w:fldCharType="begin"/>
            </w:r>
            <w:r w:rsidRPr="00726C9A">
              <w:rPr>
                <w:rFonts w:ascii="Altivo Light" w:hAnsi="Altivo Light"/>
                <w:b w:val="0"/>
                <w:bCs/>
                <w:webHidden/>
              </w:rPr>
              <w:instrText xml:space="preserve"> PAGEREF _Toc227575668 \h </w:instrText>
            </w:r>
            <w:r w:rsidRPr="00726C9A">
              <w:rPr>
                <w:rFonts w:ascii="Altivo Light" w:hAnsi="Altivo Light"/>
                <w:b w:val="0"/>
                <w:bCs/>
                <w:webHidden/>
              </w:rPr>
            </w:r>
            <w:r w:rsidRPr="00726C9A">
              <w:rPr>
                <w:rFonts w:ascii="Altivo Light" w:hAnsi="Altivo Light"/>
                <w:b w:val="0"/>
                <w:bCs/>
                <w:webHidden/>
              </w:rPr>
              <w:fldChar w:fldCharType="separate"/>
            </w:r>
            <w:r w:rsidR="00D255C5">
              <w:rPr>
                <w:rFonts w:ascii="Altivo Light" w:hAnsi="Altivo Light"/>
                <w:b w:val="0"/>
                <w:bCs/>
                <w:webHidden/>
              </w:rPr>
              <w:t>27</w:t>
            </w:r>
            <w:r w:rsidRPr="00726C9A">
              <w:rPr>
                <w:rFonts w:ascii="Altivo Light" w:hAnsi="Altivo Light"/>
                <w:b w:val="0"/>
                <w:bCs/>
                <w:webHidden/>
              </w:rPr>
              <w:fldChar w:fldCharType="end"/>
            </w:r>
          </w:hyperlink>
        </w:p>
        <w:p w14:paraId="4CCB3718" w14:textId="0023DD27" w:rsidR="00BD79A5" w:rsidRPr="00726C9A" w:rsidRDefault="00BD79A5">
          <w:pPr>
            <w:rPr>
              <w:rFonts w:ascii="Altivo Light" w:hAnsi="Altivo Light"/>
              <w:bCs/>
            </w:rPr>
          </w:pPr>
          <w:r w:rsidRPr="00726C9A">
            <w:rPr>
              <w:rFonts w:ascii="Altivo Light" w:hAnsi="Altivo Light"/>
              <w:bCs/>
            </w:rPr>
            <w:fldChar w:fldCharType="end"/>
          </w:r>
        </w:p>
      </w:sdtContent>
    </w:sdt>
    <w:p w14:paraId="1B70154D" w14:textId="77777777" w:rsidR="00E427E5" w:rsidRPr="00726C9A" w:rsidRDefault="00E427E5" w:rsidP="00E427E5">
      <w:pPr>
        <w:pStyle w:val="Sinespaciado"/>
        <w:rPr>
          <w:rFonts w:ascii="Altivo Light" w:hAnsi="Altivo Light"/>
        </w:rPr>
      </w:pPr>
      <w:bookmarkStart w:id="0" w:name="_heading=h.3as4poj" w:colFirst="0" w:colLast="0"/>
      <w:bookmarkStart w:id="1" w:name="_heading=h.gjdgxs" w:colFirst="0" w:colLast="0"/>
      <w:bookmarkStart w:id="2" w:name="_Toc227575639"/>
      <w:bookmarkEnd w:id="0"/>
      <w:bookmarkEnd w:id="1"/>
    </w:p>
    <w:p w14:paraId="48738044" w14:textId="77777777" w:rsidR="000B39AD" w:rsidRPr="00726C9A" w:rsidRDefault="000B39AD" w:rsidP="00E427E5">
      <w:pPr>
        <w:pStyle w:val="Sinespaciado"/>
        <w:rPr>
          <w:rFonts w:ascii="Altivo Light" w:hAnsi="Altivo Light"/>
        </w:rPr>
      </w:pPr>
    </w:p>
    <w:p w14:paraId="6975CC1C" w14:textId="77777777" w:rsidR="000B39AD" w:rsidRPr="00726C9A" w:rsidRDefault="000B39AD" w:rsidP="00E427E5">
      <w:pPr>
        <w:pStyle w:val="Sinespaciado"/>
        <w:rPr>
          <w:rFonts w:ascii="Altivo Light" w:hAnsi="Altivo Light"/>
        </w:rPr>
      </w:pPr>
    </w:p>
    <w:p w14:paraId="7669AFD9" w14:textId="77777777" w:rsidR="000B39AD" w:rsidRPr="00726C9A" w:rsidRDefault="000B39AD" w:rsidP="00E427E5">
      <w:pPr>
        <w:pStyle w:val="Sinespaciado"/>
        <w:rPr>
          <w:rFonts w:ascii="Altivo Light" w:hAnsi="Altivo Light"/>
        </w:rPr>
      </w:pPr>
    </w:p>
    <w:p w14:paraId="4904EB29" w14:textId="77777777" w:rsidR="000B39AD" w:rsidRPr="00726C9A" w:rsidRDefault="000B39AD" w:rsidP="00E427E5">
      <w:pPr>
        <w:pStyle w:val="Sinespaciado"/>
        <w:rPr>
          <w:rFonts w:ascii="Altivo Light" w:hAnsi="Altivo Light"/>
        </w:rPr>
      </w:pPr>
    </w:p>
    <w:p w14:paraId="10664CB8" w14:textId="77777777" w:rsidR="000B39AD" w:rsidRPr="00726C9A" w:rsidRDefault="000B39AD" w:rsidP="00E427E5">
      <w:pPr>
        <w:pStyle w:val="Sinespaciado"/>
        <w:rPr>
          <w:rFonts w:ascii="Altivo Light" w:hAnsi="Altivo Light"/>
        </w:rPr>
      </w:pPr>
    </w:p>
    <w:p w14:paraId="00000212" w14:textId="6AD8D4FE" w:rsidR="00D007C0" w:rsidRPr="00726C9A" w:rsidRDefault="00740721" w:rsidP="00FE1DFE">
      <w:pPr>
        <w:pStyle w:val="Ttulo1"/>
        <w:rPr>
          <w:rFonts w:eastAsia="Verdana" w:cs="Verdana"/>
        </w:rPr>
      </w:pPr>
      <w:r w:rsidRPr="00726C9A">
        <w:lastRenderedPageBreak/>
        <w:t>DIFUSIÓN INSTITUCIONAL DEL MANUAL</w:t>
      </w:r>
      <w:bookmarkStart w:id="3" w:name="_heading=h.3znysh7" w:colFirst="0" w:colLast="0"/>
      <w:bookmarkEnd w:id="2"/>
      <w:bookmarkEnd w:id="3"/>
    </w:p>
    <w:p w14:paraId="7B83FF9F" w14:textId="3F99E94A" w:rsidR="00E427E5" w:rsidRPr="00726C9A" w:rsidRDefault="00E7189B">
      <w:pPr>
        <w:pBdr>
          <w:top w:val="nil"/>
          <w:left w:val="nil"/>
          <w:bottom w:val="nil"/>
          <w:right w:val="nil"/>
          <w:between w:val="nil"/>
        </w:pBdr>
        <w:spacing w:after="0"/>
        <w:ind w:right="49"/>
        <w:jc w:val="both"/>
        <w:rPr>
          <w:rFonts w:ascii="Altivo Light" w:hAnsi="Altivo Light"/>
        </w:rPr>
      </w:pPr>
      <w:r w:rsidRPr="00726C9A">
        <w:rPr>
          <w:rFonts w:ascii="Altivo Light" w:hAnsi="Altivo Light"/>
        </w:rPr>
        <w:t>El Manual de Normas y Procedimientos de Viáticos y Gastos Conexos de la Comisión Presidencial por la Paz y los Derechos Humanos –COPADEH– quedará bajo resguardo de la Unidad de Planificación. La versión digital será remitida a través del correo institucional, a todas las dependencias de la institución.</w:t>
      </w:r>
    </w:p>
    <w:p w14:paraId="66804116" w14:textId="77777777" w:rsidR="000B39AD" w:rsidRPr="00726C9A" w:rsidRDefault="000B39AD">
      <w:pPr>
        <w:pBdr>
          <w:top w:val="nil"/>
          <w:left w:val="nil"/>
          <w:bottom w:val="nil"/>
          <w:right w:val="nil"/>
          <w:between w:val="nil"/>
        </w:pBdr>
        <w:spacing w:after="0"/>
        <w:ind w:right="49"/>
        <w:jc w:val="both"/>
        <w:rPr>
          <w:rFonts w:ascii="Altivo Light" w:hAnsi="Altivo Light"/>
        </w:rPr>
      </w:pPr>
    </w:p>
    <w:p w14:paraId="2D0C2908" w14:textId="77777777" w:rsidR="00EC63A4" w:rsidRPr="00726C9A" w:rsidRDefault="00EC63A4" w:rsidP="00EC63A4">
      <w:pPr>
        <w:pStyle w:val="Ttulo1"/>
      </w:pPr>
      <w:bookmarkStart w:id="4" w:name="_Toc224563659"/>
      <w:bookmarkStart w:id="5" w:name="_Toc224563660"/>
      <w:bookmarkStart w:id="6" w:name="_Toc224563701"/>
      <w:bookmarkStart w:id="7" w:name="_Toc224563702"/>
      <w:bookmarkStart w:id="8" w:name="_Toc224563703"/>
      <w:bookmarkStart w:id="9" w:name="_Toc224563704"/>
      <w:bookmarkStart w:id="10" w:name="_Toc224563705"/>
      <w:bookmarkStart w:id="11" w:name="_Toc224563706"/>
      <w:bookmarkStart w:id="12" w:name="_Toc224563749"/>
      <w:bookmarkStart w:id="13" w:name="_Toc227575640"/>
      <w:bookmarkEnd w:id="4"/>
      <w:bookmarkEnd w:id="5"/>
      <w:bookmarkEnd w:id="6"/>
      <w:bookmarkEnd w:id="7"/>
      <w:bookmarkEnd w:id="8"/>
      <w:bookmarkEnd w:id="9"/>
      <w:bookmarkEnd w:id="10"/>
      <w:bookmarkEnd w:id="11"/>
      <w:bookmarkEnd w:id="12"/>
      <w:r w:rsidRPr="00726C9A">
        <w:t>BASE LEGAL</w:t>
      </w:r>
      <w:bookmarkEnd w:id="13"/>
    </w:p>
    <w:p w14:paraId="4CB32B71" w14:textId="12372E35" w:rsidR="00EC63A4" w:rsidRPr="00726C9A" w:rsidRDefault="00EC63A4" w:rsidP="008615D6">
      <w:pPr>
        <w:pStyle w:val="Sangranormal"/>
        <w:numPr>
          <w:ilvl w:val="0"/>
          <w:numId w:val="27"/>
        </w:numPr>
        <w:spacing w:after="0" w:line="240" w:lineRule="auto"/>
        <w:ind w:left="714" w:hanging="357"/>
        <w:jc w:val="both"/>
        <w:rPr>
          <w:rFonts w:ascii="Altivo Light" w:hAnsi="Altivo Light"/>
          <w:lang w:val="es-MX" w:eastAsia="en-US"/>
        </w:rPr>
      </w:pPr>
      <w:r w:rsidRPr="00726C9A">
        <w:rPr>
          <w:rFonts w:ascii="Altivo Light" w:hAnsi="Altivo Light"/>
          <w:lang w:val="es-MX" w:eastAsia="en-US"/>
        </w:rPr>
        <w:t>Constitución Política de la República de Guatemala</w:t>
      </w:r>
      <w:r w:rsidR="00BD31DA" w:rsidRPr="00726C9A">
        <w:rPr>
          <w:rFonts w:ascii="Altivo Light" w:hAnsi="Altivo Light"/>
          <w:lang w:val="es-MX" w:eastAsia="en-US"/>
        </w:rPr>
        <w:t>;</w:t>
      </w:r>
    </w:p>
    <w:p w14:paraId="54C12272" w14:textId="6BCE0415" w:rsidR="00BD31DA" w:rsidRPr="00726C9A" w:rsidRDefault="00BD31DA" w:rsidP="008615D6">
      <w:pPr>
        <w:pStyle w:val="Sangranormal"/>
        <w:numPr>
          <w:ilvl w:val="0"/>
          <w:numId w:val="27"/>
        </w:numPr>
        <w:spacing w:after="0" w:line="240" w:lineRule="auto"/>
        <w:ind w:left="714" w:hanging="357"/>
        <w:jc w:val="both"/>
        <w:rPr>
          <w:rFonts w:ascii="Altivo Light" w:hAnsi="Altivo Light"/>
          <w:lang w:val="es-MX" w:eastAsia="en-US"/>
        </w:rPr>
      </w:pPr>
      <w:r w:rsidRPr="00726C9A">
        <w:rPr>
          <w:rFonts w:ascii="Altivo Light" w:hAnsi="Altivo Light"/>
          <w:lang w:val="es-MX" w:eastAsia="en-US"/>
        </w:rPr>
        <w:t>Decreto N</w:t>
      </w:r>
      <w:r w:rsidR="00F308AF" w:rsidRPr="00726C9A">
        <w:rPr>
          <w:rFonts w:ascii="Altivo Light" w:hAnsi="Altivo Light"/>
          <w:lang w:val="es-MX" w:eastAsia="en-US"/>
        </w:rPr>
        <w:t>ú</w:t>
      </w:r>
      <w:r w:rsidRPr="00726C9A">
        <w:rPr>
          <w:rFonts w:ascii="Altivo Light" w:hAnsi="Altivo Light"/>
          <w:lang w:val="es-MX" w:eastAsia="en-US"/>
        </w:rPr>
        <w:t>mero 114-97 del Congreso de la República de Guatemala, Ley Del Organismo Ejecutivo;</w:t>
      </w:r>
    </w:p>
    <w:p w14:paraId="20A6ED1A" w14:textId="0AAE46A3" w:rsidR="007E09E8" w:rsidRPr="00726C9A" w:rsidRDefault="007E09E8" w:rsidP="008615D6">
      <w:pPr>
        <w:pStyle w:val="Sangranormal"/>
        <w:numPr>
          <w:ilvl w:val="0"/>
          <w:numId w:val="27"/>
        </w:numPr>
        <w:spacing w:after="0" w:line="240" w:lineRule="auto"/>
        <w:ind w:left="714" w:hanging="357"/>
        <w:jc w:val="both"/>
        <w:rPr>
          <w:rFonts w:ascii="Altivo Light" w:hAnsi="Altivo Light"/>
          <w:lang w:val="es-MX" w:eastAsia="en-US"/>
        </w:rPr>
      </w:pPr>
      <w:r w:rsidRPr="00726C9A">
        <w:rPr>
          <w:rFonts w:ascii="Altivo Light" w:hAnsi="Altivo Light"/>
          <w:lang w:val="es-MX" w:eastAsia="en-US"/>
        </w:rPr>
        <w:t>Decreto N</w:t>
      </w:r>
      <w:r w:rsidR="00F308AF" w:rsidRPr="00726C9A">
        <w:rPr>
          <w:rFonts w:ascii="Altivo Light" w:hAnsi="Altivo Light"/>
          <w:lang w:val="es-MX" w:eastAsia="en-US"/>
        </w:rPr>
        <w:t>ú</w:t>
      </w:r>
      <w:r w:rsidRPr="00726C9A">
        <w:rPr>
          <w:rFonts w:ascii="Altivo Light" w:hAnsi="Altivo Light"/>
          <w:lang w:val="es-MX" w:eastAsia="en-US"/>
        </w:rPr>
        <w:t>mero 1748 del Congreso de la República de Guatemala, Ley de Servicio Civil</w:t>
      </w:r>
    </w:p>
    <w:p w14:paraId="109666FE" w14:textId="313BD0BD" w:rsidR="00EC63A4" w:rsidRPr="00726C9A" w:rsidRDefault="00EC63A4" w:rsidP="008615D6">
      <w:pPr>
        <w:pStyle w:val="Sangranormal"/>
        <w:numPr>
          <w:ilvl w:val="0"/>
          <w:numId w:val="27"/>
        </w:numPr>
        <w:spacing w:after="0" w:line="240" w:lineRule="auto"/>
        <w:ind w:left="714" w:hanging="357"/>
        <w:jc w:val="both"/>
        <w:rPr>
          <w:rFonts w:ascii="Altivo Light" w:hAnsi="Altivo Light"/>
          <w:lang w:val="es-MX" w:eastAsia="en-US"/>
        </w:rPr>
      </w:pPr>
      <w:r w:rsidRPr="00726C9A">
        <w:rPr>
          <w:rFonts w:ascii="Altivo Light" w:hAnsi="Altivo Light"/>
          <w:lang w:val="es-MX" w:eastAsia="en-US"/>
        </w:rPr>
        <w:t>Decreto Número 101-97 del Congreso de la República de Guatemala</w:t>
      </w:r>
      <w:r w:rsidR="00BD31DA" w:rsidRPr="00726C9A">
        <w:rPr>
          <w:rFonts w:ascii="Altivo Light" w:hAnsi="Altivo Light"/>
          <w:lang w:val="es-MX" w:eastAsia="en-US"/>
        </w:rPr>
        <w:t>, Ley Orgánica del Presupuesto</w:t>
      </w:r>
      <w:r w:rsidRPr="00726C9A">
        <w:rPr>
          <w:rFonts w:ascii="Altivo Light" w:hAnsi="Altivo Light"/>
          <w:lang w:val="es-MX" w:eastAsia="en-US"/>
        </w:rPr>
        <w:t>;</w:t>
      </w:r>
    </w:p>
    <w:p w14:paraId="5AB1EC3F" w14:textId="33425156" w:rsidR="00BD31DA" w:rsidRPr="00726C9A" w:rsidRDefault="00BD31DA" w:rsidP="00BD31DA">
      <w:pPr>
        <w:pStyle w:val="Sangranormal"/>
        <w:numPr>
          <w:ilvl w:val="0"/>
          <w:numId w:val="27"/>
        </w:numPr>
        <w:spacing w:after="0" w:line="240" w:lineRule="auto"/>
        <w:ind w:left="714" w:hanging="357"/>
        <w:jc w:val="both"/>
        <w:rPr>
          <w:rFonts w:ascii="Altivo Light" w:hAnsi="Altivo Light"/>
          <w:lang w:val="es-MX" w:eastAsia="en-US"/>
        </w:rPr>
      </w:pPr>
      <w:r w:rsidRPr="00726C9A">
        <w:rPr>
          <w:rFonts w:ascii="Altivo Light" w:hAnsi="Altivo Light"/>
          <w:lang w:val="es-MX" w:eastAsia="en-US"/>
        </w:rPr>
        <w:t>Decreto Número 89-2002 del Congreso de la República de Guatemala, Ley de Probidad y Responsabilidades de Funcionarios y Empleados Públicos;</w:t>
      </w:r>
    </w:p>
    <w:p w14:paraId="74F9E90D" w14:textId="1E0E4E80" w:rsidR="00EC63A4" w:rsidRPr="00726C9A" w:rsidRDefault="00EC63A4" w:rsidP="00BD31DA">
      <w:pPr>
        <w:pStyle w:val="Sangranormal"/>
        <w:numPr>
          <w:ilvl w:val="0"/>
          <w:numId w:val="27"/>
        </w:numPr>
        <w:spacing w:after="0" w:line="240" w:lineRule="auto"/>
        <w:ind w:left="714" w:hanging="357"/>
        <w:jc w:val="both"/>
        <w:rPr>
          <w:rFonts w:ascii="Altivo Light" w:hAnsi="Altivo Light"/>
          <w:lang w:val="es-MX" w:eastAsia="en-US"/>
        </w:rPr>
      </w:pPr>
      <w:r w:rsidRPr="00726C9A">
        <w:rPr>
          <w:rFonts w:ascii="Altivo Light" w:hAnsi="Altivo Light"/>
          <w:lang w:val="es-MX" w:eastAsia="en-US"/>
        </w:rPr>
        <w:t>Ley del Presupuesto General de Ingresos y Egresos del Estado para el ejercicio fiscal vigente;</w:t>
      </w:r>
    </w:p>
    <w:p w14:paraId="4D897320" w14:textId="46CC79C2" w:rsidR="00BD31DA" w:rsidRPr="00726C9A" w:rsidRDefault="00BD31DA" w:rsidP="00BD31DA">
      <w:pPr>
        <w:pStyle w:val="Sangranormal"/>
        <w:numPr>
          <w:ilvl w:val="0"/>
          <w:numId w:val="27"/>
        </w:numPr>
        <w:spacing w:after="0" w:line="240" w:lineRule="auto"/>
        <w:ind w:left="714" w:hanging="357"/>
        <w:jc w:val="both"/>
        <w:rPr>
          <w:rFonts w:ascii="Altivo Light" w:hAnsi="Altivo Light"/>
          <w:lang w:val="es-MX" w:eastAsia="en-US"/>
        </w:rPr>
      </w:pPr>
      <w:r w:rsidRPr="00726C9A">
        <w:rPr>
          <w:rFonts w:ascii="Altivo Light" w:hAnsi="Altivo Light"/>
          <w:lang w:val="es-MX" w:eastAsia="en-US"/>
        </w:rPr>
        <w:t>Acuerdo Gubernativo Número 100-2020</w:t>
      </w:r>
      <w:r w:rsidR="00C7740F" w:rsidRPr="00726C9A">
        <w:rPr>
          <w:rFonts w:ascii="Altivo Light" w:hAnsi="Altivo Light"/>
          <w:lang w:val="es-MX" w:eastAsia="en-US"/>
        </w:rPr>
        <w:t xml:space="preserve"> En Consejo de Ministros</w:t>
      </w:r>
      <w:r w:rsidRPr="00726C9A">
        <w:rPr>
          <w:rFonts w:ascii="Altivo Light" w:hAnsi="Altivo Light"/>
          <w:lang w:val="es-MX" w:eastAsia="en-US"/>
        </w:rPr>
        <w:t>, Creación de la Comisión Presidencial por la Paz y los Derechos Humanos</w:t>
      </w:r>
      <w:r w:rsidR="00C7740F" w:rsidRPr="00726C9A">
        <w:rPr>
          <w:rFonts w:ascii="Altivo Light" w:hAnsi="Altivo Light"/>
          <w:lang w:val="es-MX" w:eastAsia="en-US"/>
        </w:rPr>
        <w:t xml:space="preserve"> -COPADEH-</w:t>
      </w:r>
      <w:r w:rsidRPr="00726C9A">
        <w:rPr>
          <w:rFonts w:ascii="Altivo Light" w:hAnsi="Altivo Light"/>
          <w:lang w:val="es-MX" w:eastAsia="en-US"/>
        </w:rPr>
        <w:t xml:space="preserve">; </w:t>
      </w:r>
    </w:p>
    <w:p w14:paraId="3758DA19" w14:textId="6152D76D" w:rsidR="00EC63A4" w:rsidRPr="00726C9A" w:rsidRDefault="00C7740F" w:rsidP="008615D6">
      <w:pPr>
        <w:pStyle w:val="Sangranormal"/>
        <w:numPr>
          <w:ilvl w:val="0"/>
          <w:numId w:val="27"/>
        </w:numPr>
        <w:spacing w:after="0" w:line="240" w:lineRule="auto"/>
        <w:ind w:left="714" w:hanging="357"/>
        <w:jc w:val="both"/>
        <w:rPr>
          <w:rFonts w:ascii="Altivo Light" w:hAnsi="Altivo Light"/>
          <w:lang w:val="es-MX" w:eastAsia="en-US"/>
        </w:rPr>
      </w:pPr>
      <w:r w:rsidRPr="00726C9A">
        <w:rPr>
          <w:rFonts w:ascii="Altivo Light" w:hAnsi="Altivo Light"/>
          <w:lang w:val="es-MX" w:eastAsia="en-US"/>
        </w:rPr>
        <w:t xml:space="preserve">Acuerdo Gubernativo Número 106-2016, </w:t>
      </w:r>
      <w:r w:rsidR="00EC63A4" w:rsidRPr="00726C9A">
        <w:rPr>
          <w:rFonts w:ascii="Altivo Light" w:hAnsi="Altivo Light"/>
          <w:lang w:val="es-MX" w:eastAsia="en-US"/>
        </w:rPr>
        <w:t>Reglamento General de Viáticos y Gastos Conexos</w:t>
      </w:r>
      <w:r w:rsidRPr="00726C9A">
        <w:rPr>
          <w:rFonts w:ascii="Altivo Light" w:hAnsi="Altivo Light"/>
          <w:lang w:val="es-MX" w:eastAsia="en-US"/>
        </w:rPr>
        <w:t>;</w:t>
      </w:r>
    </w:p>
    <w:p w14:paraId="66B3BBDC" w14:textId="2B3B8E98" w:rsidR="00EC63A4" w:rsidRPr="00726C9A" w:rsidRDefault="00C7740F" w:rsidP="008615D6">
      <w:pPr>
        <w:pStyle w:val="Sangranormal"/>
        <w:numPr>
          <w:ilvl w:val="0"/>
          <w:numId w:val="27"/>
        </w:numPr>
        <w:spacing w:after="0" w:line="240" w:lineRule="auto"/>
        <w:ind w:left="714" w:hanging="357"/>
        <w:jc w:val="both"/>
        <w:rPr>
          <w:rFonts w:ascii="Altivo Light" w:hAnsi="Altivo Light"/>
          <w:lang w:val="es-MX" w:eastAsia="en-US"/>
        </w:rPr>
      </w:pPr>
      <w:r w:rsidRPr="00726C9A">
        <w:rPr>
          <w:rFonts w:ascii="Altivo Light" w:hAnsi="Altivo Light"/>
          <w:lang w:val="es-MX" w:eastAsia="en-US"/>
        </w:rPr>
        <w:t xml:space="preserve">Acuerdo Gubernativo Número 540-2013, </w:t>
      </w:r>
      <w:r w:rsidR="00EC63A4" w:rsidRPr="00726C9A">
        <w:rPr>
          <w:rFonts w:ascii="Altivo Light" w:hAnsi="Altivo Light"/>
          <w:lang w:val="es-MX" w:eastAsia="en-US"/>
        </w:rPr>
        <w:t>Reglamento de la Ley Orgánica del Presupuesto</w:t>
      </w:r>
      <w:r w:rsidRPr="00726C9A">
        <w:rPr>
          <w:rFonts w:ascii="Altivo Light" w:hAnsi="Altivo Light"/>
          <w:lang w:val="es-MX" w:eastAsia="en-US"/>
        </w:rPr>
        <w:t>;</w:t>
      </w:r>
      <w:r w:rsidR="00EC63A4" w:rsidRPr="00726C9A">
        <w:rPr>
          <w:rFonts w:ascii="Altivo Light" w:hAnsi="Altivo Light"/>
          <w:lang w:val="es-MX" w:eastAsia="en-US"/>
        </w:rPr>
        <w:t xml:space="preserve"> </w:t>
      </w:r>
    </w:p>
    <w:p w14:paraId="07D19975" w14:textId="4E0E0921" w:rsidR="00EC63A4" w:rsidRPr="00726C9A" w:rsidRDefault="00C7740F" w:rsidP="008615D6">
      <w:pPr>
        <w:pStyle w:val="Sangranormal"/>
        <w:numPr>
          <w:ilvl w:val="0"/>
          <w:numId w:val="27"/>
        </w:numPr>
        <w:spacing w:after="0" w:line="240" w:lineRule="auto"/>
        <w:ind w:left="714" w:hanging="357"/>
        <w:jc w:val="both"/>
        <w:rPr>
          <w:rFonts w:ascii="Altivo Light" w:hAnsi="Altivo Light"/>
          <w:lang w:val="es-MX" w:eastAsia="en-US"/>
        </w:rPr>
      </w:pPr>
      <w:r w:rsidRPr="00726C9A">
        <w:rPr>
          <w:rFonts w:ascii="Altivo Light" w:hAnsi="Altivo Light"/>
          <w:lang w:val="es-MX" w:eastAsia="en-US"/>
        </w:rPr>
        <w:t xml:space="preserve">Acuerdo Ministerial </w:t>
      </w:r>
      <w:r w:rsidR="00B54E6C" w:rsidRPr="00726C9A">
        <w:rPr>
          <w:rFonts w:ascii="Altivo Light" w:hAnsi="Altivo Light"/>
          <w:lang w:val="es-MX" w:eastAsia="en-US"/>
        </w:rPr>
        <w:t>N</w:t>
      </w:r>
      <w:r w:rsidRPr="00726C9A">
        <w:rPr>
          <w:rFonts w:ascii="Altivo Light" w:hAnsi="Altivo Light"/>
          <w:lang w:val="es-MX" w:eastAsia="en-US"/>
        </w:rPr>
        <w:t xml:space="preserve">úmero 460-2023, </w:t>
      </w:r>
      <w:r w:rsidR="00EC63A4" w:rsidRPr="00726C9A">
        <w:rPr>
          <w:rFonts w:ascii="Altivo Light" w:hAnsi="Altivo Light"/>
          <w:lang w:val="es-MX" w:eastAsia="en-US"/>
        </w:rPr>
        <w:t>Manual de Clasificaciones Presupuestarias para el Sector Público de Guatemala, 7ª. Edición</w:t>
      </w:r>
      <w:r w:rsidRPr="00726C9A">
        <w:rPr>
          <w:rFonts w:ascii="Altivo Light" w:hAnsi="Altivo Light"/>
          <w:lang w:val="es-MX" w:eastAsia="en-US"/>
        </w:rPr>
        <w:t>;</w:t>
      </w:r>
    </w:p>
    <w:p w14:paraId="0EF8D434" w14:textId="2DA43120" w:rsidR="00EC63A4" w:rsidRPr="00726C9A" w:rsidRDefault="00C7740F" w:rsidP="008615D6">
      <w:pPr>
        <w:pStyle w:val="Sangranormal"/>
        <w:numPr>
          <w:ilvl w:val="0"/>
          <w:numId w:val="27"/>
        </w:numPr>
        <w:spacing w:after="0" w:line="240" w:lineRule="auto"/>
        <w:ind w:left="714" w:hanging="357"/>
        <w:jc w:val="both"/>
        <w:rPr>
          <w:rFonts w:ascii="Altivo Light" w:hAnsi="Altivo Light"/>
          <w:lang w:val="es-MX" w:eastAsia="en-US"/>
        </w:rPr>
      </w:pPr>
      <w:r w:rsidRPr="00726C9A">
        <w:rPr>
          <w:rFonts w:ascii="Altivo Light" w:hAnsi="Altivo Light"/>
          <w:lang w:val="es-MX" w:eastAsia="en-US"/>
        </w:rPr>
        <w:t xml:space="preserve">Acuerdo Ministerial Número 228-2020 del Ministerio de Finanzas Públicas, </w:t>
      </w:r>
      <w:r w:rsidR="00EC63A4" w:rsidRPr="00726C9A">
        <w:rPr>
          <w:rFonts w:ascii="Altivo Light" w:hAnsi="Altivo Light"/>
          <w:lang w:val="es-MX" w:eastAsia="en-US"/>
        </w:rPr>
        <w:t>Reglamento para la Administración del Fondo Rotativo Institucional con Tarjeta de Compras Institucional –TCI- Y Aprobación del Manual de Procedimiento para la Administración del Fondo Rotativo Institucional con Tarjeta de Compras Institucional –TCI-</w:t>
      </w:r>
      <w:r w:rsidRPr="00726C9A">
        <w:rPr>
          <w:rFonts w:ascii="Altivo Light" w:hAnsi="Altivo Light"/>
          <w:lang w:val="es-MX" w:eastAsia="en-US"/>
        </w:rPr>
        <w:t>;</w:t>
      </w:r>
    </w:p>
    <w:p w14:paraId="409FCAC2" w14:textId="1D9C0146" w:rsidR="00EC63A4" w:rsidRPr="00726C9A" w:rsidRDefault="00C7740F" w:rsidP="000B39AD">
      <w:pPr>
        <w:pStyle w:val="Sangranormal"/>
        <w:numPr>
          <w:ilvl w:val="0"/>
          <w:numId w:val="27"/>
        </w:numPr>
        <w:spacing w:after="0" w:line="240" w:lineRule="auto"/>
        <w:ind w:left="714" w:hanging="357"/>
        <w:jc w:val="both"/>
        <w:rPr>
          <w:rFonts w:ascii="Altivo Light" w:hAnsi="Altivo Light"/>
          <w:lang w:val="es-MX" w:eastAsia="en-US"/>
        </w:rPr>
      </w:pPr>
      <w:r w:rsidRPr="00726C9A">
        <w:rPr>
          <w:rFonts w:ascii="Altivo Light" w:hAnsi="Altivo Light"/>
          <w:lang w:val="es-MX" w:eastAsia="en-US"/>
        </w:rPr>
        <w:t xml:space="preserve">Acuerdo </w:t>
      </w:r>
      <w:r w:rsidR="00E917E2" w:rsidRPr="00726C9A">
        <w:rPr>
          <w:rFonts w:ascii="Altivo Light" w:hAnsi="Altivo Light"/>
          <w:lang w:val="es-MX" w:eastAsia="en-US"/>
        </w:rPr>
        <w:t>N</w:t>
      </w:r>
      <w:r w:rsidRPr="00726C9A">
        <w:rPr>
          <w:rFonts w:ascii="Altivo Light" w:hAnsi="Altivo Light"/>
          <w:lang w:val="es-MX" w:eastAsia="en-US"/>
        </w:rPr>
        <w:t xml:space="preserve">úmero A-039-2023 del Contralor General de Cuentas, </w:t>
      </w:r>
      <w:r w:rsidR="00EC63A4" w:rsidRPr="00726C9A">
        <w:rPr>
          <w:rFonts w:ascii="Altivo Light" w:hAnsi="Altivo Light"/>
          <w:lang w:val="es-MX" w:eastAsia="en-US"/>
        </w:rPr>
        <w:t>Normas generales y técnicas de control interno gubernamental</w:t>
      </w:r>
      <w:r w:rsidRPr="00726C9A">
        <w:rPr>
          <w:rFonts w:ascii="Altivo Light" w:hAnsi="Altivo Light"/>
          <w:lang w:val="es-MX" w:eastAsia="en-US"/>
        </w:rPr>
        <w:t>;</w:t>
      </w:r>
    </w:p>
    <w:p w14:paraId="13511CC7" w14:textId="77777777" w:rsidR="000B39AD" w:rsidRPr="00726C9A" w:rsidRDefault="000B39AD" w:rsidP="000B39AD">
      <w:pPr>
        <w:pStyle w:val="Sangranormal"/>
        <w:spacing w:after="0" w:line="240" w:lineRule="auto"/>
        <w:ind w:left="714"/>
        <w:jc w:val="both"/>
        <w:rPr>
          <w:rFonts w:ascii="Altivo Light" w:hAnsi="Altivo Light"/>
          <w:lang w:val="es-MX" w:eastAsia="en-US"/>
        </w:rPr>
      </w:pPr>
    </w:p>
    <w:p w14:paraId="2B1E4381" w14:textId="51D914A0" w:rsidR="00F60ACF" w:rsidRPr="00726C9A" w:rsidRDefault="00F60ACF" w:rsidP="00F60ACF">
      <w:pPr>
        <w:pStyle w:val="Ttulo1"/>
      </w:pPr>
      <w:bookmarkStart w:id="14" w:name="_Toc227575641"/>
      <w:r w:rsidRPr="00726C9A">
        <w:t>INTRODUCCIÓN</w:t>
      </w:r>
      <w:bookmarkEnd w:id="14"/>
    </w:p>
    <w:p w14:paraId="68FD9D8E" w14:textId="079B658C" w:rsidR="00F60ACF" w:rsidRPr="00726C9A" w:rsidRDefault="00F60ACF" w:rsidP="00F60ACF">
      <w:pPr>
        <w:pBdr>
          <w:top w:val="nil"/>
          <w:left w:val="nil"/>
          <w:bottom w:val="nil"/>
          <w:right w:val="nil"/>
          <w:between w:val="nil"/>
        </w:pBdr>
        <w:spacing w:after="0"/>
        <w:ind w:right="49"/>
        <w:jc w:val="both"/>
        <w:rPr>
          <w:rFonts w:ascii="Altivo Light" w:eastAsia="Verdana" w:hAnsi="Altivo Light" w:cs="Verdana"/>
          <w:color w:val="000000"/>
        </w:rPr>
      </w:pPr>
      <w:r w:rsidRPr="00726C9A">
        <w:rPr>
          <w:rFonts w:ascii="Altivo Light" w:eastAsia="Verdana" w:hAnsi="Altivo Light" w:cs="Verdana"/>
          <w:color w:val="000000"/>
        </w:rPr>
        <w:t xml:space="preserve">El Manual de Normas y Procedimientos de Viáticos y Gastos Conexos contine los lineamientos administrativos y financieros para la autorización, uso y control de los gastos de viáticos y gastos conexos a quienes se les encomiende por parte de la </w:t>
      </w:r>
      <w:r w:rsidRPr="00726C9A">
        <w:rPr>
          <w:rFonts w:ascii="Altivo Light" w:eastAsia="Verdana" w:hAnsi="Altivo Light" w:cs="Verdana"/>
          <w:color w:val="000000"/>
        </w:rPr>
        <w:lastRenderedPageBreak/>
        <w:t>autoridad competente, el desempeño de una comisión de carácter oficial que deba cumplirse fuera del lugar ordinario de sus labores.</w:t>
      </w:r>
    </w:p>
    <w:p w14:paraId="66966F64" w14:textId="77777777" w:rsidR="00FE1DFE" w:rsidRPr="00726C9A" w:rsidRDefault="00FE1DFE" w:rsidP="00F60ACF">
      <w:pPr>
        <w:pBdr>
          <w:top w:val="nil"/>
          <w:left w:val="nil"/>
          <w:bottom w:val="nil"/>
          <w:right w:val="nil"/>
          <w:between w:val="nil"/>
        </w:pBdr>
        <w:spacing w:after="0"/>
        <w:ind w:right="49"/>
        <w:jc w:val="both"/>
        <w:rPr>
          <w:rFonts w:ascii="Altivo Light" w:eastAsia="Verdana" w:hAnsi="Altivo Light" w:cs="Verdana"/>
          <w:color w:val="000000"/>
        </w:rPr>
      </w:pPr>
    </w:p>
    <w:p w14:paraId="3053CA2F" w14:textId="662BDEA2" w:rsidR="00F60ACF" w:rsidRPr="00726C9A" w:rsidRDefault="00F60ACF" w:rsidP="00F60ACF">
      <w:pPr>
        <w:pStyle w:val="Ttulo1"/>
      </w:pPr>
      <w:bookmarkStart w:id="15" w:name="_Toc227575642"/>
      <w:r w:rsidRPr="00726C9A">
        <w:t>OBJETIVO GENERAL</w:t>
      </w:r>
      <w:bookmarkEnd w:id="15"/>
    </w:p>
    <w:p w14:paraId="6BBDF508" w14:textId="4B29BDA1" w:rsidR="001C1329" w:rsidRPr="00726C9A" w:rsidRDefault="00F60ACF" w:rsidP="00F60ACF">
      <w:pPr>
        <w:pBdr>
          <w:top w:val="nil"/>
          <w:left w:val="nil"/>
          <w:bottom w:val="nil"/>
          <w:right w:val="nil"/>
          <w:between w:val="nil"/>
        </w:pBdr>
        <w:spacing w:after="0"/>
        <w:ind w:right="49"/>
        <w:jc w:val="both"/>
        <w:rPr>
          <w:rFonts w:ascii="Altivo Light" w:eastAsia="Verdana" w:hAnsi="Altivo Light" w:cs="Verdana"/>
        </w:rPr>
      </w:pPr>
      <w:r w:rsidRPr="00726C9A">
        <w:rPr>
          <w:rFonts w:ascii="Altivo Light" w:eastAsia="Verdana" w:hAnsi="Altivo Light" w:cs="Verdana"/>
        </w:rPr>
        <w:t xml:space="preserve">Disponer de un instrumento </w:t>
      </w:r>
      <w:r w:rsidR="00B75838" w:rsidRPr="00726C9A">
        <w:rPr>
          <w:rFonts w:ascii="Altivo Light" w:eastAsia="Verdana" w:hAnsi="Altivo Light" w:cs="Verdana"/>
        </w:rPr>
        <w:t>normativo</w:t>
      </w:r>
      <w:r w:rsidRPr="00726C9A">
        <w:rPr>
          <w:rFonts w:ascii="Altivo Light" w:eastAsia="Verdana" w:hAnsi="Altivo Light" w:cs="Verdana"/>
        </w:rPr>
        <w:t xml:space="preserve"> para los </w:t>
      </w:r>
      <w:r w:rsidR="00B75838" w:rsidRPr="00726C9A">
        <w:rPr>
          <w:rFonts w:ascii="Altivo Light" w:eastAsia="Verdana" w:hAnsi="Altivo Light" w:cs="Verdana"/>
        </w:rPr>
        <w:t>funcionarios y empleados</w:t>
      </w:r>
      <w:r w:rsidRPr="00726C9A">
        <w:rPr>
          <w:rFonts w:ascii="Altivo Light" w:eastAsia="Verdana" w:hAnsi="Altivo Light" w:cs="Verdana"/>
        </w:rPr>
        <w:t xml:space="preserve"> públicos de la Comisión Presidencial por la Paz y los Derechos Humanos</w:t>
      </w:r>
      <w:r w:rsidR="005A6F82" w:rsidRPr="00726C9A">
        <w:rPr>
          <w:rFonts w:ascii="Altivo Light" w:eastAsia="Verdana" w:hAnsi="Altivo Light" w:cs="Verdana"/>
        </w:rPr>
        <w:t xml:space="preserve"> -COPADEH-</w:t>
      </w:r>
      <w:r w:rsidRPr="00726C9A">
        <w:rPr>
          <w:rFonts w:ascii="Altivo Light" w:eastAsia="Verdana" w:hAnsi="Altivo Light" w:cs="Verdana"/>
        </w:rPr>
        <w:t xml:space="preserve">, que contenga los lineamientos administrativos y financieros para la autorización, uso y control de los gastos de viáticos y gastos conexos a quienes se les encomiende el desempeño de una comisión de carácter oficial </w:t>
      </w:r>
      <w:r w:rsidR="00B75838" w:rsidRPr="00726C9A">
        <w:rPr>
          <w:rFonts w:ascii="Altivo Light" w:eastAsia="Verdana" w:hAnsi="Altivo Light" w:cs="Verdana"/>
        </w:rPr>
        <w:t xml:space="preserve">fuera </w:t>
      </w:r>
      <w:r w:rsidRPr="00726C9A">
        <w:rPr>
          <w:rFonts w:ascii="Altivo Light" w:eastAsia="Verdana" w:hAnsi="Altivo Light" w:cs="Verdana"/>
        </w:rPr>
        <w:t xml:space="preserve">de su lugar ordinario de labores. </w:t>
      </w:r>
    </w:p>
    <w:p w14:paraId="2B5839E6" w14:textId="77777777" w:rsidR="00FE1DFE" w:rsidRPr="00726C9A" w:rsidRDefault="00FE1DFE" w:rsidP="00F60ACF">
      <w:pPr>
        <w:pBdr>
          <w:top w:val="nil"/>
          <w:left w:val="nil"/>
          <w:bottom w:val="nil"/>
          <w:right w:val="nil"/>
          <w:between w:val="nil"/>
        </w:pBdr>
        <w:spacing w:after="0"/>
        <w:ind w:right="49"/>
        <w:jc w:val="both"/>
        <w:rPr>
          <w:rFonts w:ascii="Altivo Light" w:eastAsia="Verdana" w:hAnsi="Altivo Light" w:cs="Verdana"/>
          <w:color w:val="000000"/>
        </w:rPr>
      </w:pPr>
    </w:p>
    <w:p w14:paraId="68B4F2CD" w14:textId="0BDFF27B" w:rsidR="00F60ACF" w:rsidRPr="00726C9A" w:rsidRDefault="00F60ACF" w:rsidP="008615D6">
      <w:pPr>
        <w:pStyle w:val="Ttulo1"/>
      </w:pPr>
      <w:bookmarkStart w:id="16" w:name="_Toc227575643"/>
      <w:r w:rsidRPr="00726C9A">
        <w:t>OBJETIVOS ESPECÍFICOS</w:t>
      </w:r>
      <w:bookmarkEnd w:id="16"/>
    </w:p>
    <w:p w14:paraId="00D38BD3" w14:textId="77777777" w:rsidR="00F60ACF" w:rsidRPr="00726C9A" w:rsidRDefault="00F60ACF">
      <w:pPr>
        <w:numPr>
          <w:ilvl w:val="0"/>
          <w:numId w:val="10"/>
        </w:num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rPr>
        <w:t>Establecer las responsabilidades del personal implicado en la autorización, asignación, uso y liquidación de los gastos de viáticos y gastos conexos.</w:t>
      </w:r>
    </w:p>
    <w:p w14:paraId="4EA7DFF7" w14:textId="6318032A" w:rsidR="00F60ACF" w:rsidRPr="00726C9A" w:rsidRDefault="00F60ACF">
      <w:pPr>
        <w:numPr>
          <w:ilvl w:val="0"/>
          <w:numId w:val="10"/>
        </w:num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rPr>
        <w:t>Definir los lineamientos y generalidades para el uso de los formularios de viáticos y gastos conexos</w:t>
      </w:r>
      <w:r w:rsidR="00282F79" w:rsidRPr="00726C9A">
        <w:rPr>
          <w:rFonts w:ascii="Altivo Light" w:eastAsia="Verdana" w:hAnsi="Altivo Light" w:cs="Verdana"/>
          <w:color w:val="000000"/>
        </w:rPr>
        <w:t>.</w:t>
      </w:r>
    </w:p>
    <w:p w14:paraId="6F04A175" w14:textId="1523457C" w:rsidR="00F27B50" w:rsidRPr="00726C9A" w:rsidRDefault="00F60ACF" w:rsidP="001C1329">
      <w:pPr>
        <w:numPr>
          <w:ilvl w:val="0"/>
          <w:numId w:val="10"/>
        </w:num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rPr>
        <w:t xml:space="preserve">Servir como material de consulta para la inducción y capacitación del personal de la </w:t>
      </w:r>
      <w:r w:rsidR="00B75838" w:rsidRPr="00726C9A">
        <w:rPr>
          <w:rFonts w:ascii="Altivo Light" w:eastAsia="Verdana" w:hAnsi="Altivo Light" w:cs="Verdana"/>
          <w:color w:val="000000"/>
        </w:rPr>
        <w:t xml:space="preserve">COPADEH. </w:t>
      </w:r>
    </w:p>
    <w:p w14:paraId="5508D91F" w14:textId="0FBA74C6" w:rsidR="00D16529" w:rsidRPr="00726C9A" w:rsidRDefault="00D16529" w:rsidP="00D16529">
      <w:pPr>
        <w:pBdr>
          <w:top w:val="nil"/>
          <w:left w:val="nil"/>
          <w:bottom w:val="nil"/>
          <w:right w:val="nil"/>
          <w:between w:val="nil"/>
        </w:pBdr>
        <w:spacing w:after="0" w:line="240" w:lineRule="auto"/>
        <w:ind w:left="720"/>
        <w:jc w:val="both"/>
        <w:rPr>
          <w:rFonts w:ascii="Altivo Light" w:eastAsia="Verdana" w:hAnsi="Altivo Light" w:cs="Verdana"/>
          <w:color w:val="000000"/>
        </w:rPr>
      </w:pPr>
    </w:p>
    <w:p w14:paraId="74107506" w14:textId="113C57D8" w:rsidR="00360752" w:rsidRPr="00726C9A" w:rsidRDefault="00360752" w:rsidP="00360752">
      <w:pPr>
        <w:pStyle w:val="Ttulo1"/>
      </w:pPr>
      <w:bookmarkStart w:id="17" w:name="_Toc227575644"/>
      <w:r w:rsidRPr="00726C9A">
        <w:t>ALCANCE O ÁREAS DE APLICACIÓN</w:t>
      </w:r>
      <w:bookmarkEnd w:id="17"/>
      <w:r w:rsidRPr="00726C9A">
        <w:t xml:space="preserve">  </w:t>
      </w:r>
    </w:p>
    <w:p w14:paraId="36664C09" w14:textId="15A78122" w:rsidR="00360752" w:rsidRPr="00726C9A" w:rsidRDefault="00360752" w:rsidP="00513815">
      <w:pPr>
        <w:pStyle w:val="Sinespaciado"/>
        <w:spacing w:after="240"/>
        <w:jc w:val="both"/>
        <w:rPr>
          <w:rFonts w:ascii="Altivo Light" w:hAnsi="Altivo Light"/>
        </w:rPr>
      </w:pPr>
      <w:r w:rsidRPr="00726C9A">
        <w:rPr>
          <w:rFonts w:ascii="Altivo Light" w:hAnsi="Altivo Light"/>
        </w:rPr>
        <w:t xml:space="preserve">El contenido del presente </w:t>
      </w:r>
      <w:r w:rsidR="00DE20A7" w:rsidRPr="00726C9A">
        <w:rPr>
          <w:rFonts w:ascii="Altivo Light" w:hAnsi="Altivo Light"/>
        </w:rPr>
        <w:t>Manual</w:t>
      </w:r>
      <w:r w:rsidRPr="00726C9A">
        <w:rPr>
          <w:rFonts w:ascii="Altivo Light" w:hAnsi="Altivo Light"/>
        </w:rPr>
        <w:t xml:space="preserve"> es aplicable a todos los servidores públicos de la COPADEH que administren o realicen gastos por concepto de viáticos y gastos conexos en el cumplimiento de comisiones oficiales en el interior y exterior del país.</w:t>
      </w:r>
    </w:p>
    <w:p w14:paraId="78D93E93" w14:textId="0F73D9EE" w:rsidR="00504BD9" w:rsidRPr="00726C9A" w:rsidRDefault="00504BD9" w:rsidP="00504BD9">
      <w:pPr>
        <w:pStyle w:val="Ttulo1"/>
      </w:pPr>
      <w:bookmarkStart w:id="18" w:name="_Toc227575645"/>
      <w:r w:rsidRPr="00726C9A">
        <w:rPr>
          <w:caps w:val="0"/>
        </w:rPr>
        <w:t>POLÍTICAS</w:t>
      </w:r>
      <w:bookmarkEnd w:id="18"/>
      <w:r w:rsidRPr="00726C9A">
        <w:rPr>
          <w:caps w:val="0"/>
        </w:rPr>
        <w:t xml:space="preserve"> </w:t>
      </w:r>
      <w:r w:rsidR="00E764D4" w:rsidRPr="00726C9A">
        <w:rPr>
          <w:caps w:val="0"/>
        </w:rPr>
        <w:t>GENERALES</w:t>
      </w:r>
    </w:p>
    <w:p w14:paraId="3EC1D7A9" w14:textId="4D22B425" w:rsidR="000C3667" w:rsidRPr="00726C9A" w:rsidRDefault="000C3667" w:rsidP="000C3667">
      <w:pPr>
        <w:pStyle w:val="Prrafodelista"/>
        <w:numPr>
          <w:ilvl w:val="0"/>
          <w:numId w:val="8"/>
        </w:numPr>
        <w:pBdr>
          <w:top w:val="nil"/>
          <w:left w:val="nil"/>
          <w:bottom w:val="nil"/>
          <w:right w:val="nil"/>
          <w:between w:val="nil"/>
        </w:pBdr>
        <w:ind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Los lineamientos establecidos en el presente Manual son complementarios al Reglamento General de Viáticos y Gastos Conexos contenido en el Acuerdo Gubernativo número 106-2016, y otras normativas vigentes aplicables. </w:t>
      </w:r>
    </w:p>
    <w:p w14:paraId="46DEA261" w14:textId="12F57C60" w:rsidR="00AA6BB0" w:rsidRPr="00726C9A" w:rsidRDefault="00AA6BB0" w:rsidP="000C3667">
      <w:pPr>
        <w:pStyle w:val="Prrafodelista"/>
        <w:numPr>
          <w:ilvl w:val="0"/>
          <w:numId w:val="8"/>
        </w:numPr>
        <w:pBdr>
          <w:top w:val="nil"/>
          <w:left w:val="nil"/>
          <w:bottom w:val="nil"/>
          <w:right w:val="nil"/>
          <w:between w:val="nil"/>
        </w:pBdr>
        <w:ind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Para el otorgamiento y uso de viáticos en el cumplimiento de comisiones oficiales, los funcionarios o empleados públicos deberán observar los criterios de austeridad, racionalidad, transparencia,</w:t>
      </w:r>
      <w:r w:rsidR="0043038F" w:rsidRPr="00726C9A">
        <w:rPr>
          <w:rFonts w:ascii="Altivo Light" w:eastAsia="Verdana" w:hAnsi="Altivo Light" w:cs="Verdana"/>
          <w:color w:val="000000"/>
          <w:sz w:val="22"/>
          <w:szCs w:val="22"/>
        </w:rPr>
        <w:t xml:space="preserve"> prudencia,</w:t>
      </w:r>
      <w:r w:rsidRPr="00726C9A">
        <w:rPr>
          <w:rFonts w:ascii="Altivo Light" w:eastAsia="Verdana" w:hAnsi="Altivo Light" w:cs="Verdana"/>
          <w:color w:val="000000"/>
          <w:sz w:val="22"/>
          <w:szCs w:val="22"/>
        </w:rPr>
        <w:t xml:space="preserve"> legalidad y eficiencia. </w:t>
      </w:r>
    </w:p>
    <w:p w14:paraId="0E0AF6E2" w14:textId="6BB192D5" w:rsidR="00505669" w:rsidRPr="00726C9A" w:rsidRDefault="00505669" w:rsidP="000C3667">
      <w:pPr>
        <w:pStyle w:val="Prrafodelista"/>
        <w:numPr>
          <w:ilvl w:val="0"/>
          <w:numId w:val="8"/>
        </w:numPr>
        <w:pBdr>
          <w:top w:val="nil"/>
          <w:left w:val="nil"/>
          <w:bottom w:val="nil"/>
          <w:right w:val="nil"/>
          <w:between w:val="nil"/>
        </w:pBdr>
        <w:ind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Los nombramientos </w:t>
      </w:r>
      <w:r w:rsidR="00885C32" w:rsidRPr="00726C9A">
        <w:rPr>
          <w:rFonts w:ascii="Altivo Light" w:eastAsia="Verdana" w:hAnsi="Altivo Light" w:cs="Verdana"/>
          <w:color w:val="000000"/>
          <w:sz w:val="22"/>
          <w:szCs w:val="22"/>
        </w:rPr>
        <w:t>en el</w:t>
      </w:r>
      <w:r w:rsidRPr="00726C9A">
        <w:rPr>
          <w:rFonts w:ascii="Altivo Light" w:eastAsia="Verdana" w:hAnsi="Altivo Light" w:cs="Verdana"/>
          <w:color w:val="000000"/>
          <w:sz w:val="22"/>
          <w:szCs w:val="22"/>
        </w:rPr>
        <w:t xml:space="preserve"> exterior del país deben</w:t>
      </w:r>
      <w:r w:rsidR="002F6495" w:rsidRPr="00726C9A">
        <w:rPr>
          <w:rFonts w:ascii="Altivo Light" w:eastAsia="Verdana" w:hAnsi="Altivo Light" w:cs="Verdana"/>
          <w:color w:val="000000"/>
          <w:sz w:val="22"/>
          <w:szCs w:val="22"/>
        </w:rPr>
        <w:t xml:space="preserve"> ser conocidos y autorizados por la </w:t>
      </w:r>
      <w:r w:rsidRPr="00726C9A">
        <w:rPr>
          <w:rFonts w:ascii="Altivo Light" w:eastAsia="Verdana" w:hAnsi="Altivo Light" w:cs="Verdana"/>
          <w:color w:val="000000"/>
          <w:sz w:val="22"/>
          <w:szCs w:val="22"/>
        </w:rPr>
        <w:t>Máxima Autoridad de la COPADEH</w:t>
      </w:r>
      <w:r w:rsidR="002F6495" w:rsidRPr="00726C9A">
        <w:rPr>
          <w:rFonts w:ascii="Altivo Light" w:eastAsia="Verdana" w:hAnsi="Altivo Light" w:cs="Verdana"/>
          <w:color w:val="000000"/>
          <w:sz w:val="22"/>
          <w:szCs w:val="22"/>
        </w:rPr>
        <w:t xml:space="preserve"> sin excepción alguna, ya sea </w:t>
      </w:r>
      <w:r w:rsidR="00AA767E" w:rsidRPr="00726C9A">
        <w:rPr>
          <w:rFonts w:ascii="Altivo Light" w:eastAsia="Verdana" w:hAnsi="Altivo Light" w:cs="Verdana"/>
          <w:color w:val="000000"/>
          <w:sz w:val="22"/>
          <w:szCs w:val="22"/>
        </w:rPr>
        <w:t xml:space="preserve">por </w:t>
      </w:r>
      <w:r w:rsidR="002F6495" w:rsidRPr="00726C9A">
        <w:rPr>
          <w:rFonts w:ascii="Altivo Light" w:eastAsia="Verdana" w:hAnsi="Altivo Light" w:cs="Verdana"/>
          <w:color w:val="000000"/>
          <w:sz w:val="22"/>
          <w:szCs w:val="22"/>
        </w:rPr>
        <w:t xml:space="preserve">el funcionario titular del puesto o </w:t>
      </w:r>
      <w:r w:rsidRPr="00726C9A">
        <w:rPr>
          <w:rFonts w:ascii="Altivo Light" w:eastAsia="Verdana" w:hAnsi="Altivo Light" w:cs="Verdana"/>
          <w:color w:val="000000"/>
          <w:sz w:val="22"/>
          <w:szCs w:val="22"/>
        </w:rPr>
        <w:t xml:space="preserve">quien esté </w:t>
      </w:r>
      <w:r w:rsidR="002F6495" w:rsidRPr="00726C9A">
        <w:rPr>
          <w:rFonts w:ascii="Altivo Light" w:eastAsia="Verdana" w:hAnsi="Altivo Light" w:cs="Verdana"/>
          <w:color w:val="000000"/>
          <w:sz w:val="22"/>
          <w:szCs w:val="22"/>
        </w:rPr>
        <w:t xml:space="preserve">desempeñando el puesto </w:t>
      </w:r>
      <w:r w:rsidRPr="00726C9A">
        <w:rPr>
          <w:rFonts w:ascii="Altivo Light" w:eastAsia="Verdana" w:hAnsi="Altivo Light" w:cs="Verdana"/>
          <w:color w:val="000000"/>
          <w:sz w:val="22"/>
          <w:szCs w:val="22"/>
        </w:rPr>
        <w:t xml:space="preserve">en funciones. </w:t>
      </w:r>
    </w:p>
    <w:p w14:paraId="39408389" w14:textId="377223EB" w:rsidR="00C9335D" w:rsidRPr="00726C9A" w:rsidRDefault="00C9335D" w:rsidP="000C3667">
      <w:pPr>
        <w:pStyle w:val="Prrafodelista"/>
        <w:numPr>
          <w:ilvl w:val="0"/>
          <w:numId w:val="8"/>
        </w:numPr>
        <w:pBdr>
          <w:top w:val="nil"/>
          <w:left w:val="nil"/>
          <w:bottom w:val="nil"/>
          <w:right w:val="nil"/>
          <w:between w:val="nil"/>
        </w:pBdr>
        <w:ind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El Director Ejecutivo, Subdirector Ejecutivo, Directores, Jefes de Departamento o Unidad, debidamente nombrados para </w:t>
      </w:r>
      <w:r w:rsidR="00D514CE" w:rsidRPr="00726C9A">
        <w:rPr>
          <w:rFonts w:ascii="Altivo Light" w:eastAsia="Verdana" w:hAnsi="Altivo Light" w:cs="Verdana"/>
          <w:color w:val="000000"/>
          <w:sz w:val="22"/>
          <w:szCs w:val="22"/>
        </w:rPr>
        <w:t xml:space="preserve">cumplir una </w:t>
      </w:r>
      <w:r w:rsidRPr="00726C9A">
        <w:rPr>
          <w:rFonts w:ascii="Altivo Light" w:eastAsia="Verdana" w:hAnsi="Altivo Light" w:cs="Verdana"/>
          <w:color w:val="000000"/>
          <w:sz w:val="22"/>
          <w:szCs w:val="22"/>
        </w:rPr>
        <w:t>comisión, podrán delegar por medio de oficio a un emple</w:t>
      </w:r>
      <w:r w:rsidR="00D514CE" w:rsidRPr="00726C9A">
        <w:rPr>
          <w:rFonts w:ascii="Altivo Light" w:eastAsia="Verdana" w:hAnsi="Altivo Light" w:cs="Verdana"/>
          <w:color w:val="000000"/>
          <w:sz w:val="22"/>
          <w:szCs w:val="22"/>
        </w:rPr>
        <w:t>ad</w:t>
      </w:r>
      <w:r w:rsidRPr="00726C9A">
        <w:rPr>
          <w:rFonts w:ascii="Altivo Light" w:eastAsia="Verdana" w:hAnsi="Altivo Light" w:cs="Verdana"/>
          <w:color w:val="000000"/>
          <w:sz w:val="22"/>
          <w:szCs w:val="22"/>
        </w:rPr>
        <w:t xml:space="preserve">o público para realizar </w:t>
      </w:r>
      <w:r w:rsidR="00D514CE" w:rsidRPr="00726C9A">
        <w:rPr>
          <w:rFonts w:ascii="Altivo Light" w:eastAsia="Verdana" w:hAnsi="Altivo Light" w:cs="Verdana"/>
          <w:color w:val="000000"/>
          <w:sz w:val="22"/>
          <w:szCs w:val="22"/>
        </w:rPr>
        <w:t xml:space="preserve">el trámite de solicitud </w:t>
      </w:r>
      <w:r w:rsidR="00D514CE" w:rsidRPr="00726C9A">
        <w:rPr>
          <w:rFonts w:ascii="Altivo Light" w:eastAsia="Verdana" w:hAnsi="Altivo Light" w:cs="Verdana"/>
          <w:color w:val="000000"/>
          <w:sz w:val="22"/>
          <w:szCs w:val="22"/>
        </w:rPr>
        <w:lastRenderedPageBreak/>
        <w:t xml:space="preserve">y </w:t>
      </w:r>
      <w:r w:rsidRPr="00726C9A">
        <w:rPr>
          <w:rFonts w:ascii="Altivo Light" w:eastAsia="Verdana" w:hAnsi="Altivo Light" w:cs="Verdana"/>
          <w:color w:val="000000"/>
          <w:sz w:val="22"/>
          <w:szCs w:val="22"/>
        </w:rPr>
        <w:t xml:space="preserve">recepción de los </w:t>
      </w:r>
      <w:r w:rsidR="00D514CE" w:rsidRPr="00726C9A">
        <w:rPr>
          <w:rFonts w:ascii="Altivo Light" w:eastAsia="Verdana" w:hAnsi="Altivo Light" w:cs="Verdana"/>
          <w:color w:val="000000"/>
          <w:sz w:val="22"/>
          <w:szCs w:val="22"/>
        </w:rPr>
        <w:t>formularios</w:t>
      </w:r>
      <w:r w:rsidRPr="00726C9A">
        <w:rPr>
          <w:rFonts w:ascii="Altivo Light" w:eastAsia="Verdana" w:hAnsi="Altivo Light" w:cs="Verdana"/>
          <w:color w:val="000000"/>
          <w:sz w:val="22"/>
          <w:szCs w:val="22"/>
        </w:rPr>
        <w:t xml:space="preserve"> de viáticos</w:t>
      </w:r>
      <w:r w:rsidR="00D514CE" w:rsidRPr="00726C9A">
        <w:rPr>
          <w:rFonts w:ascii="Altivo Light" w:eastAsia="Verdana" w:hAnsi="Altivo Light" w:cs="Verdana"/>
          <w:color w:val="000000"/>
          <w:sz w:val="22"/>
          <w:szCs w:val="22"/>
        </w:rPr>
        <w:t>, la copia del referido oficio deberá quedar incorporada al expediente.</w:t>
      </w:r>
    </w:p>
    <w:p w14:paraId="40CFFB22" w14:textId="78517320" w:rsidR="00073A26" w:rsidRPr="00726C9A" w:rsidRDefault="00073A26" w:rsidP="000C3667">
      <w:pPr>
        <w:pStyle w:val="Prrafodelista"/>
        <w:numPr>
          <w:ilvl w:val="0"/>
          <w:numId w:val="8"/>
        </w:numPr>
        <w:pBdr>
          <w:top w:val="nil"/>
          <w:left w:val="nil"/>
          <w:bottom w:val="nil"/>
          <w:right w:val="nil"/>
          <w:between w:val="nil"/>
        </w:pBdr>
        <w:ind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Cuando las comisiones estén en ejecución y deban excederse del tiempo autorizado inicialmente por circunstancias de fuerza mayor comprobables, el comisionado solicitará la extensión de la duración de la comisión a la autoridad competente por medio electrónico, de aprobarse la solicitud, la autoridad competente notificará la situación a la Dirección Administrativa Financiera y emitirá la modificación o ampliación del nombramiento inicial. </w:t>
      </w:r>
    </w:p>
    <w:p w14:paraId="6D4CDA71" w14:textId="2A209AE7" w:rsidR="000C3667" w:rsidRPr="00726C9A" w:rsidRDefault="000C3667" w:rsidP="000C3667">
      <w:pPr>
        <w:pStyle w:val="Prrafodelista"/>
        <w:numPr>
          <w:ilvl w:val="0"/>
          <w:numId w:val="8"/>
        </w:numPr>
        <w:pBdr>
          <w:top w:val="nil"/>
          <w:left w:val="nil"/>
          <w:bottom w:val="nil"/>
          <w:right w:val="nil"/>
          <w:between w:val="nil"/>
        </w:pBdr>
        <w:ind w:right="9"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Los gastos de viáticos deberán corresponder a </w:t>
      </w:r>
      <w:r w:rsidR="002F6495" w:rsidRPr="00726C9A">
        <w:rPr>
          <w:rFonts w:ascii="Altivo Light" w:eastAsia="Verdana" w:hAnsi="Altivo Light" w:cs="Verdana"/>
          <w:color w:val="000000"/>
          <w:sz w:val="22"/>
          <w:szCs w:val="22"/>
        </w:rPr>
        <w:t>erogaciones</w:t>
      </w:r>
      <w:r w:rsidRPr="00726C9A">
        <w:rPr>
          <w:rFonts w:ascii="Altivo Light" w:eastAsia="Verdana" w:hAnsi="Altivo Light" w:cs="Verdana"/>
          <w:color w:val="000000"/>
          <w:sz w:val="22"/>
          <w:szCs w:val="22"/>
        </w:rPr>
        <w:t xml:space="preserve"> individuales del comisionado por concepto de alimentación u hospedaje, en la liquidación de </w:t>
      </w:r>
      <w:r w:rsidR="002F6495" w:rsidRPr="00726C9A">
        <w:rPr>
          <w:rFonts w:ascii="Altivo Light" w:eastAsia="Verdana" w:hAnsi="Altivo Light" w:cs="Verdana"/>
          <w:color w:val="000000"/>
          <w:sz w:val="22"/>
          <w:szCs w:val="22"/>
        </w:rPr>
        <w:t xml:space="preserve">estos gastos </w:t>
      </w:r>
      <w:r w:rsidRPr="00726C9A">
        <w:rPr>
          <w:rFonts w:ascii="Altivo Light" w:eastAsia="Verdana" w:hAnsi="Altivo Light" w:cs="Verdana"/>
          <w:color w:val="000000"/>
          <w:sz w:val="22"/>
          <w:szCs w:val="22"/>
        </w:rPr>
        <w:t>no se aceptarán documentos de respaldo en los que se detallen</w:t>
      </w:r>
      <w:r w:rsidR="00AF7264" w:rsidRPr="00726C9A">
        <w:rPr>
          <w:rFonts w:ascii="Altivo Light" w:eastAsia="Verdana" w:hAnsi="Altivo Light" w:cs="Verdana"/>
          <w:color w:val="000000"/>
          <w:sz w:val="22"/>
          <w:szCs w:val="22"/>
        </w:rPr>
        <w:t xml:space="preserve"> servicios,</w:t>
      </w:r>
      <w:r w:rsidRPr="00726C9A">
        <w:rPr>
          <w:rFonts w:ascii="Altivo Light" w:eastAsia="Verdana" w:hAnsi="Altivo Light" w:cs="Verdana"/>
          <w:color w:val="000000"/>
          <w:sz w:val="22"/>
          <w:szCs w:val="22"/>
        </w:rPr>
        <w:t xml:space="preserve"> menús o combos de alimentos y bebidas para más de una persona.</w:t>
      </w:r>
    </w:p>
    <w:p w14:paraId="179D5043" w14:textId="68A144CA" w:rsidR="000C3667" w:rsidRPr="00726C9A" w:rsidRDefault="000C3667" w:rsidP="000C3667">
      <w:pPr>
        <w:pStyle w:val="Prrafodelista"/>
        <w:numPr>
          <w:ilvl w:val="0"/>
          <w:numId w:val="8"/>
        </w:numPr>
        <w:pBdr>
          <w:top w:val="nil"/>
          <w:left w:val="nil"/>
          <w:bottom w:val="nil"/>
          <w:right w:val="nil"/>
          <w:between w:val="nil"/>
        </w:pBdr>
        <w:ind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En los casos que en una misma Comisión implique desplazarse al interior y exterior del país, se debe incluir la programación o itinerario</w:t>
      </w:r>
      <w:r w:rsidR="002F6495" w:rsidRPr="00726C9A">
        <w:rPr>
          <w:rFonts w:ascii="Altivo Light" w:eastAsia="Verdana" w:hAnsi="Altivo Light" w:cs="Verdana"/>
          <w:color w:val="000000"/>
          <w:sz w:val="22"/>
          <w:szCs w:val="22"/>
        </w:rPr>
        <w:t xml:space="preserve"> adjunto</w:t>
      </w:r>
      <w:r w:rsidRPr="00726C9A">
        <w:rPr>
          <w:rFonts w:ascii="Altivo Light" w:eastAsia="Verdana" w:hAnsi="Altivo Light" w:cs="Verdana"/>
          <w:color w:val="000000"/>
          <w:sz w:val="22"/>
          <w:szCs w:val="22"/>
        </w:rPr>
        <w:t xml:space="preserve"> al nombramiento, con el fin de realizar el cálculo de viáticos correspondientes. </w:t>
      </w:r>
    </w:p>
    <w:p w14:paraId="31AEB57C" w14:textId="3974A448" w:rsidR="000C3667" w:rsidRPr="00726C9A" w:rsidRDefault="000C3667" w:rsidP="00EF0DC5">
      <w:pPr>
        <w:pStyle w:val="Prrafodelista"/>
        <w:numPr>
          <w:ilvl w:val="0"/>
          <w:numId w:val="8"/>
        </w:numPr>
        <w:pBdr>
          <w:top w:val="nil"/>
          <w:left w:val="nil"/>
          <w:bottom w:val="nil"/>
          <w:right w:val="nil"/>
          <w:between w:val="nil"/>
        </w:pBdr>
        <w:ind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Para el otorgamiento del anticipo de viáticos, el comisionado debe presentar </w:t>
      </w:r>
      <w:r w:rsidR="00D25239" w:rsidRPr="00726C9A">
        <w:rPr>
          <w:rFonts w:ascii="Altivo Light" w:eastAsia="Verdana" w:hAnsi="Altivo Light" w:cs="Verdana"/>
          <w:color w:val="000000"/>
          <w:sz w:val="22"/>
          <w:szCs w:val="22"/>
        </w:rPr>
        <w:t xml:space="preserve">la solicitud </w:t>
      </w:r>
      <w:r w:rsidRPr="00726C9A">
        <w:rPr>
          <w:rFonts w:ascii="Altivo Light" w:eastAsia="Verdana" w:hAnsi="Altivo Light" w:cs="Verdana"/>
          <w:color w:val="000000"/>
          <w:sz w:val="22"/>
          <w:szCs w:val="22"/>
        </w:rPr>
        <w:t xml:space="preserve">a la Sección de Tesorería con tres (3) días hábiles previo al inicio de la comisión, </w:t>
      </w:r>
      <w:r w:rsidR="00EF0DC5" w:rsidRPr="00726C9A">
        <w:rPr>
          <w:rFonts w:ascii="Altivo Light" w:eastAsia="Verdana" w:hAnsi="Altivo Light" w:cs="Verdana"/>
          <w:color w:val="000000"/>
          <w:sz w:val="22"/>
          <w:szCs w:val="22"/>
        </w:rPr>
        <w:t>si no</w:t>
      </w:r>
      <w:r w:rsidRPr="00726C9A">
        <w:rPr>
          <w:rFonts w:ascii="Altivo Light" w:eastAsia="Verdana" w:hAnsi="Altivo Light" w:cs="Verdana"/>
          <w:color w:val="000000"/>
          <w:sz w:val="22"/>
          <w:szCs w:val="22"/>
        </w:rPr>
        <w:t xml:space="preserve"> fuera posible gestionar el anticipo en los tres (3) días indicados, podrá otorgarse el </w:t>
      </w:r>
      <w:r w:rsidR="00EF0DC5" w:rsidRPr="00726C9A">
        <w:rPr>
          <w:rFonts w:ascii="Altivo Light" w:eastAsia="Verdana" w:hAnsi="Altivo Light" w:cs="Verdana"/>
          <w:color w:val="000000"/>
          <w:sz w:val="22"/>
          <w:szCs w:val="22"/>
        </w:rPr>
        <w:t>anticipo</w:t>
      </w:r>
      <w:r w:rsidRPr="00726C9A">
        <w:rPr>
          <w:rFonts w:ascii="Altivo Light" w:eastAsia="Verdana" w:hAnsi="Altivo Light" w:cs="Verdana"/>
          <w:color w:val="000000"/>
          <w:sz w:val="22"/>
          <w:szCs w:val="22"/>
        </w:rPr>
        <w:t xml:space="preserve"> con el visto bueno del Director Administrativo Financiero, </w:t>
      </w:r>
      <w:r w:rsidR="00EF0DC5" w:rsidRPr="00726C9A">
        <w:rPr>
          <w:rFonts w:ascii="Altivo Light" w:eastAsia="Verdana" w:hAnsi="Altivo Light" w:cs="Verdana"/>
          <w:color w:val="000000"/>
          <w:sz w:val="22"/>
          <w:szCs w:val="22"/>
        </w:rPr>
        <w:t xml:space="preserve">sin </w:t>
      </w:r>
      <w:r w:rsidRPr="00726C9A">
        <w:rPr>
          <w:rFonts w:ascii="Altivo Light" w:eastAsia="Verdana" w:hAnsi="Altivo Light" w:cs="Verdana"/>
          <w:color w:val="000000"/>
          <w:sz w:val="22"/>
          <w:szCs w:val="22"/>
        </w:rPr>
        <w:t xml:space="preserve">embargo, si por razones no atribuibles a la Sección de Tesorería fuera imposible otorgar el anticipo, la comisión podrá desarrollarse con total normalidad y los gastos se </w:t>
      </w:r>
      <w:r w:rsidR="00EF0DC5" w:rsidRPr="00726C9A">
        <w:rPr>
          <w:rFonts w:ascii="Altivo Light" w:eastAsia="Verdana" w:hAnsi="Altivo Light" w:cs="Verdana"/>
          <w:color w:val="000000"/>
          <w:sz w:val="22"/>
          <w:szCs w:val="22"/>
        </w:rPr>
        <w:t>reembolsarán</w:t>
      </w:r>
      <w:r w:rsidRPr="00726C9A">
        <w:rPr>
          <w:rFonts w:ascii="Altivo Light" w:eastAsia="Verdana" w:hAnsi="Altivo Light" w:cs="Verdana"/>
          <w:color w:val="000000"/>
          <w:sz w:val="22"/>
          <w:szCs w:val="22"/>
        </w:rPr>
        <w:t xml:space="preserve"> al finalizar la comisión.   </w:t>
      </w:r>
    </w:p>
    <w:p w14:paraId="2930C3D6" w14:textId="19F0473B" w:rsidR="000C3667" w:rsidRPr="00726C9A" w:rsidRDefault="000C3667" w:rsidP="000C3667">
      <w:pPr>
        <w:pStyle w:val="Prrafodelista"/>
        <w:numPr>
          <w:ilvl w:val="0"/>
          <w:numId w:val="8"/>
        </w:numPr>
        <w:pBdr>
          <w:top w:val="nil"/>
          <w:left w:val="nil"/>
          <w:bottom w:val="nil"/>
          <w:right w:val="nil"/>
          <w:between w:val="nil"/>
        </w:pBdr>
        <w:ind w:right="9"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El Analista de Tesorería será responsable de la custodia, resguardo y entrega de los </w:t>
      </w:r>
      <w:r w:rsidR="00AF7264" w:rsidRPr="00726C9A">
        <w:rPr>
          <w:rFonts w:ascii="Altivo Light" w:eastAsia="Verdana" w:hAnsi="Altivo Light" w:cs="Verdana"/>
          <w:color w:val="000000"/>
          <w:sz w:val="22"/>
          <w:szCs w:val="22"/>
        </w:rPr>
        <w:t>f</w:t>
      </w:r>
      <w:r w:rsidRPr="00726C9A">
        <w:rPr>
          <w:rFonts w:ascii="Altivo Light" w:eastAsia="Verdana" w:hAnsi="Altivo Light" w:cs="Verdana"/>
          <w:color w:val="000000"/>
          <w:sz w:val="22"/>
          <w:szCs w:val="22"/>
        </w:rPr>
        <w:t xml:space="preserve">ormularios de </w:t>
      </w:r>
      <w:r w:rsidR="00AF7264" w:rsidRPr="00726C9A">
        <w:rPr>
          <w:rFonts w:ascii="Altivo Light" w:eastAsia="Verdana" w:hAnsi="Altivo Light" w:cs="Verdana"/>
          <w:color w:val="000000"/>
          <w:sz w:val="22"/>
          <w:szCs w:val="22"/>
        </w:rPr>
        <w:t>v</w:t>
      </w:r>
      <w:r w:rsidRPr="00726C9A">
        <w:rPr>
          <w:rFonts w:ascii="Altivo Light" w:eastAsia="Verdana" w:hAnsi="Altivo Light" w:cs="Verdana"/>
          <w:color w:val="000000"/>
          <w:sz w:val="22"/>
          <w:szCs w:val="22"/>
        </w:rPr>
        <w:t>iáticos, quien los proporcionará cuando le presenten solicitud, así mismo, deberá guardar el registro de la entrega o la devolución de estos.</w:t>
      </w:r>
    </w:p>
    <w:p w14:paraId="77325B58" w14:textId="58C2DF5D" w:rsidR="000C3667" w:rsidRPr="00726C9A" w:rsidRDefault="000C3667" w:rsidP="00517E0E">
      <w:pPr>
        <w:pStyle w:val="Prrafodelista"/>
        <w:numPr>
          <w:ilvl w:val="0"/>
          <w:numId w:val="8"/>
        </w:numPr>
        <w:pBdr>
          <w:top w:val="nil"/>
          <w:left w:val="nil"/>
          <w:bottom w:val="nil"/>
          <w:right w:val="nil"/>
          <w:between w:val="nil"/>
        </w:pBdr>
        <w:ind w:hanging="578"/>
        <w:jc w:val="both"/>
        <w:rPr>
          <w:rFonts w:ascii="Altivo Light" w:eastAsia="Verdana" w:hAnsi="Altivo Light" w:cs="Verdana"/>
          <w:color w:val="000000" w:themeColor="text1"/>
          <w:sz w:val="22"/>
          <w:szCs w:val="22"/>
        </w:rPr>
      </w:pPr>
      <w:r w:rsidRPr="00726C9A">
        <w:rPr>
          <w:rFonts w:ascii="Altivo Light" w:eastAsia="Verdana" w:hAnsi="Altivo Light" w:cs="Verdana"/>
          <w:color w:val="000000" w:themeColor="text1"/>
          <w:sz w:val="22"/>
          <w:szCs w:val="22"/>
        </w:rPr>
        <w:t xml:space="preserve">Cuando un servidor público tenga gastos de viáticos pendientes de liquidar, no se le podrá otorgar anticipo para una comisión nueva, en este caso el comisionado deberá sufragar los gastos por medios propios y realizar la solicitud de reembolso de gastos realizados al finalizar la comisión, en cualquier caso, </w:t>
      </w:r>
      <w:r w:rsidR="00E80AC9" w:rsidRPr="00726C9A">
        <w:rPr>
          <w:rFonts w:ascii="Altivo Light" w:eastAsia="Verdana" w:hAnsi="Altivo Light" w:cs="Verdana"/>
          <w:color w:val="000000" w:themeColor="text1"/>
          <w:sz w:val="22"/>
          <w:szCs w:val="22"/>
        </w:rPr>
        <w:t>el comisionado</w:t>
      </w:r>
      <w:r w:rsidRPr="00726C9A">
        <w:rPr>
          <w:rFonts w:ascii="Altivo Light" w:eastAsia="Verdana" w:hAnsi="Altivo Light" w:cs="Verdana"/>
          <w:color w:val="000000" w:themeColor="text1"/>
          <w:sz w:val="22"/>
          <w:szCs w:val="22"/>
        </w:rPr>
        <w:t xml:space="preserve"> </w:t>
      </w:r>
      <w:r w:rsidR="00517E0E" w:rsidRPr="00726C9A">
        <w:rPr>
          <w:rFonts w:ascii="Altivo Light" w:eastAsia="Verdana" w:hAnsi="Altivo Light" w:cs="Verdana"/>
          <w:color w:val="000000" w:themeColor="text1"/>
          <w:sz w:val="22"/>
          <w:szCs w:val="22"/>
        </w:rPr>
        <w:t xml:space="preserve">podrá </w:t>
      </w:r>
      <w:r w:rsidR="00E80AC9" w:rsidRPr="00726C9A">
        <w:rPr>
          <w:rFonts w:ascii="Altivo Light" w:eastAsia="Verdana" w:hAnsi="Altivo Light" w:cs="Verdana"/>
          <w:color w:val="000000" w:themeColor="text1"/>
          <w:sz w:val="22"/>
          <w:szCs w:val="22"/>
        </w:rPr>
        <w:t>obtene</w:t>
      </w:r>
      <w:r w:rsidRPr="00726C9A">
        <w:rPr>
          <w:rFonts w:ascii="Altivo Light" w:eastAsia="Verdana" w:hAnsi="Altivo Light" w:cs="Verdana"/>
          <w:color w:val="000000" w:themeColor="text1"/>
          <w:sz w:val="22"/>
          <w:szCs w:val="22"/>
        </w:rPr>
        <w:t xml:space="preserve">r el juego de formularios de viáticos previo al inicio de la comisión. </w:t>
      </w:r>
    </w:p>
    <w:p w14:paraId="7EAEB551" w14:textId="225471A7" w:rsidR="000C3667" w:rsidRPr="00726C9A" w:rsidRDefault="000C3667" w:rsidP="000C3667">
      <w:pPr>
        <w:pStyle w:val="Prrafodelista"/>
        <w:numPr>
          <w:ilvl w:val="0"/>
          <w:numId w:val="8"/>
        </w:numPr>
        <w:pBdr>
          <w:top w:val="nil"/>
          <w:left w:val="nil"/>
          <w:bottom w:val="nil"/>
          <w:right w:val="nil"/>
          <w:between w:val="nil"/>
        </w:pBdr>
        <w:ind w:right="9"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Los servidores públicos podrán solicitar formularios de viáticos para más de una comisión, siempre y cuando no haya interferencia entre las fechas y duración de estas. </w:t>
      </w:r>
    </w:p>
    <w:p w14:paraId="2D56DA07" w14:textId="04FDD2C8" w:rsidR="000C3667" w:rsidRPr="00726C9A" w:rsidRDefault="000C3667" w:rsidP="000C3667">
      <w:pPr>
        <w:pStyle w:val="Prrafodelista"/>
        <w:numPr>
          <w:ilvl w:val="0"/>
          <w:numId w:val="8"/>
        </w:numPr>
        <w:pBdr>
          <w:top w:val="nil"/>
          <w:left w:val="nil"/>
          <w:bottom w:val="nil"/>
          <w:right w:val="nil"/>
          <w:between w:val="nil"/>
        </w:pBdr>
        <w:ind w:right="9"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Para otorgar el anticipo o reembolso de gastos de viáticos, la Sección de Tesorería del Departamento Financiero debe realizar el registro dentro del sistema SIGES para generar el Documento de Solicitud de retiro en ventanilla del banco. </w:t>
      </w:r>
    </w:p>
    <w:p w14:paraId="588711CA" w14:textId="3C84533B" w:rsidR="000C3667" w:rsidRPr="00726C9A" w:rsidRDefault="000C3667" w:rsidP="000C3667">
      <w:pPr>
        <w:pStyle w:val="Prrafodelista"/>
        <w:numPr>
          <w:ilvl w:val="0"/>
          <w:numId w:val="8"/>
        </w:numPr>
        <w:pBdr>
          <w:top w:val="nil"/>
          <w:left w:val="nil"/>
          <w:bottom w:val="nil"/>
          <w:right w:val="nil"/>
          <w:between w:val="nil"/>
        </w:pBdr>
        <w:ind w:right="9"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El servidor púbico nombrado para una comisión </w:t>
      </w:r>
      <w:r w:rsidR="00D514CE" w:rsidRPr="00726C9A">
        <w:rPr>
          <w:rFonts w:ascii="Altivo Light" w:eastAsia="Verdana" w:hAnsi="Altivo Light" w:cs="Verdana"/>
          <w:color w:val="000000"/>
          <w:sz w:val="22"/>
          <w:szCs w:val="22"/>
        </w:rPr>
        <w:t xml:space="preserve">y que se le haya otorgado anticipo, </w:t>
      </w:r>
      <w:r w:rsidRPr="00726C9A">
        <w:rPr>
          <w:rFonts w:ascii="Altivo Light" w:eastAsia="Verdana" w:hAnsi="Altivo Light" w:cs="Verdana"/>
          <w:color w:val="000000"/>
          <w:sz w:val="22"/>
          <w:szCs w:val="22"/>
        </w:rPr>
        <w:t xml:space="preserve">deberá realizar el cobro de los viáticos </w:t>
      </w:r>
      <w:r w:rsidR="00D514CE" w:rsidRPr="00726C9A">
        <w:rPr>
          <w:rFonts w:ascii="Altivo Light" w:eastAsia="Verdana" w:hAnsi="Altivo Light" w:cs="Verdana"/>
          <w:color w:val="000000"/>
          <w:sz w:val="22"/>
          <w:szCs w:val="22"/>
        </w:rPr>
        <w:t>con</w:t>
      </w:r>
      <w:r w:rsidRPr="00726C9A">
        <w:rPr>
          <w:rFonts w:ascii="Altivo Light" w:eastAsia="Verdana" w:hAnsi="Altivo Light" w:cs="Verdana"/>
          <w:color w:val="000000"/>
          <w:sz w:val="22"/>
          <w:szCs w:val="22"/>
        </w:rPr>
        <w:t xml:space="preserve"> el documento de retiro en </w:t>
      </w:r>
      <w:r w:rsidRPr="00726C9A">
        <w:rPr>
          <w:rFonts w:ascii="Altivo Light" w:eastAsia="Verdana" w:hAnsi="Altivo Light" w:cs="Verdana"/>
          <w:color w:val="000000"/>
          <w:sz w:val="22"/>
          <w:szCs w:val="22"/>
        </w:rPr>
        <w:lastRenderedPageBreak/>
        <w:t>ventanilla</w:t>
      </w:r>
      <w:r w:rsidR="00D514CE" w:rsidRPr="00726C9A">
        <w:rPr>
          <w:rFonts w:ascii="Altivo Light" w:eastAsia="Verdana" w:hAnsi="Altivo Light" w:cs="Verdana"/>
          <w:color w:val="000000"/>
          <w:sz w:val="22"/>
          <w:szCs w:val="22"/>
        </w:rPr>
        <w:t xml:space="preserve"> que le entregue la Sección de Tesorería antes de iniciar la comisión,</w:t>
      </w:r>
      <w:r w:rsidRPr="00726C9A">
        <w:rPr>
          <w:rFonts w:ascii="Altivo Light" w:eastAsia="Verdana" w:hAnsi="Altivo Light" w:cs="Verdana"/>
          <w:color w:val="000000"/>
          <w:sz w:val="22"/>
          <w:szCs w:val="22"/>
        </w:rPr>
        <w:t xml:space="preserve"> este documento es personal e intransferible. </w:t>
      </w:r>
    </w:p>
    <w:p w14:paraId="48913CC7" w14:textId="53F81A62" w:rsidR="000C3667" w:rsidRPr="00726C9A" w:rsidRDefault="000C3667" w:rsidP="000C3667">
      <w:pPr>
        <w:pStyle w:val="Prrafodelista"/>
        <w:numPr>
          <w:ilvl w:val="0"/>
          <w:numId w:val="8"/>
        </w:numPr>
        <w:pBdr>
          <w:top w:val="nil"/>
          <w:left w:val="nil"/>
          <w:bottom w:val="nil"/>
          <w:right w:val="nil"/>
          <w:between w:val="nil"/>
        </w:pBdr>
        <w:ind w:right="9"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El otorgamiento de anticipo por gastos de viáticos dependerá de la disponibilidad de recursos en el Fondo Rotativo Interno asignado al Departamento Financiero. </w:t>
      </w:r>
    </w:p>
    <w:p w14:paraId="445D99D2" w14:textId="64786C9F" w:rsidR="000C3667" w:rsidRPr="00726C9A" w:rsidRDefault="000C3667" w:rsidP="000C3667">
      <w:pPr>
        <w:pStyle w:val="Prrafodelista"/>
        <w:numPr>
          <w:ilvl w:val="0"/>
          <w:numId w:val="8"/>
        </w:numPr>
        <w:pBdr>
          <w:top w:val="nil"/>
          <w:left w:val="nil"/>
          <w:bottom w:val="nil"/>
          <w:right w:val="nil"/>
          <w:between w:val="nil"/>
        </w:pBdr>
        <w:ind w:right="9" w:hanging="578"/>
        <w:jc w:val="both"/>
        <w:rPr>
          <w:rFonts w:ascii="Altivo Light" w:eastAsia="Verdana" w:hAnsi="Altivo Light" w:cs="Verdana"/>
          <w:color w:val="000000"/>
          <w:sz w:val="22"/>
          <w:szCs w:val="22"/>
        </w:rPr>
      </w:pPr>
      <w:r w:rsidRPr="00726C9A">
        <w:rPr>
          <w:rFonts w:ascii="Altivo Light" w:eastAsia="Verdana" w:hAnsi="Altivo Light" w:cs="Verdana"/>
          <w:color w:val="000000" w:themeColor="text1"/>
          <w:sz w:val="22"/>
          <w:szCs w:val="22"/>
        </w:rPr>
        <w:t xml:space="preserve">En casos debidamente justificados y avalados por la autoridad competente, el comisionado podrá presentar un listado detallado de los gastos efectuados en sustitución de los comprobantes contables. En dichos casos se incluirán recibos u otros documentos autorizados por la Contraloría General de </w:t>
      </w:r>
      <w:r w:rsidRPr="00726C9A">
        <w:rPr>
          <w:rFonts w:ascii="Altivo Light" w:eastAsia="Verdana" w:hAnsi="Altivo Light" w:cs="Verdana"/>
          <w:sz w:val="22"/>
          <w:szCs w:val="22"/>
        </w:rPr>
        <w:t>Cuentas</w:t>
      </w:r>
      <w:r w:rsidR="008972DC" w:rsidRPr="00726C9A">
        <w:rPr>
          <w:rFonts w:ascii="Altivo Light" w:eastAsia="Verdana" w:hAnsi="Altivo Light" w:cs="Verdana"/>
          <w:sz w:val="22"/>
          <w:szCs w:val="22"/>
        </w:rPr>
        <w:t xml:space="preserve"> -CGC-</w:t>
      </w:r>
      <w:r w:rsidR="000A0405" w:rsidRPr="00726C9A">
        <w:rPr>
          <w:rFonts w:ascii="Altivo Light" w:eastAsia="Verdana" w:hAnsi="Altivo Light" w:cs="Verdana"/>
          <w:sz w:val="22"/>
          <w:szCs w:val="22"/>
        </w:rPr>
        <w:t xml:space="preserve"> o la Superintendencia de Administración Tributaria</w:t>
      </w:r>
      <w:r w:rsidR="008972DC" w:rsidRPr="00726C9A">
        <w:rPr>
          <w:rFonts w:ascii="Altivo Light" w:eastAsia="Verdana" w:hAnsi="Altivo Light" w:cs="Verdana"/>
          <w:sz w:val="22"/>
          <w:szCs w:val="22"/>
        </w:rPr>
        <w:t xml:space="preserve"> -SAT-</w:t>
      </w:r>
      <w:r w:rsidRPr="00726C9A">
        <w:rPr>
          <w:rFonts w:ascii="Altivo Light" w:eastAsia="Verdana" w:hAnsi="Altivo Light" w:cs="Verdana"/>
          <w:sz w:val="22"/>
          <w:szCs w:val="22"/>
        </w:rPr>
        <w:t>,</w:t>
      </w:r>
      <w:r w:rsidR="000A0405" w:rsidRPr="00726C9A">
        <w:rPr>
          <w:rFonts w:ascii="Altivo Light" w:eastAsia="Verdana" w:hAnsi="Altivo Light" w:cs="Verdana"/>
          <w:sz w:val="22"/>
          <w:szCs w:val="22"/>
        </w:rPr>
        <w:t xml:space="preserve"> </w:t>
      </w:r>
      <w:r w:rsidR="00186E2A" w:rsidRPr="00726C9A">
        <w:rPr>
          <w:rFonts w:ascii="Altivo Light" w:eastAsia="Verdana" w:hAnsi="Altivo Light" w:cs="Verdana"/>
          <w:sz w:val="22"/>
          <w:szCs w:val="22"/>
        </w:rPr>
        <w:t>los gastos deberán cor</w:t>
      </w:r>
      <w:r w:rsidR="00186E2A" w:rsidRPr="00726C9A">
        <w:rPr>
          <w:rFonts w:ascii="Altivo Light" w:eastAsia="Verdana" w:hAnsi="Altivo Light" w:cs="Verdana"/>
          <w:color w:val="000000" w:themeColor="text1"/>
          <w:sz w:val="22"/>
          <w:szCs w:val="22"/>
        </w:rPr>
        <w:t>responder a</w:t>
      </w:r>
      <w:r w:rsidR="000A0405" w:rsidRPr="00726C9A">
        <w:rPr>
          <w:rFonts w:ascii="Altivo Light" w:eastAsia="Verdana" w:hAnsi="Altivo Light" w:cs="Verdana"/>
          <w:color w:val="000000" w:themeColor="text1"/>
          <w:sz w:val="22"/>
          <w:szCs w:val="22"/>
        </w:rPr>
        <w:t>l lugar o ruta de</w:t>
      </w:r>
      <w:r w:rsidRPr="00726C9A">
        <w:rPr>
          <w:rFonts w:ascii="Altivo Light" w:eastAsia="Verdana" w:hAnsi="Altivo Light" w:cs="Verdana"/>
          <w:color w:val="000000" w:themeColor="text1"/>
          <w:sz w:val="22"/>
          <w:szCs w:val="22"/>
        </w:rPr>
        <w:t xml:space="preserve"> la </w:t>
      </w:r>
      <w:r w:rsidR="00AF7264" w:rsidRPr="00726C9A">
        <w:rPr>
          <w:rFonts w:ascii="Altivo Light" w:eastAsia="Verdana" w:hAnsi="Altivo Light" w:cs="Verdana"/>
          <w:color w:val="000000" w:themeColor="text1"/>
          <w:sz w:val="22"/>
          <w:szCs w:val="22"/>
        </w:rPr>
        <w:t>c</w:t>
      </w:r>
      <w:r w:rsidRPr="00726C9A">
        <w:rPr>
          <w:rFonts w:ascii="Altivo Light" w:eastAsia="Verdana" w:hAnsi="Altivo Light" w:cs="Verdana"/>
          <w:color w:val="000000" w:themeColor="text1"/>
          <w:sz w:val="22"/>
          <w:szCs w:val="22"/>
        </w:rPr>
        <w:t xml:space="preserve">omisión. </w:t>
      </w:r>
    </w:p>
    <w:p w14:paraId="796B1891" w14:textId="496DD7AA" w:rsidR="00373CF5" w:rsidRPr="00726C9A" w:rsidRDefault="000C3667" w:rsidP="00373CF5">
      <w:pPr>
        <w:pStyle w:val="Prrafodelista"/>
        <w:numPr>
          <w:ilvl w:val="0"/>
          <w:numId w:val="8"/>
        </w:numPr>
        <w:pBdr>
          <w:top w:val="nil"/>
          <w:left w:val="nil"/>
          <w:bottom w:val="nil"/>
          <w:right w:val="nil"/>
          <w:between w:val="nil"/>
        </w:pBdr>
        <w:ind w:right="9" w:hanging="578"/>
        <w:jc w:val="both"/>
        <w:rPr>
          <w:rFonts w:ascii="Altivo Light" w:eastAsia="Verdana" w:hAnsi="Altivo Light" w:cs="Verdana"/>
          <w:sz w:val="22"/>
          <w:szCs w:val="22"/>
        </w:rPr>
      </w:pPr>
      <w:r w:rsidRPr="00726C9A">
        <w:rPr>
          <w:rFonts w:ascii="Altivo Light" w:eastAsia="Verdana" w:hAnsi="Altivo Light" w:cs="Verdana"/>
          <w:sz w:val="22"/>
          <w:szCs w:val="22"/>
        </w:rPr>
        <w:t xml:space="preserve">Al momento de realizar la liquidación de los gastos de viáticos, no se aceptarán formularios </w:t>
      </w:r>
      <w:r w:rsidR="000A0405" w:rsidRPr="00726C9A">
        <w:rPr>
          <w:rFonts w:ascii="Altivo Light" w:eastAsia="Verdana" w:hAnsi="Altivo Light" w:cs="Verdana"/>
          <w:sz w:val="22"/>
          <w:szCs w:val="22"/>
        </w:rPr>
        <w:t>llenados con</w:t>
      </w:r>
      <w:r w:rsidRPr="00726C9A">
        <w:rPr>
          <w:rFonts w:ascii="Altivo Light" w:eastAsia="Verdana" w:hAnsi="Altivo Light" w:cs="Verdana"/>
          <w:sz w:val="22"/>
          <w:szCs w:val="22"/>
        </w:rPr>
        <w:t xml:space="preserve"> bolígrafo gel borrable o similares, alteraciones en los montos, tachones que puedan tergiversar la información proporcionada o documentos deteriorados que hagan difícil su legibilidad o interpretación.</w:t>
      </w:r>
    </w:p>
    <w:p w14:paraId="34D10DC6" w14:textId="61B870D9" w:rsidR="000C3667" w:rsidRPr="00726C9A" w:rsidRDefault="000C3667" w:rsidP="000C3667">
      <w:pPr>
        <w:pStyle w:val="Prrafodelista"/>
        <w:numPr>
          <w:ilvl w:val="0"/>
          <w:numId w:val="8"/>
        </w:numPr>
        <w:pBdr>
          <w:top w:val="nil"/>
          <w:left w:val="nil"/>
          <w:bottom w:val="nil"/>
          <w:right w:val="nil"/>
          <w:between w:val="nil"/>
        </w:pBdr>
        <w:ind w:right="9" w:hanging="578"/>
        <w:jc w:val="both"/>
        <w:rPr>
          <w:rFonts w:ascii="Altivo Light" w:eastAsia="Verdana" w:hAnsi="Altivo Light" w:cs="Verdana"/>
          <w:sz w:val="22"/>
          <w:szCs w:val="22"/>
        </w:rPr>
      </w:pPr>
      <w:r w:rsidRPr="00726C9A">
        <w:rPr>
          <w:rFonts w:ascii="Altivo Light" w:eastAsia="Verdana" w:hAnsi="Altivo Light" w:cs="Verdana"/>
          <w:sz w:val="22"/>
          <w:szCs w:val="22"/>
        </w:rPr>
        <w:t xml:space="preserve">En los casos que se identifiquen errores, la autoridad competente podrá autorizar </w:t>
      </w:r>
      <w:r w:rsidR="00517E0E" w:rsidRPr="00726C9A">
        <w:rPr>
          <w:rFonts w:ascii="Altivo Light" w:eastAsia="Verdana" w:hAnsi="Altivo Light" w:cs="Verdana"/>
          <w:sz w:val="22"/>
          <w:szCs w:val="22"/>
        </w:rPr>
        <w:t xml:space="preserve">que sea testado el </w:t>
      </w:r>
      <w:r w:rsidRPr="00726C9A">
        <w:rPr>
          <w:rFonts w:ascii="Altivo Light" w:eastAsia="Verdana" w:hAnsi="Altivo Light" w:cs="Verdana"/>
          <w:sz w:val="22"/>
          <w:szCs w:val="22"/>
        </w:rPr>
        <w:t>formulario de Viático Constancia en el apartado de observaciones</w:t>
      </w:r>
      <w:r w:rsidR="008D3628" w:rsidRPr="00726C9A">
        <w:rPr>
          <w:rFonts w:ascii="Altivo Light" w:eastAsia="Verdana" w:hAnsi="Altivo Light" w:cs="Verdana"/>
          <w:sz w:val="22"/>
          <w:szCs w:val="22"/>
        </w:rPr>
        <w:t xml:space="preserve"> de este</w:t>
      </w:r>
      <w:r w:rsidRPr="00726C9A">
        <w:rPr>
          <w:rFonts w:ascii="Altivo Light" w:eastAsia="Verdana" w:hAnsi="Altivo Light" w:cs="Verdana"/>
          <w:sz w:val="22"/>
          <w:szCs w:val="22"/>
        </w:rPr>
        <w:t>, con las formalidades del caso</w:t>
      </w:r>
      <w:r w:rsidR="008D3628" w:rsidRPr="00726C9A">
        <w:rPr>
          <w:rFonts w:ascii="Altivo Light" w:eastAsia="Verdana" w:hAnsi="Altivo Light" w:cs="Verdana"/>
          <w:sz w:val="22"/>
          <w:szCs w:val="22"/>
        </w:rPr>
        <w:t>,</w:t>
      </w:r>
      <w:r w:rsidRPr="00726C9A">
        <w:rPr>
          <w:rFonts w:ascii="Altivo Light" w:eastAsia="Verdana" w:hAnsi="Altivo Light" w:cs="Verdana"/>
          <w:sz w:val="22"/>
          <w:szCs w:val="22"/>
        </w:rPr>
        <w:t xml:space="preserve"> utilizando</w:t>
      </w:r>
      <w:r w:rsidR="008D3628" w:rsidRPr="00726C9A">
        <w:rPr>
          <w:rFonts w:ascii="Altivo Light" w:eastAsia="Verdana" w:hAnsi="Altivo Light" w:cs="Verdana"/>
          <w:sz w:val="22"/>
          <w:szCs w:val="22"/>
        </w:rPr>
        <w:t xml:space="preserve"> </w:t>
      </w:r>
      <w:r w:rsidRPr="00726C9A">
        <w:rPr>
          <w:rFonts w:ascii="Altivo Light" w:eastAsia="Verdana" w:hAnsi="Altivo Light" w:cs="Verdana"/>
          <w:sz w:val="22"/>
          <w:szCs w:val="22"/>
        </w:rPr>
        <w:t>las frases "Omítase" y "</w:t>
      </w:r>
      <w:r w:rsidR="008D3628" w:rsidRPr="00726C9A">
        <w:rPr>
          <w:rFonts w:ascii="Altivo Light" w:eastAsia="Verdana" w:hAnsi="Altivo Light" w:cs="Verdana"/>
          <w:sz w:val="22"/>
          <w:szCs w:val="22"/>
        </w:rPr>
        <w:t>L</w:t>
      </w:r>
      <w:r w:rsidRPr="00726C9A">
        <w:rPr>
          <w:rFonts w:ascii="Altivo Light" w:eastAsia="Verdana" w:hAnsi="Altivo Light" w:cs="Verdana"/>
          <w:sz w:val="22"/>
          <w:szCs w:val="22"/>
        </w:rPr>
        <w:t>éase", indicando que una palabra</w:t>
      </w:r>
      <w:r w:rsidR="008D3628" w:rsidRPr="00726C9A">
        <w:rPr>
          <w:rFonts w:ascii="Altivo Light" w:eastAsia="Verdana" w:hAnsi="Altivo Light" w:cs="Verdana"/>
          <w:sz w:val="22"/>
          <w:szCs w:val="22"/>
        </w:rPr>
        <w:t xml:space="preserve"> o </w:t>
      </w:r>
      <w:r w:rsidRPr="00726C9A">
        <w:rPr>
          <w:rFonts w:ascii="Altivo Light" w:eastAsia="Verdana" w:hAnsi="Altivo Light" w:cs="Verdana"/>
          <w:sz w:val="22"/>
          <w:szCs w:val="22"/>
        </w:rPr>
        <w:t>frase debe ser eliminada (</w:t>
      </w:r>
      <w:hyperlink r:id="rId10" w:history="1">
        <w:r w:rsidRPr="00726C9A">
          <w:rPr>
            <w:rFonts w:ascii="Altivo Light" w:eastAsia="Verdana" w:hAnsi="Altivo Light" w:cs="Verdana"/>
            <w:sz w:val="22"/>
            <w:szCs w:val="22"/>
          </w:rPr>
          <w:t>testada</w:t>
        </w:r>
      </w:hyperlink>
      <w:r w:rsidRPr="00726C9A">
        <w:rPr>
          <w:rFonts w:ascii="Altivo Light" w:eastAsia="Verdana" w:hAnsi="Altivo Light" w:cs="Verdana"/>
          <w:sz w:val="22"/>
          <w:szCs w:val="22"/>
        </w:rPr>
        <w:t>) y</w:t>
      </w:r>
      <w:r w:rsidR="008D3628" w:rsidRPr="00726C9A">
        <w:rPr>
          <w:rFonts w:ascii="Altivo Light" w:eastAsia="Verdana" w:hAnsi="Altivo Light" w:cs="Verdana"/>
          <w:sz w:val="22"/>
          <w:szCs w:val="22"/>
        </w:rPr>
        <w:t xml:space="preserve"> </w:t>
      </w:r>
      <w:r w:rsidRPr="00726C9A">
        <w:rPr>
          <w:rFonts w:ascii="Altivo Light" w:eastAsia="Verdana" w:hAnsi="Altivo Light" w:cs="Verdana"/>
          <w:sz w:val="22"/>
          <w:szCs w:val="22"/>
        </w:rPr>
        <w:t xml:space="preserve">sustituida </w:t>
      </w:r>
      <w:r w:rsidR="008D3628" w:rsidRPr="00726C9A">
        <w:rPr>
          <w:rFonts w:ascii="Altivo Light" w:eastAsia="Verdana" w:hAnsi="Altivo Light" w:cs="Verdana"/>
          <w:sz w:val="22"/>
          <w:szCs w:val="22"/>
        </w:rPr>
        <w:t xml:space="preserve">por otra </w:t>
      </w:r>
      <w:r w:rsidRPr="00726C9A">
        <w:rPr>
          <w:rFonts w:ascii="Altivo Light" w:eastAsia="Verdana" w:hAnsi="Altivo Light" w:cs="Verdana"/>
          <w:sz w:val="22"/>
          <w:szCs w:val="22"/>
        </w:rPr>
        <w:t>(</w:t>
      </w:r>
      <w:hyperlink r:id="rId11" w:history="1">
        <w:r w:rsidRPr="00726C9A">
          <w:rPr>
            <w:rFonts w:ascii="Altivo Light" w:eastAsia="Verdana" w:hAnsi="Altivo Light" w:cs="Verdana"/>
            <w:sz w:val="22"/>
            <w:szCs w:val="22"/>
          </w:rPr>
          <w:t>entrelineada</w:t>
        </w:r>
      </w:hyperlink>
      <w:r w:rsidRPr="00726C9A">
        <w:rPr>
          <w:rFonts w:ascii="Altivo Light" w:eastAsia="Verdana" w:hAnsi="Altivo Light" w:cs="Verdana"/>
          <w:sz w:val="22"/>
          <w:szCs w:val="22"/>
        </w:rPr>
        <w:t>) en su lugar</w:t>
      </w:r>
      <w:r w:rsidR="008D3628" w:rsidRPr="00726C9A">
        <w:rPr>
          <w:rFonts w:ascii="Altivo Light" w:eastAsia="Verdana" w:hAnsi="Altivo Light" w:cs="Verdana"/>
          <w:sz w:val="22"/>
          <w:szCs w:val="22"/>
        </w:rPr>
        <w:t>,</w:t>
      </w:r>
      <w:r w:rsidRPr="00726C9A">
        <w:rPr>
          <w:rFonts w:ascii="Altivo Light" w:eastAsia="Verdana" w:hAnsi="Altivo Light" w:cs="Verdana"/>
          <w:sz w:val="22"/>
          <w:szCs w:val="22"/>
        </w:rPr>
        <w:t xml:space="preserve"> </w:t>
      </w:r>
      <w:r w:rsidR="008D3628" w:rsidRPr="00726C9A">
        <w:rPr>
          <w:rFonts w:ascii="Altivo Light" w:eastAsia="Verdana" w:hAnsi="Altivo Light" w:cs="Verdana"/>
          <w:sz w:val="22"/>
          <w:szCs w:val="22"/>
        </w:rPr>
        <w:t>c</w:t>
      </w:r>
      <w:r w:rsidRPr="00726C9A">
        <w:rPr>
          <w:rFonts w:ascii="Altivo Light" w:eastAsia="Verdana" w:hAnsi="Altivo Light" w:cs="Verdana"/>
          <w:sz w:val="22"/>
          <w:szCs w:val="22"/>
        </w:rPr>
        <w:t xml:space="preserve">on el objetivo de subsanar errores que no afecten la validez del formulario original, </w:t>
      </w:r>
      <w:r w:rsidR="008D3628" w:rsidRPr="00726C9A">
        <w:rPr>
          <w:rFonts w:ascii="Altivo Light" w:eastAsia="Verdana" w:hAnsi="Altivo Light" w:cs="Verdana"/>
          <w:sz w:val="22"/>
          <w:szCs w:val="22"/>
        </w:rPr>
        <w:t xml:space="preserve">esta corrección </w:t>
      </w:r>
      <w:r w:rsidRPr="00726C9A">
        <w:rPr>
          <w:rFonts w:ascii="Altivo Light" w:eastAsia="Verdana" w:hAnsi="Altivo Light" w:cs="Verdana"/>
          <w:sz w:val="22"/>
          <w:szCs w:val="22"/>
        </w:rPr>
        <w:t xml:space="preserve">deberá ser incluida en el informe de </w:t>
      </w:r>
      <w:r w:rsidR="008D3628" w:rsidRPr="00726C9A">
        <w:rPr>
          <w:rFonts w:ascii="Altivo Light" w:eastAsia="Verdana" w:hAnsi="Altivo Light" w:cs="Verdana"/>
          <w:sz w:val="22"/>
          <w:szCs w:val="22"/>
        </w:rPr>
        <w:t xml:space="preserve">la </w:t>
      </w:r>
      <w:r w:rsidRPr="00726C9A">
        <w:rPr>
          <w:rFonts w:ascii="Altivo Light" w:eastAsia="Verdana" w:hAnsi="Altivo Light" w:cs="Verdana"/>
          <w:sz w:val="22"/>
          <w:szCs w:val="22"/>
        </w:rPr>
        <w:t xml:space="preserve">comisión.  </w:t>
      </w:r>
      <w:r w:rsidR="008D3628" w:rsidRPr="00726C9A">
        <w:rPr>
          <w:rFonts w:ascii="Altivo Light" w:eastAsia="Verdana" w:hAnsi="Altivo Light" w:cs="Verdana"/>
          <w:sz w:val="22"/>
          <w:szCs w:val="22"/>
        </w:rPr>
        <w:t>L</w:t>
      </w:r>
      <w:r w:rsidRPr="00726C9A">
        <w:rPr>
          <w:rFonts w:ascii="Altivo Light" w:eastAsia="Verdana" w:hAnsi="Altivo Light" w:cs="Verdana"/>
          <w:sz w:val="22"/>
          <w:szCs w:val="22"/>
        </w:rPr>
        <w:t xml:space="preserve">a autoridad competente previo a emitir </w:t>
      </w:r>
      <w:r w:rsidR="008D3628" w:rsidRPr="00726C9A">
        <w:rPr>
          <w:rFonts w:ascii="Altivo Light" w:eastAsia="Verdana" w:hAnsi="Altivo Light" w:cs="Verdana"/>
          <w:sz w:val="22"/>
          <w:szCs w:val="22"/>
        </w:rPr>
        <w:t>la</w:t>
      </w:r>
      <w:r w:rsidRPr="00726C9A">
        <w:rPr>
          <w:rFonts w:ascii="Altivo Light" w:eastAsia="Verdana" w:hAnsi="Altivo Light" w:cs="Verdana"/>
          <w:sz w:val="22"/>
          <w:szCs w:val="22"/>
        </w:rPr>
        <w:t xml:space="preserve"> autorización </w:t>
      </w:r>
      <w:r w:rsidR="008D3628" w:rsidRPr="00726C9A">
        <w:rPr>
          <w:rFonts w:ascii="Altivo Light" w:eastAsia="Verdana" w:hAnsi="Altivo Light" w:cs="Verdana"/>
          <w:sz w:val="22"/>
          <w:szCs w:val="22"/>
        </w:rPr>
        <w:t xml:space="preserve">del referido testado, </w:t>
      </w:r>
      <w:r w:rsidRPr="00726C9A">
        <w:rPr>
          <w:rFonts w:ascii="Altivo Light" w:eastAsia="Verdana" w:hAnsi="Altivo Light" w:cs="Verdana"/>
          <w:sz w:val="22"/>
          <w:szCs w:val="22"/>
        </w:rPr>
        <w:t>de</w:t>
      </w:r>
      <w:r w:rsidR="000641CA" w:rsidRPr="00726C9A">
        <w:rPr>
          <w:rFonts w:ascii="Altivo Light" w:eastAsia="Verdana" w:hAnsi="Altivo Light" w:cs="Verdana"/>
          <w:sz w:val="22"/>
          <w:szCs w:val="22"/>
        </w:rPr>
        <w:t>be</w:t>
      </w:r>
      <w:r w:rsidR="008D3628" w:rsidRPr="00726C9A">
        <w:rPr>
          <w:rFonts w:ascii="Altivo Light" w:eastAsia="Verdana" w:hAnsi="Altivo Light" w:cs="Verdana"/>
          <w:sz w:val="22"/>
          <w:szCs w:val="22"/>
        </w:rPr>
        <w:t>rá</w:t>
      </w:r>
      <w:r w:rsidRPr="00726C9A">
        <w:rPr>
          <w:rFonts w:ascii="Altivo Light" w:eastAsia="Verdana" w:hAnsi="Altivo Light" w:cs="Verdana"/>
          <w:sz w:val="22"/>
          <w:szCs w:val="22"/>
        </w:rPr>
        <w:t xml:space="preserve"> considerar que dicho formulario es un documento autorizado </w:t>
      </w:r>
      <w:r w:rsidR="008D3628" w:rsidRPr="00726C9A">
        <w:rPr>
          <w:rFonts w:ascii="Altivo Light" w:eastAsia="Verdana" w:hAnsi="Altivo Light" w:cs="Verdana"/>
          <w:sz w:val="22"/>
          <w:szCs w:val="22"/>
        </w:rPr>
        <w:t xml:space="preserve">y posteriormente evaluado </w:t>
      </w:r>
      <w:r w:rsidRPr="00726C9A">
        <w:rPr>
          <w:rFonts w:ascii="Altivo Light" w:eastAsia="Verdana" w:hAnsi="Altivo Light" w:cs="Verdana"/>
          <w:sz w:val="22"/>
          <w:szCs w:val="22"/>
        </w:rPr>
        <w:t>por la Contraloría General de Cuentas</w:t>
      </w:r>
      <w:r w:rsidR="008D3628" w:rsidRPr="00726C9A">
        <w:rPr>
          <w:rFonts w:ascii="Altivo Light" w:eastAsia="Verdana" w:hAnsi="Altivo Light" w:cs="Verdana"/>
          <w:sz w:val="22"/>
          <w:szCs w:val="22"/>
        </w:rPr>
        <w:t>.</w:t>
      </w:r>
    </w:p>
    <w:p w14:paraId="4787A63C" w14:textId="207F63C7" w:rsidR="000C3667" w:rsidRPr="00726C9A" w:rsidRDefault="000C3667" w:rsidP="000C3667">
      <w:pPr>
        <w:pStyle w:val="Prrafodelista"/>
        <w:numPr>
          <w:ilvl w:val="0"/>
          <w:numId w:val="8"/>
        </w:numPr>
        <w:pBdr>
          <w:top w:val="nil"/>
          <w:left w:val="nil"/>
          <w:bottom w:val="nil"/>
          <w:right w:val="nil"/>
          <w:between w:val="nil"/>
        </w:pBdr>
        <w:ind w:right="9" w:hanging="578"/>
        <w:jc w:val="both"/>
        <w:rPr>
          <w:rFonts w:ascii="Altivo Light" w:eastAsia="Verdana" w:hAnsi="Altivo Light" w:cs="Verdana"/>
          <w:color w:val="000000"/>
          <w:sz w:val="22"/>
          <w:szCs w:val="22"/>
        </w:rPr>
      </w:pPr>
      <w:r w:rsidRPr="00726C9A">
        <w:rPr>
          <w:rFonts w:ascii="Altivo Light" w:eastAsia="Verdana" w:hAnsi="Altivo Light" w:cs="Verdana"/>
          <w:color w:val="000000" w:themeColor="text1"/>
          <w:sz w:val="22"/>
          <w:szCs w:val="22"/>
        </w:rPr>
        <w:t xml:space="preserve">La liquidación de viáticos deberá presentarse a la Sección de Tesorería dentro de los </w:t>
      </w:r>
      <w:r w:rsidR="00505669" w:rsidRPr="00726C9A">
        <w:rPr>
          <w:rFonts w:ascii="Altivo Light" w:eastAsia="Verdana" w:hAnsi="Altivo Light" w:cs="Verdana"/>
          <w:color w:val="000000" w:themeColor="text1"/>
          <w:sz w:val="22"/>
          <w:szCs w:val="22"/>
        </w:rPr>
        <w:t xml:space="preserve">siete </w:t>
      </w:r>
      <w:r w:rsidRPr="00726C9A">
        <w:rPr>
          <w:rFonts w:ascii="Altivo Light" w:eastAsia="Verdana" w:hAnsi="Altivo Light" w:cs="Verdana"/>
          <w:color w:val="000000" w:themeColor="text1"/>
          <w:sz w:val="22"/>
          <w:szCs w:val="22"/>
        </w:rPr>
        <w:t>(</w:t>
      </w:r>
      <w:r w:rsidR="00505669" w:rsidRPr="00726C9A">
        <w:rPr>
          <w:rFonts w:ascii="Altivo Light" w:eastAsia="Verdana" w:hAnsi="Altivo Light" w:cs="Verdana"/>
          <w:color w:val="000000" w:themeColor="text1"/>
          <w:sz w:val="22"/>
          <w:szCs w:val="22"/>
        </w:rPr>
        <w:t>7</w:t>
      </w:r>
      <w:r w:rsidRPr="00726C9A">
        <w:rPr>
          <w:rFonts w:ascii="Altivo Light" w:eastAsia="Verdana" w:hAnsi="Altivo Light" w:cs="Verdana"/>
          <w:color w:val="000000" w:themeColor="text1"/>
          <w:sz w:val="22"/>
          <w:szCs w:val="22"/>
        </w:rPr>
        <w:t>) días hábiles posteriores a la finalización de la comisión, caso contrario</w:t>
      </w:r>
      <w:r w:rsidR="006F786C" w:rsidRPr="00726C9A">
        <w:rPr>
          <w:rFonts w:ascii="Altivo Light" w:eastAsia="Verdana" w:hAnsi="Altivo Light" w:cs="Verdana"/>
          <w:color w:val="000000" w:themeColor="text1"/>
          <w:sz w:val="22"/>
          <w:szCs w:val="22"/>
        </w:rPr>
        <w:t>,</w:t>
      </w:r>
      <w:r w:rsidRPr="00726C9A">
        <w:rPr>
          <w:rFonts w:ascii="Altivo Light" w:eastAsia="Verdana" w:hAnsi="Altivo Light" w:cs="Verdana"/>
          <w:color w:val="000000" w:themeColor="text1"/>
          <w:sz w:val="22"/>
          <w:szCs w:val="22"/>
        </w:rPr>
        <w:t xml:space="preserve"> la Sección de Tesorería solicitará por escrito la devolución de los formularios y de los fondos entregados</w:t>
      </w:r>
      <w:r w:rsidR="00E91391" w:rsidRPr="00726C9A">
        <w:rPr>
          <w:rFonts w:ascii="Altivo Light" w:eastAsia="Verdana" w:hAnsi="Altivo Light" w:cs="Verdana"/>
          <w:color w:val="000000" w:themeColor="text1"/>
          <w:sz w:val="22"/>
          <w:szCs w:val="22"/>
        </w:rPr>
        <w:t xml:space="preserve"> en anticipo si fuera el caso</w:t>
      </w:r>
      <w:r w:rsidRPr="00726C9A">
        <w:rPr>
          <w:rFonts w:ascii="Altivo Light" w:eastAsia="Verdana" w:hAnsi="Altivo Light" w:cs="Verdana"/>
          <w:color w:val="000000" w:themeColor="text1"/>
          <w:sz w:val="22"/>
          <w:szCs w:val="22"/>
        </w:rPr>
        <w:t>.</w:t>
      </w:r>
    </w:p>
    <w:p w14:paraId="6A4612B1" w14:textId="0842598D" w:rsidR="00373CF5" w:rsidRPr="00726C9A" w:rsidRDefault="000C3667" w:rsidP="00373CF5">
      <w:pPr>
        <w:pStyle w:val="Prrafodelista"/>
        <w:numPr>
          <w:ilvl w:val="0"/>
          <w:numId w:val="8"/>
        </w:numPr>
        <w:pBdr>
          <w:top w:val="nil"/>
          <w:left w:val="nil"/>
          <w:bottom w:val="nil"/>
          <w:right w:val="nil"/>
          <w:between w:val="nil"/>
        </w:pBdr>
        <w:ind w:right="9"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Para efectos de</w:t>
      </w:r>
      <w:r w:rsidR="00E91391" w:rsidRPr="00726C9A">
        <w:rPr>
          <w:rFonts w:ascii="Altivo Light" w:eastAsia="Verdana" w:hAnsi="Altivo Light" w:cs="Verdana"/>
          <w:color w:val="000000"/>
          <w:sz w:val="22"/>
          <w:szCs w:val="22"/>
        </w:rPr>
        <w:t xml:space="preserve"> la</w:t>
      </w:r>
      <w:r w:rsidRPr="00726C9A">
        <w:rPr>
          <w:rFonts w:ascii="Altivo Light" w:eastAsia="Verdana" w:hAnsi="Altivo Light" w:cs="Verdana"/>
          <w:color w:val="000000"/>
          <w:sz w:val="22"/>
          <w:szCs w:val="22"/>
        </w:rPr>
        <w:t xml:space="preserve"> liquidación se entenderá que, el viático ha sido liquidado en el momento que la persona comisionada, entrega su liquidación de viáticos </w:t>
      </w:r>
      <w:r w:rsidR="000A586B" w:rsidRPr="00726C9A">
        <w:rPr>
          <w:rFonts w:ascii="Altivo Light" w:eastAsia="Verdana" w:hAnsi="Altivo Light" w:cs="Verdana"/>
          <w:color w:val="000000"/>
          <w:sz w:val="22"/>
          <w:szCs w:val="22"/>
        </w:rPr>
        <w:t>por medio</w:t>
      </w:r>
      <w:r w:rsidR="00B4691A" w:rsidRPr="00726C9A">
        <w:rPr>
          <w:rFonts w:ascii="Altivo Light" w:eastAsia="Verdana" w:hAnsi="Altivo Light" w:cs="Verdana"/>
          <w:color w:val="000000"/>
          <w:sz w:val="22"/>
          <w:szCs w:val="22"/>
        </w:rPr>
        <w:t xml:space="preserve"> de la</w:t>
      </w:r>
      <w:r w:rsidR="000A586B" w:rsidRPr="00726C9A">
        <w:rPr>
          <w:rFonts w:ascii="Altivo Light" w:eastAsia="Verdana" w:hAnsi="Altivo Light" w:cs="Verdana"/>
          <w:color w:val="000000"/>
          <w:sz w:val="22"/>
          <w:szCs w:val="22"/>
        </w:rPr>
        <w:t xml:space="preserve"> </w:t>
      </w:r>
      <w:r w:rsidR="000A586B" w:rsidRPr="00726C9A">
        <w:rPr>
          <w:rFonts w:ascii="Altivo Light" w:hAnsi="Altivo Light"/>
          <w:color w:val="000000" w:themeColor="text1"/>
          <w:sz w:val="22"/>
          <w:szCs w:val="22"/>
          <w:lang w:val="es-GT"/>
        </w:rPr>
        <w:t>FORMA DF-T-003 o FORMA DF-T-00</w:t>
      </w:r>
      <w:r w:rsidR="00B4691A" w:rsidRPr="00726C9A">
        <w:rPr>
          <w:rFonts w:ascii="Altivo Light" w:hAnsi="Altivo Light"/>
          <w:color w:val="000000" w:themeColor="text1"/>
          <w:sz w:val="22"/>
          <w:szCs w:val="22"/>
          <w:lang w:val="es-GT"/>
        </w:rPr>
        <w:t>4</w:t>
      </w:r>
      <w:r w:rsidRPr="00726C9A">
        <w:rPr>
          <w:rFonts w:ascii="Altivo Light" w:eastAsia="Verdana" w:hAnsi="Altivo Light" w:cs="Verdana"/>
          <w:color w:val="000000" w:themeColor="text1"/>
          <w:sz w:val="22"/>
          <w:szCs w:val="22"/>
        </w:rPr>
        <w:t>, está disposición es aplicable para viáticos con o sin an</w:t>
      </w:r>
      <w:r w:rsidRPr="00726C9A">
        <w:rPr>
          <w:rFonts w:ascii="Altivo Light" w:eastAsia="Verdana" w:hAnsi="Altivo Light" w:cs="Verdana"/>
          <w:color w:val="000000"/>
          <w:sz w:val="22"/>
          <w:szCs w:val="22"/>
        </w:rPr>
        <w:t>ticipo.</w:t>
      </w:r>
      <w:r w:rsidR="00373CF5" w:rsidRPr="00726C9A">
        <w:rPr>
          <w:rFonts w:ascii="Altivo Light" w:hAnsi="Altivo Light"/>
        </w:rPr>
        <w:t xml:space="preserve"> </w:t>
      </w:r>
    </w:p>
    <w:p w14:paraId="4C35E40B" w14:textId="4754F458" w:rsidR="000C3667" w:rsidRPr="00726C9A" w:rsidRDefault="000C3667" w:rsidP="00517E0E">
      <w:pPr>
        <w:pStyle w:val="Prrafodelista"/>
        <w:numPr>
          <w:ilvl w:val="0"/>
          <w:numId w:val="8"/>
        </w:numPr>
        <w:pBdr>
          <w:top w:val="nil"/>
          <w:left w:val="nil"/>
          <w:bottom w:val="nil"/>
          <w:right w:val="nil"/>
          <w:between w:val="nil"/>
        </w:pBdr>
        <w:ind w:right="9"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Si del análisis correspondiente a la liquidación de viáticos</w:t>
      </w:r>
      <w:r w:rsidR="00B4691A" w:rsidRPr="00726C9A">
        <w:rPr>
          <w:rFonts w:ascii="Altivo Light" w:eastAsia="Verdana" w:hAnsi="Altivo Light" w:cs="Verdana"/>
          <w:color w:val="000000"/>
          <w:sz w:val="22"/>
          <w:szCs w:val="22"/>
        </w:rPr>
        <w:t>,</w:t>
      </w:r>
      <w:r w:rsidRPr="00726C9A">
        <w:rPr>
          <w:rFonts w:ascii="Altivo Light" w:eastAsia="Verdana" w:hAnsi="Altivo Light" w:cs="Verdana"/>
          <w:color w:val="000000"/>
          <w:sz w:val="22"/>
          <w:szCs w:val="22"/>
        </w:rPr>
        <w:t xml:space="preserve"> se determina la necesidad de corregir documentos, estos se devolverán y se otorgará un plazo máximo de 2 días hábiles improrrogables después de notificada la FORMA DF-T-007 (Nota de Rechazo), para completar la documentación o realizar las correcciones, de incumplirse el proceso de liquidación se procederá a solicitar la devolución de los fondos, y para los casos sin anticipo</w:t>
      </w:r>
      <w:r w:rsidR="00AF7264" w:rsidRPr="00726C9A">
        <w:rPr>
          <w:rFonts w:ascii="Altivo Light" w:eastAsia="Verdana" w:hAnsi="Altivo Light" w:cs="Verdana"/>
          <w:color w:val="000000"/>
          <w:sz w:val="22"/>
          <w:szCs w:val="22"/>
        </w:rPr>
        <w:t>,</w:t>
      </w:r>
      <w:r w:rsidRPr="00726C9A">
        <w:rPr>
          <w:rFonts w:ascii="Altivo Light" w:eastAsia="Verdana" w:hAnsi="Altivo Light" w:cs="Verdana"/>
          <w:color w:val="000000"/>
          <w:sz w:val="22"/>
          <w:szCs w:val="22"/>
        </w:rPr>
        <w:t xml:space="preserve"> no se realizará el reembolso respectivo. </w:t>
      </w:r>
    </w:p>
    <w:p w14:paraId="503CFDF1" w14:textId="3740F8B5" w:rsidR="000C3667" w:rsidRPr="00726C9A" w:rsidRDefault="000C3667" w:rsidP="000C3667">
      <w:pPr>
        <w:pStyle w:val="Prrafodelista"/>
        <w:numPr>
          <w:ilvl w:val="0"/>
          <w:numId w:val="8"/>
        </w:numPr>
        <w:pBdr>
          <w:top w:val="nil"/>
          <w:left w:val="nil"/>
          <w:bottom w:val="nil"/>
          <w:right w:val="nil"/>
          <w:between w:val="nil"/>
        </w:pBdr>
        <w:ind w:right="9"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El comisionado podrá solicitar por medio de oficio dirigido a la </w:t>
      </w:r>
      <w:r w:rsidR="00B4691A" w:rsidRPr="00726C9A">
        <w:rPr>
          <w:rFonts w:ascii="Altivo Light" w:eastAsia="Verdana" w:hAnsi="Altivo Light" w:cs="Verdana"/>
          <w:color w:val="000000"/>
          <w:sz w:val="22"/>
          <w:szCs w:val="22"/>
        </w:rPr>
        <w:t>S</w:t>
      </w:r>
      <w:r w:rsidRPr="00726C9A">
        <w:rPr>
          <w:rFonts w:ascii="Altivo Light" w:eastAsia="Verdana" w:hAnsi="Altivo Light" w:cs="Verdana"/>
          <w:color w:val="000000"/>
          <w:sz w:val="22"/>
          <w:szCs w:val="22"/>
        </w:rPr>
        <w:t xml:space="preserve">ección de </w:t>
      </w:r>
      <w:r w:rsidR="00B4691A" w:rsidRPr="00726C9A">
        <w:rPr>
          <w:rFonts w:ascii="Altivo Light" w:eastAsia="Verdana" w:hAnsi="Altivo Light" w:cs="Verdana"/>
          <w:color w:val="000000"/>
          <w:sz w:val="22"/>
          <w:szCs w:val="22"/>
        </w:rPr>
        <w:t>T</w:t>
      </w:r>
      <w:r w:rsidRPr="00726C9A">
        <w:rPr>
          <w:rFonts w:ascii="Altivo Light" w:eastAsia="Verdana" w:hAnsi="Altivo Light" w:cs="Verdana"/>
          <w:color w:val="000000"/>
          <w:sz w:val="22"/>
          <w:szCs w:val="22"/>
        </w:rPr>
        <w:t xml:space="preserve">esorería y con visto bueno de la autoridad competente, la reposición de hasta </w:t>
      </w:r>
      <w:r w:rsidRPr="00726C9A">
        <w:rPr>
          <w:rFonts w:ascii="Altivo Light" w:eastAsia="Verdana" w:hAnsi="Altivo Light" w:cs="Verdana"/>
          <w:color w:val="000000"/>
          <w:sz w:val="22"/>
          <w:szCs w:val="22"/>
        </w:rPr>
        <w:lastRenderedPageBreak/>
        <w:t>dos juegos de formularios para subsanar o corregir errores u omisiones que se detecten en el proceso de liquidación o para solicitar el anticipo por enmiendas a sus formularios</w:t>
      </w:r>
      <w:r w:rsidR="00AF7264" w:rsidRPr="00726C9A">
        <w:rPr>
          <w:rFonts w:ascii="Altivo Light" w:eastAsia="Verdana" w:hAnsi="Altivo Light" w:cs="Verdana"/>
          <w:color w:val="000000"/>
          <w:sz w:val="22"/>
          <w:szCs w:val="22"/>
        </w:rPr>
        <w:t>, según FORMA DF-T-010.</w:t>
      </w:r>
    </w:p>
    <w:p w14:paraId="5E69BF02" w14:textId="57816684" w:rsidR="00AF7264" w:rsidRPr="00726C9A" w:rsidRDefault="00AF7264" w:rsidP="00AF7264">
      <w:pPr>
        <w:pStyle w:val="Prrafodelista"/>
        <w:numPr>
          <w:ilvl w:val="0"/>
          <w:numId w:val="8"/>
        </w:numPr>
        <w:ind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Por caso de </w:t>
      </w:r>
      <w:r w:rsidR="006F786C" w:rsidRPr="00726C9A">
        <w:rPr>
          <w:rFonts w:ascii="Altivo Light" w:eastAsia="Verdana" w:hAnsi="Altivo Light" w:cs="Verdana"/>
          <w:color w:val="000000"/>
          <w:sz w:val="22"/>
          <w:szCs w:val="22"/>
        </w:rPr>
        <w:t xml:space="preserve">robo, pérdida o </w:t>
      </w:r>
      <w:r w:rsidRPr="00726C9A">
        <w:rPr>
          <w:rFonts w:ascii="Altivo Light" w:eastAsia="Verdana" w:hAnsi="Altivo Light" w:cs="Verdana"/>
          <w:color w:val="000000"/>
          <w:sz w:val="22"/>
          <w:szCs w:val="22"/>
        </w:rPr>
        <w:t>extravío</w:t>
      </w:r>
      <w:r w:rsidR="006F786C" w:rsidRPr="00726C9A">
        <w:rPr>
          <w:rFonts w:ascii="Altivo Light" w:eastAsia="Verdana" w:hAnsi="Altivo Light" w:cs="Verdana"/>
          <w:color w:val="000000"/>
          <w:sz w:val="22"/>
          <w:szCs w:val="22"/>
        </w:rPr>
        <w:t xml:space="preserve"> </w:t>
      </w:r>
      <w:r w:rsidRPr="00726C9A">
        <w:rPr>
          <w:rFonts w:ascii="Altivo Light" w:eastAsia="Verdana" w:hAnsi="Altivo Light" w:cs="Verdana"/>
          <w:color w:val="000000"/>
          <w:sz w:val="22"/>
          <w:szCs w:val="22"/>
        </w:rPr>
        <w:t>de</w:t>
      </w:r>
      <w:r w:rsidR="006F786C" w:rsidRPr="00726C9A">
        <w:rPr>
          <w:rFonts w:ascii="Altivo Light" w:eastAsia="Verdana" w:hAnsi="Altivo Light" w:cs="Verdana"/>
          <w:color w:val="000000"/>
          <w:sz w:val="22"/>
          <w:szCs w:val="22"/>
        </w:rPr>
        <w:t xml:space="preserve"> los</w:t>
      </w:r>
      <w:r w:rsidRPr="00726C9A">
        <w:rPr>
          <w:rFonts w:ascii="Altivo Light" w:eastAsia="Verdana" w:hAnsi="Altivo Light" w:cs="Verdana"/>
          <w:color w:val="000000"/>
          <w:sz w:val="22"/>
          <w:szCs w:val="22"/>
        </w:rPr>
        <w:t xml:space="preserve"> formularios de viáticos, el servidor público deberá presentar a la Sección de Tesorería del Departamento Financiero, un oficio con visto bueno de la autoridad competente con la solicitud de reposición de los formularios y la narración del hecho, además, debe adjuntar al mismo la copia de la denuncia presentada en el Ministerio Público.</w:t>
      </w:r>
    </w:p>
    <w:p w14:paraId="0B6EC02A" w14:textId="7C1D4C93" w:rsidR="000C3667" w:rsidRPr="00726C9A" w:rsidRDefault="000C3667" w:rsidP="000C3667">
      <w:pPr>
        <w:pStyle w:val="Prrafodelista"/>
        <w:numPr>
          <w:ilvl w:val="0"/>
          <w:numId w:val="8"/>
        </w:numPr>
        <w:pBdr>
          <w:top w:val="nil"/>
          <w:left w:val="nil"/>
          <w:bottom w:val="nil"/>
          <w:right w:val="nil"/>
          <w:between w:val="nil"/>
        </w:pBdr>
        <w:ind w:right="9" w:hanging="578"/>
        <w:jc w:val="both"/>
        <w:rPr>
          <w:rFonts w:ascii="Altivo Light" w:eastAsia="Verdana" w:hAnsi="Altivo Light" w:cs="Verdana"/>
          <w:color w:val="000000"/>
          <w:sz w:val="22"/>
          <w:szCs w:val="22"/>
        </w:rPr>
      </w:pPr>
      <w:r w:rsidRPr="00726C9A">
        <w:rPr>
          <w:rFonts w:ascii="Altivo Light" w:eastAsia="Verdana" w:hAnsi="Altivo Light" w:cs="Verdana"/>
          <w:color w:val="000000" w:themeColor="text1"/>
          <w:sz w:val="22"/>
          <w:szCs w:val="22"/>
        </w:rPr>
        <w:t xml:space="preserve">En caso de existir reintegro o devolución de fondos por cualquier circunstancia, debe efectuarse a la cuenta GT82CHNA01010000010430018034 “Tesorería Nacional, Depósitos Fondo Común”, mediante depósito en cualquier agencia bancaria del Crédito Hipotecario Nacional -CHN-. </w:t>
      </w:r>
      <w:r w:rsidR="00975C4D" w:rsidRPr="00726C9A">
        <w:rPr>
          <w:rFonts w:ascii="Altivo Light" w:eastAsia="Verdana" w:hAnsi="Altivo Light" w:cs="Verdana"/>
          <w:color w:val="000000" w:themeColor="text1"/>
          <w:sz w:val="22"/>
          <w:szCs w:val="22"/>
        </w:rPr>
        <w:t xml:space="preserve">El monto por depositar </w:t>
      </w:r>
      <w:r w:rsidRPr="00726C9A">
        <w:rPr>
          <w:rFonts w:ascii="Altivo Light" w:eastAsia="Verdana" w:hAnsi="Altivo Light" w:cs="Verdana"/>
          <w:color w:val="000000" w:themeColor="text1"/>
          <w:sz w:val="22"/>
          <w:szCs w:val="22"/>
        </w:rPr>
        <w:t xml:space="preserve">debe ser exacto, ya que los depósitos se realizan a una cuenta corriente que no permite realizar ajustes. Si </w:t>
      </w:r>
      <w:r w:rsidR="00975C4D" w:rsidRPr="00726C9A">
        <w:rPr>
          <w:rFonts w:ascii="Altivo Light" w:eastAsia="Verdana" w:hAnsi="Altivo Light" w:cs="Verdana"/>
          <w:color w:val="000000" w:themeColor="text1"/>
          <w:sz w:val="22"/>
          <w:szCs w:val="22"/>
        </w:rPr>
        <w:t>el comisionado por error</w:t>
      </w:r>
      <w:r w:rsidRPr="00726C9A">
        <w:rPr>
          <w:rFonts w:ascii="Altivo Light" w:eastAsia="Verdana" w:hAnsi="Altivo Light" w:cs="Verdana"/>
          <w:color w:val="000000" w:themeColor="text1"/>
          <w:sz w:val="22"/>
          <w:szCs w:val="22"/>
        </w:rPr>
        <w:t xml:space="preserve"> </w:t>
      </w:r>
      <w:r w:rsidR="00975C4D" w:rsidRPr="00726C9A">
        <w:rPr>
          <w:rFonts w:ascii="Altivo Light" w:eastAsia="Verdana" w:hAnsi="Altivo Light" w:cs="Verdana"/>
          <w:color w:val="000000" w:themeColor="text1"/>
          <w:sz w:val="22"/>
          <w:szCs w:val="22"/>
        </w:rPr>
        <w:t>llegara a realizar</w:t>
      </w:r>
      <w:r w:rsidRPr="00726C9A">
        <w:rPr>
          <w:rFonts w:ascii="Altivo Light" w:eastAsia="Verdana" w:hAnsi="Altivo Light" w:cs="Verdana"/>
          <w:color w:val="000000" w:themeColor="text1"/>
          <w:sz w:val="22"/>
          <w:szCs w:val="22"/>
        </w:rPr>
        <w:t xml:space="preserve"> un reintegro o devolución </w:t>
      </w:r>
      <w:r w:rsidR="00975C4D" w:rsidRPr="00726C9A">
        <w:rPr>
          <w:rFonts w:ascii="Altivo Light" w:eastAsia="Verdana" w:hAnsi="Altivo Light" w:cs="Verdana"/>
          <w:color w:val="000000" w:themeColor="text1"/>
          <w:sz w:val="22"/>
          <w:szCs w:val="22"/>
        </w:rPr>
        <w:t>por un monto diferente</w:t>
      </w:r>
      <w:r w:rsidRPr="00726C9A">
        <w:rPr>
          <w:rFonts w:ascii="Altivo Light" w:eastAsia="Verdana" w:hAnsi="Altivo Light" w:cs="Verdana"/>
          <w:color w:val="000000" w:themeColor="text1"/>
          <w:sz w:val="22"/>
          <w:szCs w:val="22"/>
        </w:rPr>
        <w:t xml:space="preserve"> al que le correspondía, debe presentar la boleta original por medio de oficio a la Sección de Tesorería, indicando dicha situación y realizar nuevamente un reintegro o devolución por el monto correcto. </w:t>
      </w:r>
    </w:p>
    <w:p w14:paraId="434F4340" w14:textId="7823D1F4" w:rsidR="000C3667" w:rsidRPr="00726C9A" w:rsidRDefault="000C3667" w:rsidP="000C3667">
      <w:pPr>
        <w:pStyle w:val="Prrafodelista"/>
        <w:numPr>
          <w:ilvl w:val="0"/>
          <w:numId w:val="8"/>
        </w:numPr>
        <w:pBdr>
          <w:top w:val="nil"/>
          <w:left w:val="nil"/>
          <w:bottom w:val="nil"/>
          <w:right w:val="nil"/>
          <w:between w:val="nil"/>
        </w:pBdr>
        <w:ind w:right="9"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Si la comisión se cancela o se interrumpe antes del tiempo estipulado y después de haberse obtenido el anticipo, el comisionado debe reintegrar el valor total o parcial de los fondos otorgados con su respectiva liquidación cuando aplique, y un oficio con visto bueno de la autoridad </w:t>
      </w:r>
      <w:r w:rsidR="00975C4D" w:rsidRPr="00726C9A">
        <w:rPr>
          <w:rFonts w:ascii="Altivo Light" w:eastAsia="Verdana" w:hAnsi="Altivo Light" w:cs="Verdana"/>
          <w:color w:val="000000"/>
          <w:sz w:val="22"/>
          <w:szCs w:val="22"/>
        </w:rPr>
        <w:t>competente</w:t>
      </w:r>
      <w:r w:rsidRPr="00726C9A">
        <w:rPr>
          <w:rFonts w:ascii="Altivo Light" w:eastAsia="Verdana" w:hAnsi="Altivo Light" w:cs="Verdana"/>
          <w:color w:val="000000"/>
          <w:sz w:val="22"/>
          <w:szCs w:val="22"/>
        </w:rPr>
        <w:t xml:space="preserve">, indicando el motivo de la cancelación o interrupción de la comisión. </w:t>
      </w:r>
    </w:p>
    <w:p w14:paraId="1626D6DC" w14:textId="2383C6AD" w:rsidR="00C24F21" w:rsidRPr="00726C9A" w:rsidRDefault="00504BD9" w:rsidP="00C24F21">
      <w:pPr>
        <w:pStyle w:val="Prrafodelista"/>
        <w:numPr>
          <w:ilvl w:val="0"/>
          <w:numId w:val="8"/>
        </w:numPr>
        <w:pBdr>
          <w:top w:val="nil"/>
          <w:left w:val="nil"/>
          <w:bottom w:val="nil"/>
          <w:right w:val="nil"/>
          <w:between w:val="nil"/>
        </w:pBdr>
        <w:ind w:right="9"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En los casos </w:t>
      </w:r>
      <w:r w:rsidR="001F55F5" w:rsidRPr="00726C9A">
        <w:rPr>
          <w:rFonts w:ascii="Altivo Light" w:eastAsia="Verdana" w:hAnsi="Altivo Light" w:cs="Verdana"/>
          <w:color w:val="000000"/>
          <w:sz w:val="22"/>
          <w:szCs w:val="22"/>
        </w:rPr>
        <w:t>que,</w:t>
      </w:r>
      <w:r w:rsidRPr="00726C9A">
        <w:rPr>
          <w:rFonts w:ascii="Altivo Light" w:eastAsia="Verdana" w:hAnsi="Altivo Light" w:cs="Verdana"/>
          <w:color w:val="000000"/>
          <w:sz w:val="22"/>
          <w:szCs w:val="22"/>
        </w:rPr>
        <w:t xml:space="preserve"> al finalizar la comisión, la autoridad que emitió el nombramiento no se encuentre en funciones por cualquier circunstancia, la liquidación de los gastos de viáticos</w:t>
      </w:r>
      <w:r w:rsidR="00440F89" w:rsidRPr="00726C9A">
        <w:rPr>
          <w:rFonts w:ascii="Altivo Light" w:eastAsia="Verdana" w:hAnsi="Altivo Light" w:cs="Verdana"/>
          <w:color w:val="000000"/>
          <w:sz w:val="22"/>
          <w:szCs w:val="22"/>
        </w:rPr>
        <w:t xml:space="preserve"> </w:t>
      </w:r>
      <w:r w:rsidR="00440F89" w:rsidRPr="00726C9A">
        <w:rPr>
          <w:rFonts w:ascii="Altivo Light" w:eastAsia="Verdana" w:hAnsi="Altivo Light" w:cs="Verdana"/>
          <w:sz w:val="22"/>
          <w:szCs w:val="22"/>
        </w:rPr>
        <w:t>y gastos conexos</w:t>
      </w:r>
      <w:r w:rsidRPr="00726C9A">
        <w:rPr>
          <w:rFonts w:ascii="Altivo Light" w:eastAsia="Verdana" w:hAnsi="Altivo Light" w:cs="Verdana"/>
          <w:sz w:val="22"/>
          <w:szCs w:val="22"/>
        </w:rPr>
        <w:t xml:space="preserve"> debe </w:t>
      </w:r>
      <w:r w:rsidRPr="00726C9A">
        <w:rPr>
          <w:rFonts w:ascii="Altivo Light" w:eastAsia="Verdana" w:hAnsi="Altivo Light" w:cs="Verdana"/>
          <w:color w:val="000000"/>
          <w:sz w:val="22"/>
          <w:szCs w:val="22"/>
        </w:rPr>
        <w:t>ser autorizada por la autoridad que se encuentre desempeñando el puesto en forma provisional o definitiva, o del jefe inmediato de esa autoridad si dicho puesto estuviera vacante</w:t>
      </w:r>
      <w:r w:rsidR="005414A9" w:rsidRPr="00726C9A">
        <w:rPr>
          <w:rFonts w:ascii="Altivo Light" w:eastAsia="Verdana" w:hAnsi="Altivo Light" w:cs="Verdana"/>
          <w:color w:val="000000"/>
          <w:sz w:val="22"/>
          <w:szCs w:val="22"/>
        </w:rPr>
        <w:t>, además,</w:t>
      </w:r>
      <w:r w:rsidR="00C24F21" w:rsidRPr="00726C9A">
        <w:rPr>
          <w:rFonts w:ascii="Altivo Light" w:eastAsia="Verdana" w:hAnsi="Altivo Light" w:cs="Verdana"/>
          <w:color w:val="000000"/>
          <w:sz w:val="22"/>
          <w:szCs w:val="22"/>
        </w:rPr>
        <w:t xml:space="preserve"> </w:t>
      </w:r>
      <w:r w:rsidR="00975C4D" w:rsidRPr="00726C9A">
        <w:rPr>
          <w:rFonts w:ascii="Altivo Light" w:eastAsia="Verdana" w:hAnsi="Altivo Light" w:cs="Verdana"/>
          <w:color w:val="000000"/>
          <w:sz w:val="22"/>
          <w:szCs w:val="22"/>
        </w:rPr>
        <w:t xml:space="preserve">otorgará el visto bueno </w:t>
      </w:r>
      <w:r w:rsidR="00C24F21" w:rsidRPr="00726C9A">
        <w:rPr>
          <w:rFonts w:ascii="Altivo Light" w:eastAsia="Verdana" w:hAnsi="Altivo Light" w:cs="Verdana"/>
          <w:color w:val="000000"/>
          <w:sz w:val="22"/>
          <w:szCs w:val="22"/>
        </w:rPr>
        <w:t xml:space="preserve">en el informe </w:t>
      </w:r>
      <w:r w:rsidR="005414A9" w:rsidRPr="00726C9A">
        <w:rPr>
          <w:rFonts w:ascii="Altivo Light" w:eastAsia="Verdana" w:hAnsi="Altivo Light" w:cs="Verdana"/>
          <w:color w:val="000000"/>
          <w:sz w:val="22"/>
          <w:szCs w:val="22"/>
        </w:rPr>
        <w:t>indicando dicha situación</w:t>
      </w:r>
      <w:r w:rsidR="00F1732B" w:rsidRPr="00726C9A">
        <w:rPr>
          <w:rFonts w:ascii="Altivo Light" w:eastAsia="Verdana" w:hAnsi="Altivo Light" w:cs="Verdana"/>
          <w:color w:val="000000"/>
          <w:sz w:val="22"/>
          <w:szCs w:val="22"/>
        </w:rPr>
        <w:t xml:space="preserve">. Las autorizaciones deberán hacerse constar por medio de la firma de la autoridad competente en funciones y el sello redondo de la Dirección, </w:t>
      </w:r>
      <w:r w:rsidR="00514201" w:rsidRPr="00726C9A">
        <w:rPr>
          <w:rFonts w:ascii="Altivo Light" w:eastAsia="Verdana" w:hAnsi="Altivo Light" w:cs="Verdana"/>
          <w:color w:val="000000"/>
          <w:sz w:val="22"/>
          <w:szCs w:val="22"/>
        </w:rPr>
        <w:t>Departamento</w:t>
      </w:r>
      <w:r w:rsidR="00F1732B" w:rsidRPr="00726C9A">
        <w:rPr>
          <w:rFonts w:ascii="Altivo Light" w:eastAsia="Verdana" w:hAnsi="Altivo Light" w:cs="Verdana"/>
          <w:color w:val="000000"/>
          <w:sz w:val="22"/>
          <w:szCs w:val="22"/>
        </w:rPr>
        <w:t xml:space="preserve"> o Unidad que corresponda.</w:t>
      </w:r>
    </w:p>
    <w:p w14:paraId="1AE53BB4" w14:textId="77777777" w:rsidR="00504BD9" w:rsidRPr="00726C9A" w:rsidRDefault="00504BD9" w:rsidP="00504BD9">
      <w:pPr>
        <w:pStyle w:val="Prrafodelista"/>
        <w:numPr>
          <w:ilvl w:val="0"/>
          <w:numId w:val="8"/>
        </w:numPr>
        <w:pBdr>
          <w:top w:val="nil"/>
          <w:left w:val="nil"/>
          <w:bottom w:val="nil"/>
          <w:right w:val="nil"/>
          <w:between w:val="nil"/>
        </w:pBdr>
        <w:ind w:right="9"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Cuando en el cumplimiento de una comisión oficial se utilicen vehículos de cuatro (4) ruedas propiedad de las personas comisionadas, se reconocerá dos quetzales con sesenta centavos (Q 2.60) por cada kilómetro recorrido, el cual cubre desgaste, servicio de mantenimiento, combustibles, lubricantes y otros gastos similares, en el informe denominado "ASIGNACIÓN POR KILÓMETRO RECORRIDO" (FORMA DF-T-005). </w:t>
      </w:r>
    </w:p>
    <w:p w14:paraId="3C731C45" w14:textId="74E1BC33" w:rsidR="00504BD9" w:rsidRPr="00726C9A" w:rsidRDefault="00504BD9" w:rsidP="00504BD9">
      <w:pPr>
        <w:pStyle w:val="Prrafodelista"/>
        <w:numPr>
          <w:ilvl w:val="0"/>
          <w:numId w:val="8"/>
        </w:numPr>
        <w:pBdr>
          <w:top w:val="nil"/>
          <w:left w:val="nil"/>
          <w:bottom w:val="nil"/>
          <w:right w:val="nil"/>
          <w:between w:val="nil"/>
        </w:pBdr>
        <w:ind w:right="9"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La cuota diaria para día completo en comisiones </w:t>
      </w:r>
      <w:r w:rsidR="009564EF" w:rsidRPr="00726C9A">
        <w:rPr>
          <w:rFonts w:ascii="Altivo Light" w:eastAsia="Verdana" w:hAnsi="Altivo Light" w:cs="Verdana"/>
          <w:color w:val="000000"/>
          <w:sz w:val="22"/>
          <w:szCs w:val="22"/>
        </w:rPr>
        <w:t>en el</w:t>
      </w:r>
      <w:r w:rsidRPr="00726C9A">
        <w:rPr>
          <w:rFonts w:ascii="Altivo Light" w:eastAsia="Verdana" w:hAnsi="Altivo Light" w:cs="Verdana"/>
          <w:color w:val="000000"/>
          <w:sz w:val="22"/>
          <w:szCs w:val="22"/>
        </w:rPr>
        <w:t xml:space="preserve"> interior se fija en cuatrocientos veinte quetzales exactos (Q.420.00), la cual podrá ser utilizada a </w:t>
      </w:r>
      <w:r w:rsidRPr="00726C9A">
        <w:rPr>
          <w:rFonts w:ascii="Altivo Light" w:eastAsia="Verdana" w:hAnsi="Altivo Light" w:cs="Verdana"/>
          <w:color w:val="000000"/>
          <w:sz w:val="22"/>
          <w:szCs w:val="22"/>
        </w:rPr>
        <w:lastRenderedPageBreak/>
        <w:t xml:space="preserve">discreción del comisionado en la forma que estime conveniente, con la única condición de presentar los comprobantes contables de dichos gastos. </w:t>
      </w:r>
    </w:p>
    <w:p w14:paraId="36BB2521" w14:textId="77777777" w:rsidR="00504BD9" w:rsidRPr="00726C9A" w:rsidRDefault="00504BD9" w:rsidP="00504BD9">
      <w:pPr>
        <w:pStyle w:val="Prrafodelista"/>
        <w:numPr>
          <w:ilvl w:val="0"/>
          <w:numId w:val="8"/>
        </w:numPr>
        <w:pBdr>
          <w:top w:val="nil"/>
          <w:left w:val="nil"/>
          <w:bottom w:val="nil"/>
          <w:right w:val="nil"/>
          <w:between w:val="nil"/>
        </w:pBdr>
        <w:ind w:right="9"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Los viáticos que se asignen para comisiones en el exterior podrán ser utilizados a discreción del comisionado en la forma que estime conveniente.</w:t>
      </w:r>
    </w:p>
    <w:p w14:paraId="39FB6035" w14:textId="3E4E4CAB" w:rsidR="00C1124F" w:rsidRPr="00726C9A" w:rsidRDefault="00504BD9" w:rsidP="00C1124F">
      <w:pPr>
        <w:pStyle w:val="Prrafodelista"/>
        <w:numPr>
          <w:ilvl w:val="0"/>
          <w:numId w:val="8"/>
        </w:numPr>
        <w:pBdr>
          <w:top w:val="nil"/>
          <w:left w:val="nil"/>
          <w:bottom w:val="nil"/>
          <w:right w:val="nil"/>
          <w:between w:val="nil"/>
        </w:pBdr>
        <w:ind w:right="9"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Las cuotas para fracción de día o la cuota correspondiente para el día de retorno en las comisiones </w:t>
      </w:r>
      <w:r w:rsidR="009564EF" w:rsidRPr="00726C9A">
        <w:rPr>
          <w:rFonts w:ascii="Altivo Light" w:eastAsia="Verdana" w:hAnsi="Altivo Light" w:cs="Verdana"/>
          <w:color w:val="000000"/>
          <w:sz w:val="22"/>
          <w:szCs w:val="22"/>
        </w:rPr>
        <w:t>en el</w:t>
      </w:r>
      <w:r w:rsidRPr="00726C9A">
        <w:rPr>
          <w:rFonts w:ascii="Altivo Light" w:eastAsia="Verdana" w:hAnsi="Altivo Light" w:cs="Verdana"/>
          <w:color w:val="000000"/>
          <w:sz w:val="22"/>
          <w:szCs w:val="22"/>
        </w:rPr>
        <w:t xml:space="preserve"> interior o exterior deberán computarse por el cincuenta por ciento (50%) de la cuota para el día completo; para el caso de los viáticos </w:t>
      </w:r>
      <w:r w:rsidR="009564EF" w:rsidRPr="00726C9A">
        <w:rPr>
          <w:rFonts w:ascii="Altivo Light" w:eastAsia="Verdana" w:hAnsi="Altivo Light" w:cs="Verdana"/>
          <w:color w:val="000000"/>
          <w:sz w:val="22"/>
          <w:szCs w:val="22"/>
        </w:rPr>
        <w:t>en e</w:t>
      </w:r>
      <w:r w:rsidRPr="00726C9A">
        <w:rPr>
          <w:rFonts w:ascii="Altivo Light" w:eastAsia="Verdana" w:hAnsi="Altivo Light" w:cs="Verdana"/>
          <w:color w:val="000000"/>
          <w:sz w:val="22"/>
          <w:szCs w:val="22"/>
        </w:rPr>
        <w:t xml:space="preserve">l interior el monto asignado es de doscientos diez quetzales exactos (Q.210.00), cantidad que podrá ser utilizada a discreción del comisionado en la forma que estime conveniente, </w:t>
      </w:r>
      <w:bookmarkStart w:id="19" w:name="_heading=h.1ksv4uv" w:colFirst="0" w:colLast="0"/>
      <w:bookmarkEnd w:id="19"/>
      <w:r w:rsidRPr="00726C9A">
        <w:rPr>
          <w:rFonts w:ascii="Altivo Light" w:eastAsia="Verdana" w:hAnsi="Altivo Light" w:cs="Verdana"/>
          <w:color w:val="000000"/>
          <w:sz w:val="22"/>
          <w:szCs w:val="22"/>
        </w:rPr>
        <w:t xml:space="preserve">para el caso de los viáticos en el exterior, el monto asignado de cuota se calculará tomando en cuenta el grupo geográfico del destino de la comisión y el tipo de cambio. </w:t>
      </w:r>
    </w:p>
    <w:p w14:paraId="2CC5413C" w14:textId="11D551E9" w:rsidR="00504BD9" w:rsidRPr="00726C9A" w:rsidRDefault="00504BD9" w:rsidP="00C1124F">
      <w:pPr>
        <w:pStyle w:val="Prrafodelista"/>
        <w:numPr>
          <w:ilvl w:val="0"/>
          <w:numId w:val="8"/>
        </w:numPr>
        <w:pBdr>
          <w:top w:val="nil"/>
          <w:left w:val="nil"/>
          <w:bottom w:val="nil"/>
          <w:right w:val="nil"/>
          <w:between w:val="nil"/>
        </w:pBdr>
        <w:ind w:right="9" w:hanging="578"/>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Para las cuotas por día completo y fracción de día en los viáticos al exterior, se tomará como base de cálculo las cuotas diarias expresadas en dólares de los Estados Unidos de América (US$) </w:t>
      </w:r>
      <w:r w:rsidR="007B5C6D" w:rsidRPr="00726C9A">
        <w:rPr>
          <w:rFonts w:ascii="Altivo Light" w:eastAsia="Verdana" w:hAnsi="Altivo Light" w:cs="Verdana"/>
          <w:color w:val="000000"/>
          <w:sz w:val="22"/>
          <w:szCs w:val="22"/>
        </w:rPr>
        <w:t xml:space="preserve">y se utilizará el tipo de cambio del Banco de Guatemala, </w:t>
      </w:r>
      <w:r w:rsidRPr="00726C9A">
        <w:rPr>
          <w:rFonts w:ascii="Altivo Light" w:eastAsia="Verdana" w:hAnsi="Altivo Light" w:cs="Verdana"/>
          <w:color w:val="000000"/>
          <w:sz w:val="22"/>
          <w:szCs w:val="22"/>
        </w:rPr>
        <w:t xml:space="preserve">por grupo geográfico establecidos en el Reglamento General </w:t>
      </w:r>
      <w:r w:rsidR="00457631" w:rsidRPr="00726C9A">
        <w:rPr>
          <w:rFonts w:ascii="Altivo Light" w:eastAsia="Verdana" w:hAnsi="Altivo Light" w:cs="Verdana"/>
          <w:color w:val="000000"/>
          <w:sz w:val="22"/>
          <w:szCs w:val="22"/>
        </w:rPr>
        <w:t xml:space="preserve">de </w:t>
      </w:r>
      <w:r w:rsidRPr="00726C9A">
        <w:rPr>
          <w:rFonts w:ascii="Altivo Light" w:eastAsia="Verdana" w:hAnsi="Altivo Light" w:cs="Verdana"/>
          <w:color w:val="000000"/>
          <w:sz w:val="22"/>
          <w:szCs w:val="22"/>
        </w:rPr>
        <w:t xml:space="preserve">Viáticos y Gastos Conexos, Acuerdo Gubernativo Número 106-2016, como se transcribe a continuación: </w:t>
      </w:r>
    </w:p>
    <w:p w14:paraId="20F98F57" w14:textId="77777777" w:rsidR="00AA6BB0" w:rsidRPr="00726C9A" w:rsidRDefault="00AA6BB0" w:rsidP="00AA6BB0">
      <w:pPr>
        <w:pStyle w:val="Prrafodelista"/>
        <w:pBdr>
          <w:top w:val="nil"/>
          <w:left w:val="nil"/>
          <w:bottom w:val="nil"/>
          <w:right w:val="nil"/>
          <w:between w:val="nil"/>
        </w:pBdr>
        <w:ind w:left="720" w:right="9"/>
        <w:jc w:val="both"/>
        <w:rPr>
          <w:rFonts w:ascii="Altivo Light" w:eastAsia="Verdana" w:hAnsi="Altivo Light" w:cs="Verdana"/>
          <w:color w:val="000000"/>
          <w:sz w:val="22"/>
          <w:szCs w:val="22"/>
        </w:rPr>
      </w:pPr>
    </w:p>
    <w:p w14:paraId="266470E4" w14:textId="77777777" w:rsidR="00504BD9" w:rsidRPr="00726C9A" w:rsidRDefault="00504BD9" w:rsidP="00504BD9">
      <w:pPr>
        <w:pStyle w:val="Prrafodelista"/>
        <w:pBdr>
          <w:top w:val="nil"/>
          <w:left w:val="nil"/>
          <w:bottom w:val="nil"/>
          <w:right w:val="nil"/>
          <w:between w:val="nil"/>
        </w:pBdr>
        <w:spacing w:line="259" w:lineRule="auto"/>
        <w:ind w:left="720"/>
        <w:jc w:val="center"/>
        <w:rPr>
          <w:rFonts w:ascii="Altivo Light" w:eastAsia="Verdana" w:hAnsi="Altivo Light" w:cs="Verdana"/>
          <w:sz w:val="22"/>
          <w:szCs w:val="22"/>
        </w:rPr>
      </w:pPr>
      <w:r w:rsidRPr="00726C9A">
        <w:rPr>
          <w:rFonts w:ascii="Altivo Light" w:eastAsia="Verdana" w:hAnsi="Altivo Light"/>
          <w:noProof/>
          <w:sz w:val="22"/>
          <w:szCs w:val="22"/>
        </w:rPr>
        <w:drawing>
          <wp:inline distT="0" distB="0" distL="0" distR="0" wp14:anchorId="32B430B9" wp14:editId="19DEA148">
            <wp:extent cx="2886075" cy="1043648"/>
            <wp:effectExtent l="19050" t="19050" r="9525" b="23495"/>
            <wp:docPr id="39623432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39625" cy="1063012"/>
                    </a:xfrm>
                    <a:prstGeom prst="rect">
                      <a:avLst/>
                    </a:prstGeom>
                    <a:noFill/>
                    <a:ln>
                      <a:solidFill>
                        <a:schemeClr val="tx1"/>
                      </a:solidFill>
                    </a:ln>
                  </pic:spPr>
                </pic:pic>
              </a:graphicData>
            </a:graphic>
          </wp:inline>
        </w:drawing>
      </w:r>
    </w:p>
    <w:p w14:paraId="1FB103FD" w14:textId="77777777" w:rsidR="00AA6BB0" w:rsidRPr="00726C9A" w:rsidRDefault="00AA6BB0" w:rsidP="00504BD9">
      <w:pPr>
        <w:pStyle w:val="Prrafodelista"/>
        <w:pBdr>
          <w:top w:val="nil"/>
          <w:left w:val="nil"/>
          <w:bottom w:val="nil"/>
          <w:right w:val="nil"/>
          <w:between w:val="nil"/>
        </w:pBdr>
        <w:spacing w:line="259" w:lineRule="auto"/>
        <w:ind w:left="720"/>
        <w:jc w:val="center"/>
        <w:rPr>
          <w:rFonts w:ascii="Altivo Light" w:eastAsia="Verdana" w:hAnsi="Altivo Light" w:cs="Verdana"/>
          <w:sz w:val="22"/>
          <w:szCs w:val="22"/>
        </w:rPr>
      </w:pPr>
    </w:p>
    <w:p w14:paraId="46EA1269" w14:textId="77777777" w:rsidR="00513815" w:rsidRPr="00726C9A" w:rsidRDefault="00513815" w:rsidP="00513815">
      <w:pPr>
        <w:pStyle w:val="Ttulo1"/>
      </w:pPr>
      <w:bookmarkStart w:id="20" w:name="_Toc227575646"/>
      <w:r w:rsidRPr="00726C9A">
        <w:t>ACRÓNIMOS</w:t>
      </w:r>
      <w:bookmarkEnd w:id="20"/>
    </w:p>
    <w:tbl>
      <w:tblPr>
        <w:tblStyle w:val="Tablaconcuadrcula"/>
        <w:tblW w:w="8226" w:type="dxa"/>
        <w:tblInd w:w="846" w:type="dxa"/>
        <w:tblCellMar>
          <w:left w:w="57" w:type="dxa"/>
          <w:right w:w="57" w:type="dxa"/>
        </w:tblCellMar>
        <w:tblLook w:val="04A0" w:firstRow="1" w:lastRow="0" w:firstColumn="1" w:lastColumn="0" w:noHBand="0" w:noVBand="1"/>
      </w:tblPr>
      <w:tblGrid>
        <w:gridCol w:w="1559"/>
        <w:gridCol w:w="6667"/>
      </w:tblGrid>
      <w:tr w:rsidR="00513815" w:rsidRPr="00726C9A" w14:paraId="2F262683" w14:textId="77777777" w:rsidTr="000B39AD">
        <w:trPr>
          <w:trHeight w:val="299"/>
        </w:trPr>
        <w:tc>
          <w:tcPr>
            <w:tcW w:w="1559" w:type="dxa"/>
            <w:vAlign w:val="center"/>
            <w:hideMark/>
          </w:tcPr>
          <w:p w14:paraId="20263CCE" w14:textId="3C95B902" w:rsidR="0051381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BANGUAT</w:t>
            </w:r>
          </w:p>
        </w:tc>
        <w:tc>
          <w:tcPr>
            <w:tcW w:w="6667" w:type="dxa"/>
            <w:hideMark/>
          </w:tcPr>
          <w:p w14:paraId="75F7668D" w14:textId="25EDE33E" w:rsidR="0051381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Banco de Guatemala</w:t>
            </w:r>
          </w:p>
        </w:tc>
      </w:tr>
      <w:tr w:rsidR="00665C45" w:rsidRPr="00726C9A" w14:paraId="1F958C78" w14:textId="77777777" w:rsidTr="000B39AD">
        <w:trPr>
          <w:trHeight w:val="299"/>
        </w:trPr>
        <w:tc>
          <w:tcPr>
            <w:tcW w:w="1559" w:type="dxa"/>
            <w:vAlign w:val="center"/>
          </w:tcPr>
          <w:p w14:paraId="22571DD9" w14:textId="2404B76E"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CGC</w:t>
            </w:r>
          </w:p>
        </w:tc>
        <w:tc>
          <w:tcPr>
            <w:tcW w:w="6667" w:type="dxa"/>
          </w:tcPr>
          <w:p w14:paraId="0320E248" w14:textId="63FDAD48"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Contraloría General de Cuentas</w:t>
            </w:r>
          </w:p>
        </w:tc>
      </w:tr>
      <w:tr w:rsidR="00665C45" w:rsidRPr="00726C9A" w14:paraId="4157089A" w14:textId="77777777" w:rsidTr="000B39AD">
        <w:trPr>
          <w:trHeight w:val="299"/>
        </w:trPr>
        <w:tc>
          <w:tcPr>
            <w:tcW w:w="1559" w:type="dxa"/>
            <w:vAlign w:val="center"/>
            <w:hideMark/>
          </w:tcPr>
          <w:p w14:paraId="65A029A8"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COPADEH</w:t>
            </w:r>
          </w:p>
        </w:tc>
        <w:tc>
          <w:tcPr>
            <w:tcW w:w="6667" w:type="dxa"/>
            <w:hideMark/>
          </w:tcPr>
          <w:p w14:paraId="4C6B0977"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Comisión Presidencial por la Paz y los Derechos Humanos</w:t>
            </w:r>
          </w:p>
        </w:tc>
      </w:tr>
      <w:tr w:rsidR="00665C45" w:rsidRPr="00726C9A" w14:paraId="1611E783" w14:textId="77777777" w:rsidTr="000B39AD">
        <w:trPr>
          <w:trHeight w:val="299"/>
        </w:trPr>
        <w:tc>
          <w:tcPr>
            <w:tcW w:w="1559" w:type="dxa"/>
            <w:vAlign w:val="center"/>
            <w:hideMark/>
          </w:tcPr>
          <w:p w14:paraId="42F1C4C7"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DAF</w:t>
            </w:r>
          </w:p>
        </w:tc>
        <w:tc>
          <w:tcPr>
            <w:tcW w:w="6667" w:type="dxa"/>
            <w:hideMark/>
          </w:tcPr>
          <w:p w14:paraId="5016CF0C"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Dirección Administrativa Financiera</w:t>
            </w:r>
          </w:p>
        </w:tc>
      </w:tr>
      <w:tr w:rsidR="00665C45" w:rsidRPr="00726C9A" w14:paraId="152F2854" w14:textId="77777777" w:rsidTr="000B39AD">
        <w:trPr>
          <w:trHeight w:val="299"/>
        </w:trPr>
        <w:tc>
          <w:tcPr>
            <w:tcW w:w="1559" w:type="dxa"/>
            <w:vAlign w:val="center"/>
            <w:hideMark/>
          </w:tcPr>
          <w:p w14:paraId="47EB527F"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DF</w:t>
            </w:r>
          </w:p>
        </w:tc>
        <w:tc>
          <w:tcPr>
            <w:tcW w:w="6667" w:type="dxa"/>
            <w:hideMark/>
          </w:tcPr>
          <w:p w14:paraId="29C8BE09"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Departamento Financiero</w:t>
            </w:r>
          </w:p>
        </w:tc>
      </w:tr>
      <w:tr w:rsidR="00665C45" w:rsidRPr="00726C9A" w14:paraId="24050BBB" w14:textId="77777777" w:rsidTr="000B39AD">
        <w:trPr>
          <w:trHeight w:val="299"/>
        </w:trPr>
        <w:tc>
          <w:tcPr>
            <w:tcW w:w="1559" w:type="dxa"/>
            <w:vAlign w:val="center"/>
            <w:hideMark/>
          </w:tcPr>
          <w:p w14:paraId="4D2AD5D0"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FR05</w:t>
            </w:r>
          </w:p>
        </w:tc>
        <w:tc>
          <w:tcPr>
            <w:tcW w:w="6667" w:type="dxa"/>
            <w:hideMark/>
          </w:tcPr>
          <w:p w14:paraId="7F596859"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Documento de Rendición de Fondo Rotativo con TCI</w:t>
            </w:r>
          </w:p>
        </w:tc>
      </w:tr>
      <w:tr w:rsidR="00665C45" w:rsidRPr="00726C9A" w14:paraId="653A3988" w14:textId="77777777" w:rsidTr="000B39AD">
        <w:trPr>
          <w:trHeight w:val="299"/>
        </w:trPr>
        <w:tc>
          <w:tcPr>
            <w:tcW w:w="1559" w:type="dxa"/>
            <w:vAlign w:val="center"/>
            <w:hideMark/>
          </w:tcPr>
          <w:p w14:paraId="709FBFE6"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NIT</w:t>
            </w:r>
          </w:p>
        </w:tc>
        <w:tc>
          <w:tcPr>
            <w:tcW w:w="6667" w:type="dxa"/>
            <w:hideMark/>
          </w:tcPr>
          <w:p w14:paraId="3B91D8E2"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Número de Identificación Tributaria</w:t>
            </w:r>
          </w:p>
        </w:tc>
      </w:tr>
      <w:tr w:rsidR="00665C45" w:rsidRPr="00726C9A" w14:paraId="3B8F8D43" w14:textId="77777777" w:rsidTr="000B39AD">
        <w:trPr>
          <w:trHeight w:val="299"/>
        </w:trPr>
        <w:tc>
          <w:tcPr>
            <w:tcW w:w="1559" w:type="dxa"/>
            <w:vAlign w:val="center"/>
          </w:tcPr>
          <w:p w14:paraId="05BDF1AC"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SAT</w:t>
            </w:r>
          </w:p>
        </w:tc>
        <w:tc>
          <w:tcPr>
            <w:tcW w:w="6667" w:type="dxa"/>
          </w:tcPr>
          <w:p w14:paraId="62ED1019"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 xml:space="preserve">Superintendencia de Administración Tributaria </w:t>
            </w:r>
          </w:p>
        </w:tc>
      </w:tr>
      <w:tr w:rsidR="00665C45" w:rsidRPr="00726C9A" w14:paraId="540A9A8D" w14:textId="77777777" w:rsidTr="000B39AD">
        <w:trPr>
          <w:trHeight w:val="299"/>
        </w:trPr>
        <w:tc>
          <w:tcPr>
            <w:tcW w:w="1559" w:type="dxa"/>
            <w:vAlign w:val="center"/>
            <w:hideMark/>
          </w:tcPr>
          <w:p w14:paraId="0D2B18B0"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SICOIN</w:t>
            </w:r>
          </w:p>
        </w:tc>
        <w:tc>
          <w:tcPr>
            <w:tcW w:w="6667" w:type="dxa"/>
            <w:hideMark/>
          </w:tcPr>
          <w:p w14:paraId="495EC724"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Sistema de Contabilidad Integrada</w:t>
            </w:r>
          </w:p>
        </w:tc>
      </w:tr>
      <w:tr w:rsidR="00665C45" w:rsidRPr="00726C9A" w14:paraId="43001234" w14:textId="77777777" w:rsidTr="000B39AD">
        <w:trPr>
          <w:trHeight w:val="299"/>
        </w:trPr>
        <w:tc>
          <w:tcPr>
            <w:tcW w:w="1559" w:type="dxa"/>
            <w:vAlign w:val="center"/>
            <w:hideMark/>
          </w:tcPr>
          <w:p w14:paraId="35D7F155"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SIGES</w:t>
            </w:r>
          </w:p>
        </w:tc>
        <w:tc>
          <w:tcPr>
            <w:tcW w:w="6667" w:type="dxa"/>
            <w:hideMark/>
          </w:tcPr>
          <w:p w14:paraId="3852291D"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Sistema Informático de Gestión</w:t>
            </w:r>
          </w:p>
        </w:tc>
      </w:tr>
      <w:tr w:rsidR="00665C45" w:rsidRPr="00726C9A" w14:paraId="17FF127D" w14:textId="77777777" w:rsidTr="000B39AD">
        <w:trPr>
          <w:trHeight w:val="299"/>
        </w:trPr>
        <w:tc>
          <w:tcPr>
            <w:tcW w:w="1559" w:type="dxa"/>
            <w:vAlign w:val="center"/>
            <w:hideMark/>
          </w:tcPr>
          <w:p w14:paraId="74C73878"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V-A</w:t>
            </w:r>
          </w:p>
        </w:tc>
        <w:tc>
          <w:tcPr>
            <w:tcW w:w="6667" w:type="dxa"/>
            <w:hideMark/>
          </w:tcPr>
          <w:p w14:paraId="19CE3CCC"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Viático Anticipo</w:t>
            </w:r>
          </w:p>
        </w:tc>
      </w:tr>
      <w:tr w:rsidR="00665C45" w:rsidRPr="00726C9A" w14:paraId="421B85F7" w14:textId="77777777" w:rsidTr="000B39AD">
        <w:trPr>
          <w:trHeight w:val="299"/>
        </w:trPr>
        <w:tc>
          <w:tcPr>
            <w:tcW w:w="1559" w:type="dxa"/>
            <w:vAlign w:val="center"/>
            <w:hideMark/>
          </w:tcPr>
          <w:p w14:paraId="2F74F79D"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V-C</w:t>
            </w:r>
          </w:p>
        </w:tc>
        <w:tc>
          <w:tcPr>
            <w:tcW w:w="6667" w:type="dxa"/>
            <w:hideMark/>
          </w:tcPr>
          <w:p w14:paraId="354C1056"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Viático Constancia</w:t>
            </w:r>
          </w:p>
        </w:tc>
      </w:tr>
      <w:tr w:rsidR="00665C45" w:rsidRPr="00726C9A" w14:paraId="31ECA1C0" w14:textId="77777777" w:rsidTr="000B39AD">
        <w:trPr>
          <w:trHeight w:val="299"/>
        </w:trPr>
        <w:tc>
          <w:tcPr>
            <w:tcW w:w="1559" w:type="dxa"/>
            <w:vAlign w:val="center"/>
            <w:hideMark/>
          </w:tcPr>
          <w:p w14:paraId="34EF1C96"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V-E</w:t>
            </w:r>
          </w:p>
        </w:tc>
        <w:tc>
          <w:tcPr>
            <w:tcW w:w="6667" w:type="dxa"/>
            <w:hideMark/>
          </w:tcPr>
          <w:p w14:paraId="542887C0"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Viático Exterior</w:t>
            </w:r>
          </w:p>
        </w:tc>
      </w:tr>
      <w:tr w:rsidR="00665C45" w:rsidRPr="00726C9A" w14:paraId="5E5A909F" w14:textId="77777777" w:rsidTr="000B39AD">
        <w:trPr>
          <w:trHeight w:val="299"/>
        </w:trPr>
        <w:tc>
          <w:tcPr>
            <w:tcW w:w="1559" w:type="dxa"/>
            <w:vAlign w:val="center"/>
            <w:hideMark/>
          </w:tcPr>
          <w:p w14:paraId="5E0603C9"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lastRenderedPageBreak/>
              <w:t>V-L</w:t>
            </w:r>
          </w:p>
        </w:tc>
        <w:tc>
          <w:tcPr>
            <w:tcW w:w="6667" w:type="dxa"/>
            <w:hideMark/>
          </w:tcPr>
          <w:p w14:paraId="27CC2956"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Viático Liquidación</w:t>
            </w:r>
          </w:p>
        </w:tc>
      </w:tr>
      <w:tr w:rsidR="00665C45" w:rsidRPr="00726C9A" w14:paraId="0F6CCEC5" w14:textId="77777777" w:rsidTr="000B39AD">
        <w:trPr>
          <w:trHeight w:val="299"/>
        </w:trPr>
        <w:tc>
          <w:tcPr>
            <w:tcW w:w="1559" w:type="dxa"/>
            <w:vAlign w:val="center"/>
            <w:hideMark/>
          </w:tcPr>
          <w:p w14:paraId="536B0F6F"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Vo. Bo.</w:t>
            </w:r>
          </w:p>
        </w:tc>
        <w:tc>
          <w:tcPr>
            <w:tcW w:w="6667" w:type="dxa"/>
            <w:hideMark/>
          </w:tcPr>
          <w:p w14:paraId="4D3BEFD6" w14:textId="77777777" w:rsidR="00665C45" w:rsidRPr="00726C9A" w:rsidRDefault="00665C45" w:rsidP="000B39AD">
            <w:pPr>
              <w:pBdr>
                <w:top w:val="nil"/>
                <w:left w:val="nil"/>
                <w:bottom w:val="nil"/>
                <w:right w:val="nil"/>
                <w:between w:val="nil"/>
              </w:pBdr>
              <w:rPr>
                <w:rFonts w:ascii="Altivo Light" w:hAnsi="Altivo Light" w:cs="Verdana"/>
                <w:color w:val="000000"/>
              </w:rPr>
            </w:pPr>
            <w:r w:rsidRPr="00726C9A">
              <w:rPr>
                <w:rFonts w:ascii="Altivo Light" w:hAnsi="Altivo Light" w:cs="Verdana"/>
                <w:color w:val="000000"/>
              </w:rPr>
              <w:t>Visto Bueno</w:t>
            </w:r>
          </w:p>
        </w:tc>
      </w:tr>
    </w:tbl>
    <w:p w14:paraId="5C450FDD" w14:textId="77777777" w:rsidR="00513815" w:rsidRPr="00726C9A" w:rsidRDefault="00513815" w:rsidP="00513815">
      <w:pPr>
        <w:pBdr>
          <w:top w:val="nil"/>
          <w:left w:val="nil"/>
          <w:bottom w:val="nil"/>
          <w:right w:val="nil"/>
          <w:between w:val="nil"/>
        </w:pBdr>
        <w:spacing w:after="0" w:line="240" w:lineRule="auto"/>
        <w:ind w:right="49"/>
        <w:jc w:val="both"/>
        <w:rPr>
          <w:rFonts w:ascii="Altivo Light" w:eastAsia="Verdana" w:hAnsi="Altivo Light" w:cs="Verdana"/>
          <w:color w:val="000000"/>
        </w:rPr>
      </w:pPr>
    </w:p>
    <w:p w14:paraId="69715AFF" w14:textId="475A3323" w:rsidR="00F60ACF" w:rsidRPr="00726C9A" w:rsidRDefault="00F60ACF" w:rsidP="00FE1DFE">
      <w:pPr>
        <w:pStyle w:val="Ttulo1"/>
      </w:pPr>
      <w:bookmarkStart w:id="21" w:name="_Toc227575647"/>
      <w:r w:rsidRPr="00726C9A">
        <w:t>DEFINICIONES</w:t>
      </w:r>
      <w:bookmarkEnd w:id="21"/>
    </w:p>
    <w:p w14:paraId="3CBCE445" w14:textId="34724347" w:rsidR="00F60ACF" w:rsidRPr="00726C9A" w:rsidRDefault="003A7A5B" w:rsidP="000F43AB">
      <w:pPr>
        <w:jc w:val="both"/>
        <w:rPr>
          <w:rFonts w:ascii="Altivo Light" w:eastAsia="Verdana" w:hAnsi="Altivo Light" w:cs="Verdana"/>
          <w:b/>
        </w:rPr>
      </w:pPr>
      <w:r w:rsidRPr="00726C9A">
        <w:rPr>
          <w:rFonts w:ascii="Altivo Light" w:eastAsia="Verdana" w:hAnsi="Altivo Light" w:cs="Verdana"/>
          <w:b/>
        </w:rPr>
        <w:t>Autoridad Competente</w:t>
      </w:r>
      <w:r w:rsidR="00F60ACF" w:rsidRPr="00726C9A">
        <w:rPr>
          <w:rFonts w:ascii="Altivo Light" w:eastAsia="Verdana" w:hAnsi="Altivo Light" w:cs="Verdana"/>
          <w:b/>
        </w:rPr>
        <w:t xml:space="preserve">: </w:t>
      </w:r>
      <w:r w:rsidR="00C1124F" w:rsidRPr="00726C9A">
        <w:rPr>
          <w:rFonts w:ascii="Altivo Light" w:eastAsia="Verdana" w:hAnsi="Altivo Light" w:cs="Verdana"/>
          <w:bCs/>
        </w:rPr>
        <w:t>Son l</w:t>
      </w:r>
      <w:r w:rsidR="000C3667" w:rsidRPr="00726C9A">
        <w:rPr>
          <w:rFonts w:ascii="Altivo Light" w:eastAsia="Verdana" w:hAnsi="Altivo Light" w:cs="Verdana"/>
        </w:rPr>
        <w:t>os servidores públicos facultados para nombrar a un empleado público para el cumplimiento de una comisión oficial</w:t>
      </w:r>
      <w:r w:rsidR="00C1124F" w:rsidRPr="00726C9A">
        <w:rPr>
          <w:rFonts w:ascii="Altivo Light" w:eastAsia="Verdana" w:hAnsi="Altivo Light" w:cs="Verdana"/>
        </w:rPr>
        <w:t xml:space="preserve"> en el interior</w:t>
      </w:r>
      <w:r w:rsidR="000C3667" w:rsidRPr="00726C9A">
        <w:rPr>
          <w:rFonts w:ascii="Altivo Light" w:eastAsia="Verdana" w:hAnsi="Altivo Light" w:cs="Verdana"/>
        </w:rPr>
        <w:t xml:space="preserve">, </w:t>
      </w:r>
      <w:r w:rsidR="00C1124F" w:rsidRPr="00726C9A">
        <w:rPr>
          <w:rFonts w:ascii="Altivo Light" w:eastAsia="Verdana" w:hAnsi="Altivo Light" w:cs="Verdana"/>
        </w:rPr>
        <w:t>que para su aplicación en este Manual le corresponde a</w:t>
      </w:r>
      <w:r w:rsidR="000C3667" w:rsidRPr="00726C9A">
        <w:rPr>
          <w:rFonts w:ascii="Altivo Light" w:eastAsia="Verdana" w:hAnsi="Altivo Light" w:cs="Verdana"/>
        </w:rPr>
        <w:t>l personal que ocupe los siguientes puestos o quien este designado en funciones</w:t>
      </w:r>
      <w:r w:rsidR="00C1124F" w:rsidRPr="00726C9A">
        <w:rPr>
          <w:rFonts w:ascii="Altivo Light" w:eastAsia="Verdana" w:hAnsi="Altivo Light" w:cs="Verdana"/>
        </w:rPr>
        <w:t xml:space="preserve"> de manera temporal</w:t>
      </w:r>
      <w:r w:rsidR="000C3667" w:rsidRPr="00726C9A">
        <w:rPr>
          <w:rFonts w:ascii="Altivo Light" w:eastAsia="Verdana" w:hAnsi="Altivo Light" w:cs="Verdana"/>
        </w:rPr>
        <w:t>: Director Ejecutivo, Subdirector Ejecutivo, Directores, Jefes de Departamento y/o Unidad</w:t>
      </w:r>
      <w:r w:rsidR="00C1124F" w:rsidRPr="00726C9A">
        <w:rPr>
          <w:rFonts w:ascii="Altivo Light" w:eastAsia="Verdana" w:hAnsi="Altivo Light" w:cs="Verdana"/>
        </w:rPr>
        <w:t xml:space="preserve">; para los casos de viáticos en el exterior, la facultad para nombrar le corresponde únicamente a la máxima autoridad de </w:t>
      </w:r>
      <w:r w:rsidR="00D656D7" w:rsidRPr="00726C9A">
        <w:rPr>
          <w:rFonts w:ascii="Altivo Light" w:eastAsia="Verdana" w:hAnsi="Altivo Light" w:cs="Verdana"/>
        </w:rPr>
        <w:t>esta comisión</w:t>
      </w:r>
      <w:r w:rsidR="00C1124F" w:rsidRPr="00726C9A">
        <w:rPr>
          <w:rFonts w:ascii="Altivo Light" w:eastAsia="Verdana" w:hAnsi="Altivo Light" w:cs="Verdana"/>
        </w:rPr>
        <w:t xml:space="preserve">. </w:t>
      </w:r>
    </w:p>
    <w:p w14:paraId="22AFDD5B" w14:textId="4F6357EC" w:rsidR="00F60ACF" w:rsidRPr="00726C9A" w:rsidRDefault="003A7A5B" w:rsidP="000F43AB">
      <w:pPr>
        <w:jc w:val="both"/>
        <w:rPr>
          <w:rFonts w:ascii="Altivo Light" w:eastAsia="Verdana" w:hAnsi="Altivo Light" w:cs="Verdana"/>
        </w:rPr>
      </w:pPr>
      <w:r w:rsidRPr="00726C9A">
        <w:rPr>
          <w:rFonts w:ascii="Altivo Light" w:eastAsia="Verdana" w:hAnsi="Altivo Light" w:cs="Verdana"/>
          <w:b/>
        </w:rPr>
        <w:t>Comisión Oficial</w:t>
      </w:r>
      <w:r w:rsidR="00F159BF" w:rsidRPr="00726C9A">
        <w:rPr>
          <w:rFonts w:ascii="Altivo Light" w:eastAsia="Verdana" w:hAnsi="Altivo Light" w:cs="Verdana"/>
          <w:b/>
        </w:rPr>
        <w:t xml:space="preserve"> </w:t>
      </w:r>
      <w:r w:rsidRPr="00726C9A">
        <w:rPr>
          <w:rFonts w:ascii="Altivo Light" w:eastAsia="Verdana" w:hAnsi="Altivo Light" w:cs="Verdana"/>
          <w:b/>
        </w:rPr>
        <w:t>/ Comisión</w:t>
      </w:r>
      <w:r w:rsidR="00F60ACF" w:rsidRPr="00726C9A">
        <w:rPr>
          <w:rFonts w:ascii="Altivo Light" w:eastAsia="Verdana" w:hAnsi="Altivo Light" w:cs="Verdana"/>
          <w:b/>
        </w:rPr>
        <w:t xml:space="preserve">: </w:t>
      </w:r>
      <w:r w:rsidR="00F60ACF" w:rsidRPr="00726C9A">
        <w:rPr>
          <w:rFonts w:ascii="Altivo Light" w:eastAsia="Verdana" w:hAnsi="Altivo Light" w:cs="Verdana"/>
        </w:rPr>
        <w:t>Es la asignación de una tarea o actividad a un servidor público, que implique el desplazamiento temporal distinto a su lugar ordinario de trabajo.</w:t>
      </w:r>
    </w:p>
    <w:p w14:paraId="524995B7" w14:textId="3FB40593" w:rsidR="00F60ACF" w:rsidRPr="00726C9A" w:rsidRDefault="003A7A5B" w:rsidP="000F43AB">
      <w:pPr>
        <w:jc w:val="both"/>
        <w:rPr>
          <w:rFonts w:ascii="Altivo Light" w:eastAsia="Verdana" w:hAnsi="Altivo Light" w:cs="Verdana"/>
          <w:bCs/>
        </w:rPr>
      </w:pPr>
      <w:r w:rsidRPr="00726C9A">
        <w:rPr>
          <w:rFonts w:ascii="Altivo Light" w:eastAsia="Verdana" w:hAnsi="Altivo Light" w:cs="Verdana"/>
          <w:b/>
          <w:bCs/>
        </w:rPr>
        <w:t>Comisionado(a)</w:t>
      </w:r>
      <w:r w:rsidRPr="00726C9A">
        <w:rPr>
          <w:rFonts w:ascii="Altivo Light" w:eastAsia="Verdana" w:hAnsi="Altivo Light" w:cs="Verdana"/>
        </w:rPr>
        <w:t xml:space="preserve">: </w:t>
      </w:r>
      <w:r w:rsidR="00CC65E4" w:rsidRPr="00726C9A">
        <w:rPr>
          <w:rFonts w:ascii="Altivo Light" w:eastAsia="Verdana" w:hAnsi="Altivo Light" w:cs="Verdana"/>
          <w:bCs/>
        </w:rPr>
        <w:t>Funcionario o empleado público</w:t>
      </w:r>
      <w:r w:rsidR="00F60ACF" w:rsidRPr="00726C9A">
        <w:rPr>
          <w:rFonts w:ascii="Altivo Light" w:eastAsia="Verdana" w:hAnsi="Altivo Light" w:cs="Verdana"/>
          <w:bCs/>
        </w:rPr>
        <w:t xml:space="preserve"> nombrado para ejecutar o cumplir una comisión oficial fuera de su lugar ordinario de trabajo, en virtud de un nombramiento emitido por una autoridad competente.</w:t>
      </w:r>
    </w:p>
    <w:p w14:paraId="0F35ABD3" w14:textId="32338230" w:rsidR="00F60ACF" w:rsidRPr="00726C9A" w:rsidRDefault="003A7A5B" w:rsidP="000F43AB">
      <w:pPr>
        <w:jc w:val="both"/>
        <w:rPr>
          <w:rFonts w:ascii="Altivo Light" w:eastAsia="Verdana" w:hAnsi="Altivo Light" w:cs="Verdana"/>
        </w:rPr>
      </w:pPr>
      <w:r w:rsidRPr="00726C9A">
        <w:rPr>
          <w:rFonts w:ascii="Altivo Light" w:eastAsia="Verdana" w:hAnsi="Altivo Light" w:cs="Verdana"/>
          <w:b/>
          <w:bCs/>
        </w:rPr>
        <w:t>Corresponsabilidad</w:t>
      </w:r>
      <w:r w:rsidR="00F60ACF" w:rsidRPr="00726C9A">
        <w:rPr>
          <w:rFonts w:ascii="Altivo Light" w:eastAsia="Verdana" w:hAnsi="Altivo Light" w:cs="Verdana"/>
          <w:b/>
          <w:bCs/>
        </w:rPr>
        <w:t>:</w:t>
      </w:r>
      <w:r w:rsidR="00F60ACF" w:rsidRPr="00726C9A">
        <w:rPr>
          <w:rFonts w:ascii="Altivo Light" w:eastAsia="Verdana" w:hAnsi="Altivo Light" w:cs="Verdana"/>
        </w:rPr>
        <w:t xml:space="preserve"> Los servidores públicos facultados para nombrar una comisión oficial y los comisionados son responsables del estricto cumplimiento de las normas y procedimientos establecidos. El comisionado y autoridad competente que emite el nombramiento para el otorgamiento de viáticos y gastos conexos, serán los responsables del uso adecuado de los recursos y de la calidad del gasto. Asimismo, serán mancomunadamente responsables ante los entes fiscalizadores de que la información consignada en los documentos de liquidación, respalden e identifiquen la naturaleza de cada operación, con el propósito de facilitar su análisis y comprobación</w:t>
      </w:r>
      <w:r w:rsidR="00665C45" w:rsidRPr="00726C9A">
        <w:rPr>
          <w:rFonts w:ascii="Altivo Light" w:eastAsia="Verdana" w:hAnsi="Altivo Light" w:cs="Verdana"/>
        </w:rPr>
        <w:t>.</w:t>
      </w:r>
    </w:p>
    <w:p w14:paraId="32EAD9F9" w14:textId="50E33B9B" w:rsidR="00F60ACF" w:rsidRPr="00726C9A" w:rsidRDefault="003A7A5B" w:rsidP="000F43AB">
      <w:pPr>
        <w:jc w:val="both"/>
        <w:rPr>
          <w:rFonts w:ascii="Altivo Light" w:eastAsia="Verdana" w:hAnsi="Altivo Light" w:cs="Verdana"/>
        </w:rPr>
      </w:pPr>
      <w:r w:rsidRPr="00726C9A">
        <w:rPr>
          <w:rFonts w:ascii="Altivo Light" w:eastAsia="Verdana" w:hAnsi="Altivo Light" w:cs="Verdana"/>
          <w:b/>
        </w:rPr>
        <w:t>Cuota Diaria</w:t>
      </w:r>
      <w:r w:rsidR="00F60ACF" w:rsidRPr="00726C9A">
        <w:rPr>
          <w:rFonts w:ascii="Altivo Light" w:eastAsia="Verdana" w:hAnsi="Altivo Light" w:cs="Verdana"/>
          <w:b/>
        </w:rPr>
        <w:t xml:space="preserve">: </w:t>
      </w:r>
      <w:r w:rsidR="00F60ACF" w:rsidRPr="00726C9A">
        <w:rPr>
          <w:rFonts w:ascii="Altivo Light" w:eastAsia="Verdana" w:hAnsi="Altivo Light" w:cs="Verdana"/>
        </w:rPr>
        <w:t xml:space="preserve">Es la asignación </w:t>
      </w:r>
      <w:r w:rsidR="00136CC9" w:rsidRPr="00726C9A">
        <w:rPr>
          <w:rFonts w:ascii="Altivo Light" w:eastAsia="Verdana" w:hAnsi="Altivo Light" w:cs="Verdana"/>
        </w:rPr>
        <w:t>monetaria por día</w:t>
      </w:r>
      <w:r w:rsidR="00F60ACF" w:rsidRPr="00726C9A">
        <w:rPr>
          <w:rFonts w:ascii="Altivo Light" w:eastAsia="Verdana" w:hAnsi="Altivo Light" w:cs="Verdana"/>
        </w:rPr>
        <w:t xml:space="preserve"> definida en el Reglamento General de Viáticos y Gastos Conexos para los servidores públicos</w:t>
      </w:r>
      <w:r w:rsidR="00136CC9" w:rsidRPr="00726C9A">
        <w:rPr>
          <w:rFonts w:ascii="Altivo Light" w:eastAsia="Verdana" w:hAnsi="Altivo Light" w:cs="Verdana"/>
        </w:rPr>
        <w:t>,</w:t>
      </w:r>
      <w:r w:rsidR="00F60ACF" w:rsidRPr="00726C9A">
        <w:rPr>
          <w:rFonts w:ascii="Altivo Light" w:eastAsia="Verdana" w:hAnsi="Altivo Light" w:cs="Verdana"/>
        </w:rPr>
        <w:t xml:space="preserve"> para la realización de comisiones oficiales.</w:t>
      </w:r>
    </w:p>
    <w:p w14:paraId="308EAAA6" w14:textId="16EE1955" w:rsidR="00F60ACF" w:rsidRPr="00726C9A" w:rsidRDefault="00BC0A81" w:rsidP="000F43AB">
      <w:pPr>
        <w:jc w:val="both"/>
        <w:rPr>
          <w:rFonts w:ascii="Altivo Light" w:eastAsia="Verdana" w:hAnsi="Altivo Light" w:cs="Verdana"/>
        </w:rPr>
      </w:pPr>
      <w:r w:rsidRPr="00726C9A">
        <w:rPr>
          <w:rFonts w:ascii="Altivo Light" w:eastAsia="Verdana" w:hAnsi="Altivo Light" w:cs="Verdana"/>
          <w:b/>
          <w:bCs/>
        </w:rPr>
        <w:t xml:space="preserve">Día Completo: </w:t>
      </w:r>
      <w:r w:rsidRPr="00726C9A">
        <w:rPr>
          <w:rFonts w:ascii="Altivo Light" w:eastAsia="Verdana" w:hAnsi="Altivo Light" w:cs="Verdana"/>
        </w:rPr>
        <w:t>C</w:t>
      </w:r>
      <w:r w:rsidR="00F60ACF" w:rsidRPr="00726C9A">
        <w:rPr>
          <w:rFonts w:ascii="Altivo Light" w:eastAsia="Verdana" w:hAnsi="Altivo Light" w:cs="Verdana"/>
        </w:rPr>
        <w:t>uando la comisión implique pernoctar en el lugar de la comisión.</w:t>
      </w:r>
    </w:p>
    <w:p w14:paraId="568D1B4A" w14:textId="320E0AB4" w:rsidR="00F60ACF" w:rsidRPr="00726C9A" w:rsidRDefault="009B0C2A" w:rsidP="000F43AB">
      <w:pPr>
        <w:jc w:val="both"/>
        <w:rPr>
          <w:rFonts w:ascii="Altivo Light" w:eastAsia="Verdana" w:hAnsi="Altivo Light" w:cs="Verdana"/>
        </w:rPr>
      </w:pPr>
      <w:r w:rsidRPr="00726C9A">
        <w:rPr>
          <w:rFonts w:ascii="Altivo Light" w:eastAsia="Verdana" w:hAnsi="Altivo Light" w:cs="Verdana"/>
          <w:b/>
        </w:rPr>
        <w:t>Empleado Público</w:t>
      </w:r>
      <w:r w:rsidR="00F60ACF" w:rsidRPr="00726C9A">
        <w:rPr>
          <w:rFonts w:ascii="Altivo Light" w:eastAsia="Verdana" w:hAnsi="Altivo Light" w:cs="Verdana"/>
          <w:b/>
        </w:rPr>
        <w:t xml:space="preserve">: </w:t>
      </w:r>
      <w:r w:rsidR="00F60ACF" w:rsidRPr="00726C9A">
        <w:rPr>
          <w:rFonts w:ascii="Altivo Light" w:eastAsia="Verdana" w:hAnsi="Altivo Light" w:cs="Verdana"/>
        </w:rPr>
        <w:t xml:space="preserve">Es la persona individual que ocupa un puesto al servicio del Estado en las entidades o dependencias regidas por la Ley del Servicio civil, en virtud de </w:t>
      </w:r>
      <w:r w:rsidR="00F60ACF" w:rsidRPr="00726C9A">
        <w:rPr>
          <w:rFonts w:ascii="Altivo Light" w:eastAsia="Verdana" w:hAnsi="Altivo Light" w:cs="Verdana"/>
        </w:rPr>
        <w:lastRenderedPageBreak/>
        <w:t>nombramiento o contrato expedidos de conformidad con las disposiciones legales, por el cual queda obligada a prestar sus servicios o a ejecutar una obra personalmente a cambio de un salario, bajo la dirección continuada del representante de la dependencia, entidad o institución donde presta sus servicios y bajo la subordinación inmediata del funcionario o su representante.</w:t>
      </w:r>
    </w:p>
    <w:p w14:paraId="63D207B4" w14:textId="53C17FF5" w:rsidR="00F60ACF" w:rsidRPr="00726C9A" w:rsidRDefault="009B0C2A" w:rsidP="000F43AB">
      <w:pPr>
        <w:jc w:val="both"/>
        <w:rPr>
          <w:rFonts w:ascii="Altivo Light" w:eastAsia="Verdana" w:hAnsi="Altivo Light" w:cs="Verdana"/>
        </w:rPr>
      </w:pPr>
      <w:r w:rsidRPr="00726C9A">
        <w:rPr>
          <w:rFonts w:ascii="Altivo Light" w:eastAsia="Verdana" w:hAnsi="Altivo Light" w:cs="Verdana"/>
          <w:b/>
        </w:rPr>
        <w:t>Formularios</w:t>
      </w:r>
      <w:r w:rsidR="00F60ACF" w:rsidRPr="00726C9A">
        <w:rPr>
          <w:rFonts w:ascii="Altivo Light" w:eastAsia="Verdana" w:hAnsi="Altivo Light" w:cs="Verdana"/>
          <w:b/>
        </w:rPr>
        <w:t xml:space="preserve">: </w:t>
      </w:r>
      <w:r w:rsidR="00F60ACF" w:rsidRPr="00726C9A">
        <w:rPr>
          <w:rFonts w:ascii="Altivo Light" w:eastAsia="Verdana" w:hAnsi="Altivo Light" w:cs="Verdana"/>
        </w:rPr>
        <w:t xml:space="preserve">Son las formas autorizadas por la Contraloría General de Cuentas (CGC) con numeración correlativa para control y asignación de viáticos, están comprendidos por: 1) Viático Anticipo, 2) Viático Constancia, 3) Viático Liquidación y 4) Viático Exterior. </w:t>
      </w:r>
    </w:p>
    <w:p w14:paraId="767F67F6" w14:textId="38729B20" w:rsidR="00136CC9" w:rsidRPr="00726C9A" w:rsidRDefault="009B0C2A" w:rsidP="000F43AB">
      <w:pPr>
        <w:jc w:val="both"/>
        <w:rPr>
          <w:rFonts w:ascii="Altivo Light" w:eastAsia="Verdana" w:hAnsi="Altivo Light" w:cs="Verdana"/>
        </w:rPr>
      </w:pPr>
      <w:r w:rsidRPr="00726C9A">
        <w:rPr>
          <w:rFonts w:ascii="Altivo Light" w:eastAsia="Verdana" w:hAnsi="Altivo Light" w:cs="Verdana"/>
          <w:b/>
        </w:rPr>
        <w:t>Fracción de Día</w:t>
      </w:r>
      <w:r w:rsidR="00136CC9" w:rsidRPr="00726C9A">
        <w:rPr>
          <w:rFonts w:ascii="Altivo Light" w:eastAsia="Verdana" w:hAnsi="Altivo Light" w:cs="Verdana"/>
        </w:rPr>
        <w:t xml:space="preserve">: Cuando la comisión oficial no implique pernoctar en el lugar de la comisión. </w:t>
      </w:r>
    </w:p>
    <w:p w14:paraId="0EC5D780" w14:textId="083DABE2" w:rsidR="00F60ACF" w:rsidRPr="00726C9A" w:rsidRDefault="009B0C2A" w:rsidP="000F43AB">
      <w:pPr>
        <w:jc w:val="both"/>
        <w:rPr>
          <w:rFonts w:ascii="Altivo Light" w:eastAsia="Verdana" w:hAnsi="Altivo Light" w:cs="Verdana"/>
          <w:bCs/>
        </w:rPr>
      </w:pPr>
      <w:r w:rsidRPr="00726C9A">
        <w:rPr>
          <w:rFonts w:ascii="Altivo Light" w:eastAsia="Verdana" w:hAnsi="Altivo Light" w:cs="Verdana"/>
          <w:b/>
        </w:rPr>
        <w:t>Funcionario Público</w:t>
      </w:r>
      <w:r w:rsidR="00F60ACF" w:rsidRPr="00726C9A">
        <w:rPr>
          <w:rFonts w:ascii="Altivo Light" w:eastAsia="Verdana" w:hAnsi="Altivo Light" w:cs="Verdana"/>
          <w:b/>
        </w:rPr>
        <w:t xml:space="preserve">: </w:t>
      </w:r>
      <w:r w:rsidR="00F60ACF" w:rsidRPr="00726C9A">
        <w:rPr>
          <w:rFonts w:ascii="Altivo Light" w:eastAsia="Verdana" w:hAnsi="Altivo Light" w:cs="Verdana"/>
          <w:bCs/>
        </w:rPr>
        <w:t>Es la persona individual que ocupa un cargo o puesto, en virtud de elección popular o nombramiento conforme a las leyes correspondientes, por el cual ejerce mando, autoridad, competencia legal y representación de carácter oficial de la dependencia o entidad estatal correspondiente, y se le remunera con un salario.</w:t>
      </w:r>
    </w:p>
    <w:p w14:paraId="4212E1F1" w14:textId="7846BF80" w:rsidR="00F60ACF" w:rsidRPr="00726C9A" w:rsidRDefault="009B0C2A" w:rsidP="000F43AB">
      <w:pPr>
        <w:jc w:val="both"/>
        <w:rPr>
          <w:rFonts w:ascii="Altivo Light" w:eastAsia="Verdana" w:hAnsi="Altivo Light" w:cs="Verdana"/>
        </w:rPr>
      </w:pPr>
      <w:r w:rsidRPr="00726C9A">
        <w:rPr>
          <w:rFonts w:ascii="Altivo Light" w:eastAsia="Verdana" w:hAnsi="Altivo Light" w:cs="Verdana"/>
          <w:b/>
        </w:rPr>
        <w:t>Gastos de Viáticos</w:t>
      </w:r>
      <w:r w:rsidR="00F60ACF" w:rsidRPr="00726C9A">
        <w:rPr>
          <w:rFonts w:ascii="Altivo Light" w:eastAsia="Verdana" w:hAnsi="Altivo Light" w:cs="Verdana"/>
          <w:b/>
        </w:rPr>
        <w:t xml:space="preserve">: </w:t>
      </w:r>
      <w:r w:rsidR="00F60ACF" w:rsidRPr="00726C9A">
        <w:rPr>
          <w:rFonts w:ascii="Altivo Light" w:eastAsia="Verdana" w:hAnsi="Altivo Light" w:cs="Verdana"/>
        </w:rPr>
        <w:t xml:space="preserve">Es la asignación monetaria destinada para cubrir gastos por hospedaje y alimentación (Desayuno, Almuerzo y Cena), en que incurran los servidores públicos para el cumplimiento de comisiones oficiales en el interior o exterior del país. </w:t>
      </w:r>
    </w:p>
    <w:p w14:paraId="716AE764" w14:textId="01861A18" w:rsidR="00F60ACF" w:rsidRPr="00726C9A" w:rsidRDefault="009B0C2A" w:rsidP="000F43AB">
      <w:pPr>
        <w:jc w:val="both"/>
        <w:rPr>
          <w:rFonts w:ascii="Altivo Light" w:eastAsia="Verdana" w:hAnsi="Altivo Light" w:cs="Verdana"/>
        </w:rPr>
      </w:pPr>
      <w:r w:rsidRPr="00726C9A">
        <w:rPr>
          <w:rFonts w:ascii="Altivo Light" w:eastAsia="Verdana" w:hAnsi="Altivo Light" w:cs="Verdana"/>
          <w:b/>
        </w:rPr>
        <w:t>Gastos Conexos</w:t>
      </w:r>
      <w:r w:rsidR="00F60ACF" w:rsidRPr="00726C9A">
        <w:rPr>
          <w:rFonts w:ascii="Altivo Light" w:eastAsia="Verdana" w:hAnsi="Altivo Light" w:cs="Verdana"/>
          <w:b/>
        </w:rPr>
        <w:t xml:space="preserve">: </w:t>
      </w:r>
      <w:r w:rsidR="00F60ACF" w:rsidRPr="00726C9A">
        <w:rPr>
          <w:rFonts w:ascii="Altivo Light" w:eastAsia="Verdana" w:hAnsi="Altivo Light" w:cs="Verdana"/>
        </w:rPr>
        <w:t xml:space="preserve">Son los gastos en que incurren los comisionados por los conceptos siguientes: a) Pasajes, b) Transporte de equipo de trabajo, c) Gastos en reparación, repuestos, combustibles y lubricantes en vehículos oficiales hasta por un monto máximo de quinientos quetzales exactos (Q.500.00), si el gasto fuera superior, se debe solicitar en forma previa la autorización a la autoridad que emitió el nombramiento, d) Tasas o impuestos de salida de Guatemala o de otros países, e) Gastos ocasionados por caso fortuito o fuerza mayor comprobables, y f) Otros gastos imprescindibles para el desarrollo de la comisión, comprobables y que estén debidamente autorizados por la autoridad competente. </w:t>
      </w:r>
    </w:p>
    <w:p w14:paraId="25A8AC97" w14:textId="1203433E" w:rsidR="00373CF5" w:rsidRPr="00726C9A" w:rsidRDefault="00D163B4" w:rsidP="000F43AB">
      <w:pPr>
        <w:jc w:val="both"/>
        <w:rPr>
          <w:rFonts w:ascii="Altivo Light" w:eastAsia="Verdana" w:hAnsi="Altivo Light" w:cs="Verdana"/>
        </w:rPr>
      </w:pPr>
      <w:r w:rsidRPr="00726C9A">
        <w:rPr>
          <w:rFonts w:ascii="Altivo Light" w:eastAsia="Verdana" w:hAnsi="Altivo Light" w:cs="Verdana"/>
          <w:b/>
        </w:rPr>
        <w:t>Informe de la Comisión</w:t>
      </w:r>
      <w:r w:rsidR="00F60ACF" w:rsidRPr="00726C9A">
        <w:rPr>
          <w:rFonts w:ascii="Altivo Light" w:eastAsia="Verdana" w:hAnsi="Altivo Light" w:cs="Verdana"/>
          <w:lang w:val="es-GT"/>
        </w:rPr>
        <w:t>:</w:t>
      </w:r>
      <w:r w:rsidR="00F60ACF" w:rsidRPr="00726C9A">
        <w:rPr>
          <w:rFonts w:ascii="Altivo Light" w:eastAsia="Verdana" w:hAnsi="Altivo Light" w:cs="Verdana"/>
        </w:rPr>
        <w:t xml:space="preserve"> </w:t>
      </w:r>
      <w:r w:rsidR="000C3667" w:rsidRPr="00726C9A">
        <w:rPr>
          <w:rFonts w:ascii="Altivo Light" w:eastAsia="Verdana" w:hAnsi="Altivo Light" w:cs="Verdana"/>
        </w:rPr>
        <w:t xml:space="preserve">Documento administrativo que incluye los datos relativos a la comisión, lugares visitados, objetivos y logros alcanzados. Para su validez debe estar firmado por el comisionado y </w:t>
      </w:r>
      <w:r w:rsidR="00457631" w:rsidRPr="00726C9A">
        <w:rPr>
          <w:rFonts w:ascii="Altivo Light" w:eastAsia="Verdana" w:hAnsi="Altivo Light" w:cs="Verdana"/>
        </w:rPr>
        <w:t xml:space="preserve">contar con el </w:t>
      </w:r>
      <w:r w:rsidR="000C3667" w:rsidRPr="00726C9A">
        <w:rPr>
          <w:rFonts w:ascii="Altivo Light" w:eastAsia="Verdana" w:hAnsi="Altivo Light" w:cs="Verdana"/>
        </w:rPr>
        <w:t>visto bueno</w:t>
      </w:r>
      <w:r w:rsidR="00457631" w:rsidRPr="00726C9A">
        <w:rPr>
          <w:rFonts w:ascii="Altivo Light" w:eastAsia="Verdana" w:hAnsi="Altivo Light" w:cs="Verdana"/>
        </w:rPr>
        <w:t xml:space="preserve"> de</w:t>
      </w:r>
      <w:r w:rsidR="000C3667" w:rsidRPr="00726C9A">
        <w:rPr>
          <w:rFonts w:ascii="Altivo Light" w:eastAsia="Verdana" w:hAnsi="Altivo Light" w:cs="Verdana"/>
        </w:rPr>
        <w:t xml:space="preserve"> la autoridad competente. Cabe indicar que, previo que la autoridad competente consigne su visto bueno, debe validar la información y las acciones realizadas por el personal nombrado</w:t>
      </w:r>
      <w:r w:rsidR="006C4571" w:rsidRPr="00726C9A">
        <w:rPr>
          <w:rFonts w:ascii="Altivo Light" w:eastAsia="Verdana" w:hAnsi="Altivo Light" w:cs="Verdana"/>
        </w:rPr>
        <w:t>.</w:t>
      </w:r>
    </w:p>
    <w:p w14:paraId="6B6C2441" w14:textId="602038A2" w:rsidR="00CC65E4" w:rsidRPr="00726C9A" w:rsidRDefault="00CC65E4" w:rsidP="00CC65E4">
      <w:pPr>
        <w:jc w:val="both"/>
        <w:rPr>
          <w:rFonts w:ascii="Altivo Light" w:eastAsia="Verdana" w:hAnsi="Altivo Light" w:cs="Verdana"/>
          <w:bCs/>
        </w:rPr>
      </w:pPr>
      <w:r w:rsidRPr="00726C9A">
        <w:rPr>
          <w:rFonts w:ascii="Altivo Light" w:eastAsia="Verdana" w:hAnsi="Altivo Light" w:cs="Verdana"/>
          <w:b/>
          <w:bCs/>
        </w:rPr>
        <w:lastRenderedPageBreak/>
        <w:t xml:space="preserve">Nombramiento: </w:t>
      </w:r>
      <w:r w:rsidRPr="00726C9A">
        <w:rPr>
          <w:rFonts w:ascii="Altivo Light" w:eastAsia="Verdana" w:hAnsi="Altivo Light" w:cs="Verdana"/>
          <w:bCs/>
        </w:rPr>
        <w:t>Documento oficial emitido por la autoridad competente por medio del cual se designa a una persona para el cumplimiento de una comisión</w:t>
      </w:r>
      <w:r w:rsidR="00FA1AE6" w:rsidRPr="00726C9A">
        <w:rPr>
          <w:rFonts w:ascii="Altivo Light" w:eastAsia="Verdana" w:hAnsi="Altivo Light" w:cs="Verdana"/>
          <w:bCs/>
        </w:rPr>
        <w:t xml:space="preserve">, en el cual debe indicarse el subproducto al cual se vincula la comisión en el marco de la ejecución del presupuesto por resultados, según FORMA DF-T-001. </w:t>
      </w:r>
    </w:p>
    <w:p w14:paraId="1B95AC78" w14:textId="46BB2197" w:rsidR="00F60ACF" w:rsidRPr="00726C9A" w:rsidRDefault="00D163B4" w:rsidP="000F43AB">
      <w:pPr>
        <w:jc w:val="both"/>
        <w:rPr>
          <w:rFonts w:ascii="Altivo Light" w:eastAsia="Verdana" w:hAnsi="Altivo Light" w:cs="Verdana"/>
        </w:rPr>
      </w:pPr>
      <w:r w:rsidRPr="00726C9A">
        <w:rPr>
          <w:rFonts w:ascii="Altivo Light" w:eastAsia="Verdana" w:hAnsi="Altivo Light" w:cs="Verdana"/>
          <w:b/>
        </w:rPr>
        <w:t xml:space="preserve">Viático Anticipo </w:t>
      </w:r>
      <w:r w:rsidR="00F60ACF" w:rsidRPr="00726C9A">
        <w:rPr>
          <w:rFonts w:ascii="Altivo Light" w:eastAsia="Verdana" w:hAnsi="Altivo Light" w:cs="Verdana"/>
          <w:b/>
        </w:rPr>
        <w:t xml:space="preserve">V-A: </w:t>
      </w:r>
      <w:r w:rsidR="00F60ACF" w:rsidRPr="00726C9A">
        <w:rPr>
          <w:rFonts w:ascii="Altivo Light" w:eastAsia="Verdana" w:hAnsi="Altivo Light" w:cs="Verdana"/>
        </w:rPr>
        <w:t xml:space="preserve">Es el formulario que se utiliza para otorgar anticipo de gastos de viáticos en forma previa a la realización de la comisión. </w:t>
      </w:r>
    </w:p>
    <w:p w14:paraId="028382A0" w14:textId="5B23DC66" w:rsidR="00F60ACF" w:rsidRPr="00726C9A" w:rsidRDefault="00D163B4" w:rsidP="000F43AB">
      <w:pPr>
        <w:jc w:val="both"/>
        <w:rPr>
          <w:rFonts w:ascii="Altivo Light" w:eastAsia="Verdana" w:hAnsi="Altivo Light" w:cs="Verdana"/>
        </w:rPr>
      </w:pPr>
      <w:r w:rsidRPr="00726C9A">
        <w:rPr>
          <w:rFonts w:ascii="Altivo Light" w:eastAsia="Verdana" w:hAnsi="Altivo Light" w:cs="Verdana"/>
          <w:b/>
        </w:rPr>
        <w:t xml:space="preserve">Viático Constancia </w:t>
      </w:r>
      <w:r w:rsidR="00F60ACF" w:rsidRPr="00726C9A">
        <w:rPr>
          <w:rFonts w:ascii="Altivo Light" w:eastAsia="Verdana" w:hAnsi="Altivo Light" w:cs="Verdana"/>
          <w:b/>
        </w:rPr>
        <w:t xml:space="preserve">V-C: </w:t>
      </w:r>
      <w:r w:rsidR="00F60ACF" w:rsidRPr="00726C9A">
        <w:rPr>
          <w:rFonts w:ascii="Altivo Light" w:eastAsia="Verdana" w:hAnsi="Altivo Light" w:cs="Verdana"/>
        </w:rPr>
        <w:t>Es el formulario que se utiliza para comprobar los lugares visitados y fechas de la ejecución de la comisión.</w:t>
      </w:r>
    </w:p>
    <w:p w14:paraId="65ACD028" w14:textId="14BD4119" w:rsidR="00F02DDC" w:rsidRPr="00726C9A" w:rsidRDefault="00D163B4" w:rsidP="000F43AB">
      <w:pPr>
        <w:jc w:val="both"/>
        <w:rPr>
          <w:rFonts w:ascii="Altivo Light" w:eastAsia="Verdana" w:hAnsi="Altivo Light" w:cs="Verdana"/>
        </w:rPr>
      </w:pPr>
      <w:r w:rsidRPr="00726C9A">
        <w:rPr>
          <w:rFonts w:ascii="Altivo Light" w:eastAsia="Verdana" w:hAnsi="Altivo Light" w:cs="Verdana"/>
          <w:b/>
        </w:rPr>
        <w:t xml:space="preserve">Viático Exterior </w:t>
      </w:r>
      <w:r w:rsidR="00F02DDC" w:rsidRPr="00726C9A">
        <w:rPr>
          <w:rFonts w:ascii="Altivo Light" w:eastAsia="Verdana" w:hAnsi="Altivo Light" w:cs="Verdana"/>
          <w:b/>
        </w:rPr>
        <w:t xml:space="preserve">V-E: </w:t>
      </w:r>
      <w:r w:rsidR="00F02DDC" w:rsidRPr="00726C9A">
        <w:rPr>
          <w:rFonts w:ascii="Altivo Light" w:eastAsia="Verdana" w:hAnsi="Altivo Light" w:cs="Verdana"/>
        </w:rPr>
        <w:t>Es</w:t>
      </w:r>
      <w:r w:rsidR="00885C32" w:rsidRPr="00726C9A">
        <w:rPr>
          <w:rFonts w:ascii="Altivo Light" w:eastAsia="Verdana" w:hAnsi="Altivo Light" w:cs="Verdana"/>
        </w:rPr>
        <w:t xml:space="preserve"> el</w:t>
      </w:r>
      <w:r w:rsidR="00F02DDC" w:rsidRPr="00726C9A">
        <w:rPr>
          <w:rFonts w:ascii="Altivo Light" w:eastAsia="Verdana" w:hAnsi="Altivo Light" w:cs="Verdana"/>
        </w:rPr>
        <w:t xml:space="preserve"> formulario </w:t>
      </w:r>
      <w:r w:rsidR="00885C32" w:rsidRPr="00726C9A">
        <w:rPr>
          <w:rFonts w:ascii="Altivo Light" w:eastAsia="Verdana" w:hAnsi="Altivo Light" w:cs="Verdana"/>
        </w:rPr>
        <w:t>que se utiliza para</w:t>
      </w:r>
      <w:r w:rsidR="00F02DDC" w:rsidRPr="00726C9A">
        <w:rPr>
          <w:rFonts w:ascii="Altivo Light" w:eastAsia="Verdana" w:hAnsi="Altivo Light" w:cs="Verdana"/>
        </w:rPr>
        <w:t xml:space="preserve"> comprobar la salida y retorno al país por motivo de la comisión, por medio de los sellos y firmas de las autoridades migratorias</w:t>
      </w:r>
      <w:r w:rsidR="00885C32" w:rsidRPr="00726C9A">
        <w:rPr>
          <w:rFonts w:ascii="Altivo Light" w:eastAsia="Verdana" w:hAnsi="Altivo Light" w:cs="Verdana"/>
        </w:rPr>
        <w:t>.</w:t>
      </w:r>
      <w:r w:rsidR="00F02DDC" w:rsidRPr="00726C9A">
        <w:rPr>
          <w:rFonts w:ascii="Altivo Light" w:eastAsia="Verdana" w:hAnsi="Altivo Light" w:cs="Verdana"/>
        </w:rPr>
        <w:t xml:space="preserve"> </w:t>
      </w:r>
    </w:p>
    <w:p w14:paraId="37FE6F24" w14:textId="48C6786F" w:rsidR="000C3667" w:rsidRPr="00726C9A" w:rsidRDefault="00D163B4" w:rsidP="000C3667">
      <w:pPr>
        <w:spacing w:after="0"/>
        <w:jc w:val="both"/>
        <w:rPr>
          <w:rFonts w:ascii="Altivo Light" w:eastAsia="Verdana" w:hAnsi="Altivo Light" w:cs="Verdana"/>
        </w:rPr>
      </w:pPr>
      <w:r w:rsidRPr="00726C9A">
        <w:rPr>
          <w:rFonts w:ascii="Altivo Light" w:eastAsia="Verdana" w:hAnsi="Altivo Light" w:cs="Verdana"/>
          <w:b/>
        </w:rPr>
        <w:t xml:space="preserve">Viático Liquidación </w:t>
      </w:r>
      <w:r w:rsidR="00F60ACF" w:rsidRPr="00726C9A">
        <w:rPr>
          <w:rFonts w:ascii="Altivo Light" w:eastAsia="Verdana" w:hAnsi="Altivo Light" w:cs="Verdana"/>
          <w:b/>
        </w:rPr>
        <w:t xml:space="preserve">V-L: </w:t>
      </w:r>
      <w:r w:rsidR="00F60ACF" w:rsidRPr="00726C9A">
        <w:rPr>
          <w:rFonts w:ascii="Altivo Light" w:eastAsia="Verdana" w:hAnsi="Altivo Light" w:cs="Verdana"/>
        </w:rPr>
        <w:t xml:space="preserve">Es el formulario utilizado para indicar </w:t>
      </w:r>
      <w:r w:rsidR="00885C32" w:rsidRPr="00726C9A">
        <w:rPr>
          <w:rFonts w:ascii="Altivo Light" w:eastAsia="Verdana" w:hAnsi="Altivo Light" w:cs="Verdana"/>
        </w:rPr>
        <w:t xml:space="preserve">el gasto total </w:t>
      </w:r>
      <w:r w:rsidR="00F60ACF" w:rsidRPr="00726C9A">
        <w:rPr>
          <w:rFonts w:ascii="Altivo Light" w:eastAsia="Verdana" w:hAnsi="Altivo Light" w:cs="Verdana"/>
        </w:rPr>
        <w:t xml:space="preserve">y comprobable </w:t>
      </w:r>
      <w:r w:rsidR="00885C32" w:rsidRPr="00726C9A">
        <w:rPr>
          <w:rFonts w:ascii="Altivo Light" w:eastAsia="Verdana" w:hAnsi="Altivo Light" w:cs="Verdana"/>
        </w:rPr>
        <w:t xml:space="preserve">para </w:t>
      </w:r>
      <w:r w:rsidR="00F60ACF" w:rsidRPr="00726C9A">
        <w:rPr>
          <w:rFonts w:ascii="Altivo Light" w:eastAsia="Verdana" w:hAnsi="Altivo Light" w:cs="Verdana"/>
        </w:rPr>
        <w:t>el desarrollo de la comisión, este formulario se llena al finalizar la comisión para liquidar y registrar contablemente el gasto</w:t>
      </w:r>
      <w:r w:rsidR="00885C32" w:rsidRPr="00726C9A">
        <w:rPr>
          <w:rFonts w:ascii="Altivo Light" w:eastAsia="Verdana" w:hAnsi="Altivo Light" w:cs="Verdana"/>
        </w:rPr>
        <w:t>, y</w:t>
      </w:r>
      <w:r w:rsidR="006C4571" w:rsidRPr="00726C9A">
        <w:rPr>
          <w:rFonts w:ascii="Altivo Light" w:eastAsia="Verdana" w:hAnsi="Altivo Light" w:cs="Verdana"/>
        </w:rPr>
        <w:t xml:space="preserve"> debe</w:t>
      </w:r>
      <w:r w:rsidR="00885C32" w:rsidRPr="00726C9A">
        <w:rPr>
          <w:rFonts w:ascii="Altivo Light" w:eastAsia="Verdana" w:hAnsi="Altivo Light" w:cs="Verdana"/>
        </w:rPr>
        <w:t xml:space="preserve"> acompañarse del </w:t>
      </w:r>
      <w:r w:rsidR="000C3667" w:rsidRPr="00726C9A">
        <w:rPr>
          <w:rFonts w:ascii="Altivo Light" w:eastAsia="Verdana" w:hAnsi="Altivo Light" w:cs="Verdana"/>
        </w:rPr>
        <w:t>informe de la comisión</w:t>
      </w:r>
      <w:r w:rsidR="006C4571" w:rsidRPr="00726C9A">
        <w:rPr>
          <w:rFonts w:ascii="Altivo Light" w:eastAsia="Verdana" w:hAnsi="Altivo Light" w:cs="Verdana"/>
        </w:rPr>
        <w:t>;</w:t>
      </w:r>
      <w:r w:rsidR="000C3667" w:rsidRPr="00726C9A">
        <w:rPr>
          <w:rFonts w:ascii="Altivo Light" w:eastAsia="Verdana" w:hAnsi="Altivo Light" w:cs="Verdana"/>
        </w:rPr>
        <w:t xml:space="preserve"> </w:t>
      </w:r>
      <w:r w:rsidR="00885C32" w:rsidRPr="00726C9A">
        <w:rPr>
          <w:rFonts w:ascii="Altivo Light" w:eastAsia="Verdana" w:hAnsi="Altivo Light" w:cs="Verdana"/>
        </w:rPr>
        <w:t xml:space="preserve">ambos documentos deben contar con el visto bueno de la autoridad competente. </w:t>
      </w:r>
    </w:p>
    <w:p w14:paraId="45BD990C" w14:textId="77777777" w:rsidR="000A586B" w:rsidRPr="00726C9A" w:rsidRDefault="000A586B" w:rsidP="000A586B">
      <w:pPr>
        <w:spacing w:after="0"/>
        <w:jc w:val="both"/>
        <w:rPr>
          <w:rFonts w:ascii="Altivo Light" w:eastAsia="Verdana" w:hAnsi="Altivo Light" w:cs="Verdana"/>
        </w:rPr>
      </w:pPr>
    </w:p>
    <w:p w14:paraId="2CF5A714" w14:textId="31FC1366" w:rsidR="000B206A" w:rsidRPr="00726C9A" w:rsidRDefault="0050261F" w:rsidP="00CB00FE">
      <w:pPr>
        <w:pStyle w:val="Ttulo1"/>
      </w:pPr>
      <w:bookmarkStart w:id="22" w:name="_heading=h.2et92p0" w:colFirst="0" w:colLast="0"/>
      <w:bookmarkStart w:id="23" w:name="_heading=h.3dy6vkm"/>
      <w:bookmarkStart w:id="24" w:name="_heading=h.1pxezwc" w:colFirst="0" w:colLast="0"/>
      <w:bookmarkStart w:id="25" w:name="_Toc227575648"/>
      <w:bookmarkEnd w:id="22"/>
      <w:bookmarkEnd w:id="23"/>
      <w:bookmarkEnd w:id="24"/>
      <w:r w:rsidRPr="00726C9A">
        <w:t>FORMALIDADES DE LOS DOCUMENTOS CONTABLES</w:t>
      </w:r>
      <w:bookmarkEnd w:id="25"/>
    </w:p>
    <w:p w14:paraId="113F071F" w14:textId="14D9C85A" w:rsidR="000B206A" w:rsidRPr="00726C9A" w:rsidRDefault="000B206A">
      <w:pPr>
        <w:pStyle w:val="Prrafodelista"/>
        <w:numPr>
          <w:ilvl w:val="0"/>
          <w:numId w:val="9"/>
        </w:numPr>
        <w:pBdr>
          <w:top w:val="nil"/>
          <w:left w:val="nil"/>
          <w:bottom w:val="nil"/>
          <w:right w:val="nil"/>
          <w:between w:val="nil"/>
        </w:pBdr>
        <w:ind w:left="709" w:hanging="567"/>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Los documentos podrán ser: Factura electrónica en línea -FEL-, Recibos de ingresos autorizados por la Contraloría General de Cuentas o por la Superintendencia de Administración Tributaria -SAT-.</w:t>
      </w:r>
    </w:p>
    <w:p w14:paraId="3A00EADB" w14:textId="77777777" w:rsidR="000B206A" w:rsidRPr="00726C9A" w:rsidRDefault="000B206A">
      <w:pPr>
        <w:pStyle w:val="Prrafodelista"/>
        <w:numPr>
          <w:ilvl w:val="0"/>
          <w:numId w:val="9"/>
        </w:numPr>
        <w:pBdr>
          <w:top w:val="nil"/>
          <w:left w:val="nil"/>
          <w:bottom w:val="nil"/>
          <w:right w:val="nil"/>
          <w:between w:val="nil"/>
        </w:pBdr>
        <w:ind w:left="709" w:hanging="567"/>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Nombre: Comisión Presidencial por la Paz y los Derechos Humanos o COPADEH.</w:t>
      </w:r>
    </w:p>
    <w:p w14:paraId="503EAF0C" w14:textId="77777777" w:rsidR="000B206A" w:rsidRPr="00726C9A" w:rsidRDefault="000B206A">
      <w:pPr>
        <w:pStyle w:val="Prrafodelista"/>
        <w:numPr>
          <w:ilvl w:val="0"/>
          <w:numId w:val="9"/>
        </w:numPr>
        <w:pBdr>
          <w:top w:val="nil"/>
          <w:left w:val="nil"/>
          <w:bottom w:val="nil"/>
          <w:right w:val="nil"/>
          <w:between w:val="nil"/>
        </w:pBdr>
        <w:ind w:left="709" w:hanging="567"/>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Número de Identificación Tributaria: 10842630-0 (Puede omitirse el </w:t>
      </w:r>
      <w:r w:rsidRPr="00726C9A">
        <w:rPr>
          <w:rFonts w:ascii="Altivo Light" w:eastAsia="Verdana" w:hAnsi="Altivo Light" w:cs="Verdana"/>
          <w:sz w:val="22"/>
          <w:szCs w:val="22"/>
        </w:rPr>
        <w:t>guion</w:t>
      </w:r>
      <w:r w:rsidRPr="00726C9A">
        <w:rPr>
          <w:rFonts w:ascii="Altivo Light" w:eastAsia="Verdana" w:hAnsi="Altivo Light" w:cs="Verdana"/>
          <w:color w:val="000000"/>
          <w:sz w:val="22"/>
          <w:szCs w:val="22"/>
        </w:rPr>
        <w:t>).</w:t>
      </w:r>
    </w:p>
    <w:p w14:paraId="0FCE30E2" w14:textId="77777777" w:rsidR="000B206A" w:rsidRPr="00726C9A" w:rsidRDefault="000B206A">
      <w:pPr>
        <w:pStyle w:val="Prrafodelista"/>
        <w:numPr>
          <w:ilvl w:val="0"/>
          <w:numId w:val="9"/>
        </w:numPr>
        <w:pBdr>
          <w:top w:val="nil"/>
          <w:left w:val="nil"/>
          <w:bottom w:val="nil"/>
          <w:right w:val="nil"/>
          <w:between w:val="nil"/>
        </w:pBdr>
        <w:ind w:left="709" w:hanging="567"/>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Dirección: 13 calle 15-38 zona 13, Ciudad de Guatemala o Ciudad, se podrá omitir la dirección cuando el sistema que tenga autorizado el emisor del documento no lo permita.  </w:t>
      </w:r>
    </w:p>
    <w:p w14:paraId="7436198D" w14:textId="0AD817C6" w:rsidR="000B206A" w:rsidRPr="00726C9A" w:rsidRDefault="006C6DED">
      <w:pPr>
        <w:pStyle w:val="Prrafodelista"/>
        <w:numPr>
          <w:ilvl w:val="0"/>
          <w:numId w:val="9"/>
        </w:numPr>
        <w:pBdr>
          <w:top w:val="nil"/>
          <w:left w:val="nil"/>
          <w:bottom w:val="nil"/>
          <w:right w:val="nil"/>
          <w:between w:val="nil"/>
        </w:pBdr>
        <w:ind w:left="709" w:hanging="567"/>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Las f</w:t>
      </w:r>
      <w:r w:rsidR="000B206A" w:rsidRPr="00726C9A">
        <w:rPr>
          <w:rFonts w:ascii="Altivo Light" w:eastAsia="Verdana" w:hAnsi="Altivo Light" w:cs="Verdana"/>
          <w:color w:val="000000"/>
          <w:sz w:val="22"/>
          <w:szCs w:val="22"/>
        </w:rPr>
        <w:t>echa</w:t>
      </w:r>
      <w:r w:rsidRPr="00726C9A">
        <w:rPr>
          <w:rFonts w:ascii="Altivo Light" w:eastAsia="Verdana" w:hAnsi="Altivo Light" w:cs="Verdana"/>
          <w:color w:val="000000"/>
          <w:sz w:val="22"/>
          <w:szCs w:val="22"/>
        </w:rPr>
        <w:t>s</w:t>
      </w:r>
      <w:r w:rsidR="000B206A" w:rsidRPr="00726C9A">
        <w:rPr>
          <w:rFonts w:ascii="Altivo Light" w:eastAsia="Verdana" w:hAnsi="Altivo Light" w:cs="Verdana"/>
          <w:color w:val="000000"/>
          <w:sz w:val="22"/>
          <w:szCs w:val="22"/>
        </w:rPr>
        <w:t xml:space="preserve"> </w:t>
      </w:r>
      <w:r w:rsidRPr="00726C9A">
        <w:rPr>
          <w:rFonts w:ascii="Altivo Light" w:eastAsia="Verdana" w:hAnsi="Altivo Light" w:cs="Verdana"/>
          <w:color w:val="000000"/>
          <w:sz w:val="22"/>
          <w:szCs w:val="22"/>
        </w:rPr>
        <w:t>y lugares de</w:t>
      </w:r>
      <w:r w:rsidR="000B206A" w:rsidRPr="00726C9A">
        <w:rPr>
          <w:rFonts w:ascii="Altivo Light" w:eastAsia="Verdana" w:hAnsi="Altivo Light" w:cs="Verdana"/>
          <w:color w:val="000000"/>
          <w:sz w:val="22"/>
          <w:szCs w:val="22"/>
        </w:rPr>
        <w:t xml:space="preserve"> </w:t>
      </w:r>
      <w:r w:rsidRPr="00726C9A">
        <w:rPr>
          <w:rFonts w:ascii="Altivo Light" w:eastAsia="Verdana" w:hAnsi="Altivo Light" w:cs="Verdana"/>
          <w:color w:val="000000"/>
          <w:sz w:val="22"/>
          <w:szCs w:val="22"/>
        </w:rPr>
        <w:t xml:space="preserve">la </w:t>
      </w:r>
      <w:r w:rsidR="000B206A" w:rsidRPr="00726C9A">
        <w:rPr>
          <w:rFonts w:ascii="Altivo Light" w:eastAsia="Verdana" w:hAnsi="Altivo Light" w:cs="Verdana"/>
          <w:color w:val="000000"/>
          <w:sz w:val="22"/>
          <w:szCs w:val="22"/>
        </w:rPr>
        <w:t>emisión de</w:t>
      </w:r>
      <w:r w:rsidRPr="00726C9A">
        <w:rPr>
          <w:rFonts w:ascii="Altivo Light" w:eastAsia="Verdana" w:hAnsi="Altivo Light" w:cs="Verdana"/>
          <w:color w:val="000000"/>
          <w:sz w:val="22"/>
          <w:szCs w:val="22"/>
        </w:rPr>
        <w:t xml:space="preserve"> </w:t>
      </w:r>
      <w:r w:rsidR="000B206A" w:rsidRPr="00726C9A">
        <w:rPr>
          <w:rFonts w:ascii="Altivo Light" w:eastAsia="Verdana" w:hAnsi="Altivo Light" w:cs="Verdana"/>
          <w:color w:val="000000"/>
          <w:sz w:val="22"/>
          <w:szCs w:val="22"/>
        </w:rPr>
        <w:t>l</w:t>
      </w:r>
      <w:r w:rsidRPr="00726C9A">
        <w:rPr>
          <w:rFonts w:ascii="Altivo Light" w:eastAsia="Verdana" w:hAnsi="Altivo Light" w:cs="Verdana"/>
          <w:color w:val="000000"/>
          <w:sz w:val="22"/>
          <w:szCs w:val="22"/>
        </w:rPr>
        <w:t>os</w:t>
      </w:r>
      <w:r w:rsidR="000B206A" w:rsidRPr="00726C9A">
        <w:rPr>
          <w:rFonts w:ascii="Altivo Light" w:eastAsia="Verdana" w:hAnsi="Altivo Light" w:cs="Verdana"/>
          <w:color w:val="000000"/>
          <w:sz w:val="22"/>
          <w:szCs w:val="22"/>
        </w:rPr>
        <w:t xml:space="preserve"> documento</w:t>
      </w:r>
      <w:r w:rsidRPr="00726C9A">
        <w:rPr>
          <w:rFonts w:ascii="Altivo Light" w:eastAsia="Verdana" w:hAnsi="Altivo Light" w:cs="Verdana"/>
          <w:color w:val="000000"/>
          <w:sz w:val="22"/>
          <w:szCs w:val="22"/>
        </w:rPr>
        <w:t>s</w:t>
      </w:r>
      <w:r w:rsidR="000B206A" w:rsidRPr="00726C9A">
        <w:rPr>
          <w:rFonts w:ascii="Altivo Light" w:eastAsia="Verdana" w:hAnsi="Altivo Light" w:cs="Verdana"/>
          <w:color w:val="000000"/>
          <w:sz w:val="22"/>
          <w:szCs w:val="22"/>
        </w:rPr>
        <w:t xml:space="preserve"> </w:t>
      </w:r>
      <w:r w:rsidRPr="00726C9A">
        <w:rPr>
          <w:rFonts w:ascii="Altivo Light" w:eastAsia="Verdana" w:hAnsi="Altivo Light" w:cs="Verdana"/>
          <w:color w:val="000000"/>
          <w:sz w:val="22"/>
          <w:szCs w:val="22"/>
        </w:rPr>
        <w:t xml:space="preserve">deberán </w:t>
      </w:r>
      <w:r w:rsidR="000B206A" w:rsidRPr="00726C9A">
        <w:rPr>
          <w:rFonts w:ascii="Altivo Light" w:eastAsia="Verdana" w:hAnsi="Altivo Light" w:cs="Verdana"/>
          <w:color w:val="000000"/>
          <w:sz w:val="22"/>
          <w:szCs w:val="22"/>
        </w:rPr>
        <w:t>correspond</w:t>
      </w:r>
      <w:r w:rsidRPr="00726C9A">
        <w:rPr>
          <w:rFonts w:ascii="Altivo Light" w:eastAsia="Verdana" w:hAnsi="Altivo Light" w:cs="Verdana"/>
          <w:color w:val="000000"/>
          <w:sz w:val="22"/>
          <w:szCs w:val="22"/>
        </w:rPr>
        <w:t>er</w:t>
      </w:r>
      <w:r w:rsidR="000B206A" w:rsidRPr="00726C9A">
        <w:rPr>
          <w:rFonts w:ascii="Altivo Light" w:eastAsia="Verdana" w:hAnsi="Altivo Light" w:cs="Verdana"/>
          <w:color w:val="000000"/>
          <w:sz w:val="22"/>
          <w:szCs w:val="22"/>
        </w:rPr>
        <w:t xml:space="preserve"> a la</w:t>
      </w:r>
      <w:r w:rsidRPr="00726C9A">
        <w:rPr>
          <w:rFonts w:ascii="Altivo Light" w:eastAsia="Verdana" w:hAnsi="Altivo Light" w:cs="Verdana"/>
          <w:color w:val="000000"/>
          <w:sz w:val="22"/>
          <w:szCs w:val="22"/>
        </w:rPr>
        <w:t>s</w:t>
      </w:r>
      <w:r w:rsidR="000B206A" w:rsidRPr="00726C9A">
        <w:rPr>
          <w:rFonts w:ascii="Altivo Light" w:eastAsia="Verdana" w:hAnsi="Altivo Light" w:cs="Verdana"/>
          <w:color w:val="000000"/>
          <w:sz w:val="22"/>
          <w:szCs w:val="22"/>
        </w:rPr>
        <w:t xml:space="preserve"> fecha</w:t>
      </w:r>
      <w:r w:rsidRPr="00726C9A">
        <w:rPr>
          <w:rFonts w:ascii="Altivo Light" w:eastAsia="Verdana" w:hAnsi="Altivo Light" w:cs="Verdana"/>
          <w:color w:val="000000"/>
          <w:sz w:val="22"/>
          <w:szCs w:val="22"/>
        </w:rPr>
        <w:t>s</w:t>
      </w:r>
      <w:r w:rsidR="000B206A" w:rsidRPr="00726C9A">
        <w:rPr>
          <w:rFonts w:ascii="Altivo Light" w:eastAsia="Verdana" w:hAnsi="Altivo Light" w:cs="Verdana"/>
          <w:color w:val="000000"/>
          <w:sz w:val="22"/>
          <w:szCs w:val="22"/>
        </w:rPr>
        <w:t xml:space="preserve"> </w:t>
      </w:r>
      <w:r w:rsidRPr="00726C9A">
        <w:rPr>
          <w:rFonts w:ascii="Altivo Light" w:eastAsia="Verdana" w:hAnsi="Altivo Light" w:cs="Verdana"/>
          <w:color w:val="000000"/>
          <w:sz w:val="22"/>
          <w:szCs w:val="22"/>
        </w:rPr>
        <w:t xml:space="preserve">y lugares o rutas </w:t>
      </w:r>
      <w:r w:rsidR="000B206A" w:rsidRPr="00726C9A">
        <w:rPr>
          <w:rFonts w:ascii="Altivo Light" w:eastAsia="Verdana" w:hAnsi="Altivo Light" w:cs="Verdana"/>
          <w:color w:val="000000"/>
          <w:sz w:val="22"/>
          <w:szCs w:val="22"/>
        </w:rPr>
        <w:t>de la comisión.</w:t>
      </w:r>
    </w:p>
    <w:p w14:paraId="491E29B3" w14:textId="0F8D4CDF" w:rsidR="003E7428" w:rsidRPr="00726C9A" w:rsidRDefault="000B206A">
      <w:pPr>
        <w:pStyle w:val="Prrafodelista"/>
        <w:numPr>
          <w:ilvl w:val="0"/>
          <w:numId w:val="9"/>
        </w:numPr>
        <w:pBdr>
          <w:top w:val="nil"/>
          <w:left w:val="nil"/>
          <w:bottom w:val="nil"/>
          <w:right w:val="nil"/>
          <w:between w:val="nil"/>
        </w:pBdr>
        <w:ind w:left="709" w:hanging="567"/>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Los conceptos de gastos aceptados son: desayuno, almuerzo, cena</w:t>
      </w:r>
      <w:r w:rsidR="003E7428" w:rsidRPr="00726C9A">
        <w:rPr>
          <w:rFonts w:ascii="Altivo Light" w:eastAsia="Verdana" w:hAnsi="Altivo Light" w:cs="Verdana"/>
          <w:color w:val="000000"/>
          <w:sz w:val="22"/>
          <w:szCs w:val="22"/>
        </w:rPr>
        <w:t xml:space="preserve"> y</w:t>
      </w:r>
      <w:r w:rsidRPr="00726C9A">
        <w:rPr>
          <w:rFonts w:ascii="Altivo Light" w:eastAsia="Verdana" w:hAnsi="Altivo Light" w:cs="Verdana"/>
          <w:color w:val="000000"/>
          <w:sz w:val="22"/>
          <w:szCs w:val="22"/>
        </w:rPr>
        <w:t xml:space="preserve"> hospedaje</w:t>
      </w:r>
      <w:r w:rsidR="00A24B9F" w:rsidRPr="00726C9A">
        <w:rPr>
          <w:rFonts w:ascii="Altivo Light" w:eastAsia="Verdana" w:hAnsi="Altivo Light" w:cs="Verdana"/>
          <w:color w:val="000000"/>
          <w:sz w:val="22"/>
          <w:szCs w:val="22"/>
        </w:rPr>
        <w:t xml:space="preserve"> </w:t>
      </w:r>
      <w:r w:rsidR="009A2DC2" w:rsidRPr="00726C9A">
        <w:rPr>
          <w:rFonts w:ascii="Altivo Light" w:eastAsia="Verdana" w:hAnsi="Altivo Light" w:cs="Verdana"/>
          <w:color w:val="000000"/>
          <w:sz w:val="22"/>
          <w:szCs w:val="22"/>
        </w:rPr>
        <w:t xml:space="preserve">u otras descripciones similares </w:t>
      </w:r>
      <w:r w:rsidR="003E7428" w:rsidRPr="00726C9A">
        <w:rPr>
          <w:rFonts w:ascii="Altivo Light" w:eastAsia="Verdana" w:hAnsi="Altivo Light" w:cs="Verdana"/>
          <w:color w:val="000000"/>
          <w:sz w:val="22"/>
          <w:szCs w:val="22"/>
        </w:rPr>
        <w:t xml:space="preserve">a estas, </w:t>
      </w:r>
      <w:r w:rsidR="00FB10C4" w:rsidRPr="00726C9A">
        <w:rPr>
          <w:rFonts w:ascii="Altivo Light" w:eastAsia="Verdana" w:hAnsi="Altivo Light" w:cs="Verdana"/>
          <w:color w:val="000000"/>
          <w:sz w:val="22"/>
          <w:szCs w:val="22"/>
        </w:rPr>
        <w:t xml:space="preserve">cuando el sistema que tenga autorizado el emisor del documento </w:t>
      </w:r>
      <w:r w:rsidR="009A2DC2" w:rsidRPr="00726C9A">
        <w:rPr>
          <w:rFonts w:ascii="Altivo Light" w:eastAsia="Verdana" w:hAnsi="Altivo Light" w:cs="Verdana"/>
          <w:color w:val="000000"/>
          <w:sz w:val="22"/>
          <w:szCs w:val="22"/>
        </w:rPr>
        <w:t>así lo tenga parametrizado</w:t>
      </w:r>
      <w:r w:rsidR="003E7428" w:rsidRPr="00726C9A">
        <w:rPr>
          <w:rFonts w:ascii="Altivo Light" w:eastAsia="Verdana" w:hAnsi="Altivo Light" w:cs="Verdana"/>
          <w:color w:val="000000"/>
          <w:sz w:val="22"/>
          <w:szCs w:val="22"/>
        </w:rPr>
        <w:t>;</w:t>
      </w:r>
      <w:r w:rsidR="009A2DC2" w:rsidRPr="00726C9A">
        <w:rPr>
          <w:rFonts w:ascii="Altivo Light" w:eastAsia="Verdana" w:hAnsi="Altivo Light" w:cs="Verdana"/>
          <w:color w:val="000000"/>
          <w:sz w:val="22"/>
          <w:szCs w:val="22"/>
        </w:rPr>
        <w:t xml:space="preserve"> no se aceptar</w:t>
      </w:r>
      <w:r w:rsidR="003E7428" w:rsidRPr="00726C9A">
        <w:rPr>
          <w:rFonts w:ascii="Altivo Light" w:eastAsia="Verdana" w:hAnsi="Altivo Light" w:cs="Verdana"/>
          <w:color w:val="000000"/>
          <w:sz w:val="22"/>
          <w:szCs w:val="22"/>
        </w:rPr>
        <w:t>á</w:t>
      </w:r>
      <w:r w:rsidR="006C6DED" w:rsidRPr="00726C9A">
        <w:rPr>
          <w:rFonts w:ascii="Altivo Light" w:eastAsia="Verdana" w:hAnsi="Altivo Light" w:cs="Verdana"/>
          <w:color w:val="000000"/>
          <w:sz w:val="22"/>
          <w:szCs w:val="22"/>
        </w:rPr>
        <w:t>n</w:t>
      </w:r>
      <w:r w:rsidR="009A2DC2" w:rsidRPr="00726C9A">
        <w:rPr>
          <w:rFonts w:ascii="Altivo Light" w:eastAsia="Verdana" w:hAnsi="Altivo Light" w:cs="Verdana"/>
          <w:color w:val="000000"/>
          <w:sz w:val="22"/>
          <w:szCs w:val="22"/>
        </w:rPr>
        <w:t xml:space="preserve"> </w:t>
      </w:r>
      <w:r w:rsidR="003E7428" w:rsidRPr="00726C9A">
        <w:rPr>
          <w:rFonts w:ascii="Altivo Light" w:eastAsia="Verdana" w:hAnsi="Altivo Light" w:cs="Verdana"/>
          <w:color w:val="000000"/>
          <w:sz w:val="22"/>
          <w:szCs w:val="22"/>
        </w:rPr>
        <w:t>la</w:t>
      </w:r>
      <w:r w:rsidR="006C6DED" w:rsidRPr="00726C9A">
        <w:rPr>
          <w:rFonts w:ascii="Altivo Light" w:eastAsia="Verdana" w:hAnsi="Altivo Light" w:cs="Verdana"/>
          <w:color w:val="000000"/>
          <w:sz w:val="22"/>
          <w:szCs w:val="22"/>
        </w:rPr>
        <w:t>s</w:t>
      </w:r>
      <w:r w:rsidR="003E7428" w:rsidRPr="00726C9A">
        <w:rPr>
          <w:rFonts w:ascii="Altivo Light" w:eastAsia="Verdana" w:hAnsi="Altivo Light" w:cs="Verdana"/>
          <w:color w:val="000000"/>
          <w:sz w:val="22"/>
          <w:szCs w:val="22"/>
        </w:rPr>
        <w:t xml:space="preserve"> </w:t>
      </w:r>
      <w:r w:rsidR="009A2DC2" w:rsidRPr="00726C9A">
        <w:rPr>
          <w:rFonts w:ascii="Altivo Light" w:eastAsia="Verdana" w:hAnsi="Altivo Light" w:cs="Verdana"/>
          <w:color w:val="000000"/>
          <w:sz w:val="22"/>
          <w:szCs w:val="22"/>
        </w:rPr>
        <w:t>descripci</w:t>
      </w:r>
      <w:r w:rsidR="006C6DED" w:rsidRPr="00726C9A">
        <w:rPr>
          <w:rFonts w:ascii="Altivo Light" w:eastAsia="Verdana" w:hAnsi="Altivo Light" w:cs="Verdana"/>
          <w:color w:val="000000"/>
          <w:sz w:val="22"/>
          <w:szCs w:val="22"/>
        </w:rPr>
        <w:t>ones</w:t>
      </w:r>
      <w:r w:rsidR="003E7428" w:rsidRPr="00726C9A">
        <w:rPr>
          <w:rFonts w:ascii="Altivo Light" w:eastAsia="Verdana" w:hAnsi="Altivo Light" w:cs="Verdana"/>
          <w:color w:val="000000"/>
          <w:sz w:val="22"/>
          <w:szCs w:val="22"/>
        </w:rPr>
        <w:t xml:space="preserve">: “por </w:t>
      </w:r>
      <w:r w:rsidR="00FB10C4" w:rsidRPr="00726C9A">
        <w:rPr>
          <w:rFonts w:ascii="Altivo Light" w:eastAsia="Verdana" w:hAnsi="Altivo Light" w:cs="Verdana"/>
          <w:color w:val="000000"/>
          <w:sz w:val="22"/>
          <w:szCs w:val="22"/>
        </w:rPr>
        <w:t>consumo</w:t>
      </w:r>
      <w:r w:rsidR="003E7428" w:rsidRPr="00726C9A">
        <w:rPr>
          <w:rFonts w:ascii="Altivo Light" w:eastAsia="Verdana" w:hAnsi="Altivo Light" w:cs="Verdana"/>
          <w:color w:val="000000"/>
          <w:sz w:val="22"/>
          <w:szCs w:val="22"/>
        </w:rPr>
        <w:t>”</w:t>
      </w:r>
      <w:r w:rsidR="006C2082" w:rsidRPr="00726C9A">
        <w:rPr>
          <w:rFonts w:ascii="Altivo Light" w:eastAsia="Verdana" w:hAnsi="Altivo Light" w:cs="Verdana"/>
          <w:color w:val="000000"/>
          <w:sz w:val="22"/>
          <w:szCs w:val="22"/>
        </w:rPr>
        <w:t xml:space="preserve"> o “por servicio”. </w:t>
      </w:r>
    </w:p>
    <w:p w14:paraId="5A7F330D" w14:textId="4AF72BF0" w:rsidR="000B206A" w:rsidRPr="00726C9A" w:rsidRDefault="003E7428">
      <w:pPr>
        <w:pStyle w:val="Prrafodelista"/>
        <w:numPr>
          <w:ilvl w:val="0"/>
          <w:numId w:val="9"/>
        </w:numPr>
        <w:pBdr>
          <w:top w:val="nil"/>
          <w:left w:val="nil"/>
          <w:bottom w:val="nil"/>
          <w:right w:val="nil"/>
          <w:between w:val="nil"/>
        </w:pBdr>
        <w:ind w:left="709" w:hanging="567"/>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L</w:t>
      </w:r>
      <w:r w:rsidR="000B206A" w:rsidRPr="00726C9A">
        <w:rPr>
          <w:rFonts w:ascii="Altivo Light" w:eastAsia="Verdana" w:hAnsi="Altivo Light" w:cs="Verdana"/>
          <w:color w:val="000000"/>
          <w:sz w:val="22"/>
          <w:szCs w:val="22"/>
        </w:rPr>
        <w:t xml:space="preserve">os gastos conexos </w:t>
      </w:r>
      <w:r w:rsidRPr="00726C9A">
        <w:rPr>
          <w:rFonts w:ascii="Altivo Light" w:eastAsia="Verdana" w:hAnsi="Altivo Light" w:cs="Verdana"/>
          <w:color w:val="000000"/>
          <w:sz w:val="22"/>
          <w:szCs w:val="22"/>
        </w:rPr>
        <w:t xml:space="preserve">que autorice la autoridad </w:t>
      </w:r>
      <w:r w:rsidR="00CC7E7D" w:rsidRPr="00726C9A">
        <w:rPr>
          <w:rFonts w:ascii="Altivo Light" w:eastAsia="Verdana" w:hAnsi="Altivo Light" w:cs="Verdana"/>
          <w:color w:val="000000"/>
          <w:sz w:val="22"/>
          <w:szCs w:val="22"/>
        </w:rPr>
        <w:t>competente</w:t>
      </w:r>
      <w:r w:rsidRPr="00726C9A">
        <w:rPr>
          <w:rFonts w:ascii="Altivo Light" w:eastAsia="Verdana" w:hAnsi="Altivo Light" w:cs="Verdana"/>
          <w:color w:val="000000"/>
          <w:sz w:val="22"/>
          <w:szCs w:val="22"/>
        </w:rPr>
        <w:t xml:space="preserve"> deberán corresponder a los descritos en las definiciones </w:t>
      </w:r>
      <w:r w:rsidR="000B206A" w:rsidRPr="00726C9A">
        <w:rPr>
          <w:rFonts w:ascii="Altivo Light" w:eastAsia="Verdana" w:hAnsi="Altivo Light" w:cs="Verdana"/>
          <w:color w:val="000000"/>
          <w:sz w:val="22"/>
          <w:szCs w:val="22"/>
        </w:rPr>
        <w:t xml:space="preserve">del numeral </w:t>
      </w:r>
      <w:r w:rsidR="006C6DED" w:rsidRPr="00726C9A">
        <w:rPr>
          <w:rFonts w:ascii="Altivo Light" w:eastAsia="Verdana" w:hAnsi="Altivo Light" w:cs="Verdana"/>
          <w:color w:val="000000"/>
          <w:sz w:val="22"/>
          <w:szCs w:val="22"/>
        </w:rPr>
        <w:t>10</w:t>
      </w:r>
      <w:r w:rsidR="000B206A" w:rsidRPr="00726C9A">
        <w:rPr>
          <w:rFonts w:ascii="Altivo Light" w:eastAsia="Verdana" w:hAnsi="Altivo Light" w:cs="Verdana"/>
          <w:color w:val="000000"/>
          <w:sz w:val="22"/>
          <w:szCs w:val="22"/>
        </w:rPr>
        <w:t xml:space="preserve"> del presente Manual.</w:t>
      </w:r>
    </w:p>
    <w:p w14:paraId="5CD66B3D" w14:textId="31B78205" w:rsidR="000B206A" w:rsidRPr="00726C9A" w:rsidRDefault="006C6DED">
      <w:pPr>
        <w:pStyle w:val="Prrafodelista"/>
        <w:numPr>
          <w:ilvl w:val="0"/>
          <w:numId w:val="9"/>
        </w:numPr>
        <w:pBdr>
          <w:top w:val="nil"/>
          <w:left w:val="nil"/>
          <w:bottom w:val="nil"/>
          <w:right w:val="nil"/>
          <w:between w:val="nil"/>
        </w:pBdr>
        <w:ind w:left="709" w:hanging="567"/>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lastRenderedPageBreak/>
        <w:t>Debe indicar la c</w:t>
      </w:r>
      <w:r w:rsidR="000B206A" w:rsidRPr="00726C9A">
        <w:rPr>
          <w:rFonts w:ascii="Altivo Light" w:eastAsia="Verdana" w:hAnsi="Altivo Light" w:cs="Verdana"/>
          <w:color w:val="000000"/>
          <w:sz w:val="22"/>
          <w:szCs w:val="22"/>
        </w:rPr>
        <w:t xml:space="preserve">antidad total del documento de legítimo abono en números y en letras si el sistema utilizado por el emisor lo permite. </w:t>
      </w:r>
    </w:p>
    <w:p w14:paraId="28DCE41E" w14:textId="77777777" w:rsidR="000B206A" w:rsidRPr="00726C9A" w:rsidRDefault="000B206A">
      <w:pPr>
        <w:pStyle w:val="Prrafodelista"/>
        <w:numPr>
          <w:ilvl w:val="0"/>
          <w:numId w:val="9"/>
        </w:numPr>
        <w:pBdr>
          <w:top w:val="nil"/>
          <w:left w:val="nil"/>
          <w:bottom w:val="nil"/>
          <w:right w:val="nil"/>
          <w:between w:val="nil"/>
        </w:pBdr>
        <w:ind w:left="709" w:hanging="567"/>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Si la factura es cambiaria, se debe adjuntar el recibo de caja.</w:t>
      </w:r>
    </w:p>
    <w:p w14:paraId="3D282E63" w14:textId="77777777" w:rsidR="000B206A" w:rsidRPr="00726C9A" w:rsidRDefault="000B206A">
      <w:pPr>
        <w:pStyle w:val="Prrafodelista"/>
        <w:numPr>
          <w:ilvl w:val="0"/>
          <w:numId w:val="9"/>
        </w:numPr>
        <w:pBdr>
          <w:top w:val="nil"/>
          <w:left w:val="nil"/>
          <w:bottom w:val="nil"/>
          <w:right w:val="nil"/>
          <w:between w:val="nil"/>
        </w:pBdr>
        <w:ind w:left="709" w:hanging="567"/>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No se reconocerán gastos por conceptos de propina, bebidas alcohólicas, postres o recargos adicionales. </w:t>
      </w:r>
    </w:p>
    <w:p w14:paraId="2895C4C8" w14:textId="77777777" w:rsidR="00C54CD5" w:rsidRPr="00726C9A" w:rsidRDefault="000B206A">
      <w:pPr>
        <w:pStyle w:val="Prrafodelista"/>
        <w:numPr>
          <w:ilvl w:val="0"/>
          <w:numId w:val="9"/>
        </w:numPr>
        <w:pBdr>
          <w:top w:val="nil"/>
          <w:left w:val="nil"/>
          <w:bottom w:val="nil"/>
          <w:right w:val="nil"/>
          <w:between w:val="nil"/>
        </w:pBdr>
        <w:ind w:left="709" w:hanging="567"/>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No se reconocerán facturas pagadas por tarjetas o medios electrónicos cuando se le haya otorgado anticipo al comisionado.</w:t>
      </w:r>
    </w:p>
    <w:p w14:paraId="68B4CF90" w14:textId="77777777" w:rsidR="00C54CD5" w:rsidRPr="00726C9A" w:rsidRDefault="000B206A">
      <w:pPr>
        <w:pStyle w:val="Prrafodelista"/>
        <w:numPr>
          <w:ilvl w:val="0"/>
          <w:numId w:val="9"/>
        </w:numPr>
        <w:pBdr>
          <w:top w:val="nil"/>
          <w:left w:val="nil"/>
          <w:bottom w:val="nil"/>
          <w:right w:val="nil"/>
          <w:between w:val="nil"/>
        </w:pBdr>
        <w:ind w:left="709" w:hanging="567"/>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 xml:space="preserve">No se reconocerán gastos que superen la cuota diaria establecida para día completo y fracción de día. </w:t>
      </w:r>
    </w:p>
    <w:p w14:paraId="736A37B1" w14:textId="77777777" w:rsidR="00C54CD5" w:rsidRPr="00726C9A" w:rsidRDefault="000B206A">
      <w:pPr>
        <w:pStyle w:val="Prrafodelista"/>
        <w:numPr>
          <w:ilvl w:val="0"/>
          <w:numId w:val="9"/>
        </w:numPr>
        <w:pBdr>
          <w:top w:val="nil"/>
          <w:left w:val="nil"/>
          <w:bottom w:val="nil"/>
          <w:right w:val="nil"/>
          <w:between w:val="nil"/>
        </w:pBdr>
        <w:ind w:left="709" w:hanging="567"/>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Toda factura impresa en papel fax o sensibilizado debe adjuntar</w:t>
      </w:r>
      <w:r w:rsidR="003E7428" w:rsidRPr="00726C9A">
        <w:rPr>
          <w:rFonts w:ascii="Altivo Light" w:eastAsia="Verdana" w:hAnsi="Altivo Light" w:cs="Verdana"/>
          <w:color w:val="000000"/>
          <w:sz w:val="22"/>
          <w:szCs w:val="22"/>
        </w:rPr>
        <w:t>se a una</w:t>
      </w:r>
      <w:r w:rsidRPr="00726C9A">
        <w:rPr>
          <w:rFonts w:ascii="Altivo Light" w:eastAsia="Verdana" w:hAnsi="Altivo Light" w:cs="Verdana"/>
          <w:color w:val="000000"/>
          <w:sz w:val="22"/>
          <w:szCs w:val="22"/>
        </w:rPr>
        <w:t xml:space="preserve"> fotocopia de esta o imprimirse desde el Verificador integrado de documentos de la página Web de la Superintendencia de Administración Tributaria -SAT-.</w:t>
      </w:r>
    </w:p>
    <w:p w14:paraId="6715E94B" w14:textId="037F01EE" w:rsidR="00DF7C30" w:rsidRPr="00726C9A" w:rsidRDefault="000B206A" w:rsidP="0002434A">
      <w:pPr>
        <w:pStyle w:val="Prrafodelista"/>
        <w:numPr>
          <w:ilvl w:val="0"/>
          <w:numId w:val="9"/>
        </w:numPr>
        <w:pBdr>
          <w:top w:val="nil"/>
          <w:left w:val="nil"/>
          <w:bottom w:val="nil"/>
          <w:right w:val="nil"/>
          <w:between w:val="nil"/>
        </w:pBdr>
        <w:ind w:left="709" w:hanging="567"/>
        <w:jc w:val="both"/>
        <w:rPr>
          <w:rFonts w:ascii="Altivo Light" w:eastAsia="Verdana" w:hAnsi="Altivo Light" w:cs="Verdana"/>
          <w:color w:val="000000"/>
          <w:sz w:val="22"/>
          <w:szCs w:val="22"/>
        </w:rPr>
      </w:pPr>
      <w:r w:rsidRPr="00726C9A">
        <w:rPr>
          <w:rFonts w:ascii="Altivo Light" w:eastAsia="Verdana" w:hAnsi="Altivo Light" w:cs="Verdana"/>
          <w:color w:val="000000"/>
          <w:sz w:val="22"/>
          <w:szCs w:val="22"/>
        </w:rPr>
        <w:t>El comisionado deberá firmar e indicar su nombre al dorso de cada documento de legítimo abono de comprobación de gastos de viáticos o gastos conexos.</w:t>
      </w:r>
    </w:p>
    <w:p w14:paraId="201D1F9B" w14:textId="77777777" w:rsidR="00E427E5" w:rsidRPr="00726C9A" w:rsidRDefault="00E427E5" w:rsidP="00021EE6">
      <w:pPr>
        <w:pStyle w:val="Prrafodelista"/>
        <w:pBdr>
          <w:top w:val="nil"/>
          <w:left w:val="nil"/>
          <w:bottom w:val="nil"/>
          <w:right w:val="nil"/>
          <w:between w:val="nil"/>
        </w:pBdr>
        <w:ind w:left="709"/>
        <w:jc w:val="both"/>
        <w:rPr>
          <w:rFonts w:ascii="Altivo Light" w:eastAsia="Verdana" w:hAnsi="Altivo Light" w:cs="Verdana"/>
          <w:color w:val="000000"/>
          <w:sz w:val="22"/>
          <w:szCs w:val="22"/>
        </w:rPr>
      </w:pPr>
    </w:p>
    <w:p w14:paraId="000003F8" w14:textId="1D631202" w:rsidR="00D007C0" w:rsidRPr="00726C9A" w:rsidRDefault="002A735A" w:rsidP="00021EE6">
      <w:pPr>
        <w:pStyle w:val="Ttulo1"/>
      </w:pPr>
      <w:bookmarkStart w:id="26" w:name="_heading=h.2p2csry" w:colFirst="0" w:colLast="0"/>
      <w:bookmarkStart w:id="27" w:name="_heading=h.1hmsyys" w:colFirst="0" w:colLast="0"/>
      <w:bookmarkStart w:id="28" w:name="_Toc227575649"/>
      <w:bookmarkEnd w:id="26"/>
      <w:bookmarkEnd w:id="27"/>
      <w:r w:rsidRPr="00726C9A">
        <w:t>RESPONSABILIDADES</w:t>
      </w:r>
      <w:bookmarkEnd w:id="28"/>
      <w:r w:rsidRPr="00726C9A">
        <w:t xml:space="preserve"> </w:t>
      </w:r>
    </w:p>
    <w:p w14:paraId="7343BB57" w14:textId="1D5B9D4C" w:rsidR="003F5828" w:rsidRPr="00726C9A" w:rsidRDefault="002A735A" w:rsidP="00242C64">
      <w:pPr>
        <w:jc w:val="both"/>
        <w:rPr>
          <w:rFonts w:ascii="Altivo Light" w:eastAsia="Verdana" w:hAnsi="Altivo Light" w:cs="Verdana"/>
        </w:rPr>
      </w:pPr>
      <w:r w:rsidRPr="00726C9A">
        <w:rPr>
          <w:rFonts w:ascii="Altivo Light" w:eastAsia="Verdana" w:hAnsi="Altivo Light" w:cs="Verdana"/>
          <w:b/>
        </w:rPr>
        <w:t>Dirección Administrativa Financiera</w:t>
      </w:r>
      <w:r w:rsidRPr="00726C9A">
        <w:rPr>
          <w:rFonts w:ascii="Altivo Light" w:eastAsia="Verdana" w:hAnsi="Altivo Light" w:cs="Verdana"/>
        </w:rPr>
        <w:t xml:space="preserve">: </w:t>
      </w:r>
      <w:r w:rsidR="00AB584D" w:rsidRPr="00726C9A">
        <w:rPr>
          <w:rFonts w:ascii="Altivo Light" w:eastAsia="Verdana" w:hAnsi="Altivo Light" w:cs="Verdana"/>
        </w:rPr>
        <w:t>R</w:t>
      </w:r>
      <w:r w:rsidRPr="00726C9A">
        <w:rPr>
          <w:rFonts w:ascii="Altivo Light" w:eastAsia="Verdana" w:hAnsi="Altivo Light" w:cs="Verdana"/>
        </w:rPr>
        <w:t xml:space="preserve">esponsable </w:t>
      </w:r>
      <w:r w:rsidR="00AB584D" w:rsidRPr="00726C9A">
        <w:rPr>
          <w:rFonts w:ascii="Altivo Light" w:eastAsia="Verdana" w:hAnsi="Altivo Light" w:cs="Verdana"/>
        </w:rPr>
        <w:t xml:space="preserve">de </w:t>
      </w:r>
      <w:r w:rsidRPr="00726C9A">
        <w:rPr>
          <w:rFonts w:ascii="Altivo Light" w:eastAsia="Verdana" w:hAnsi="Altivo Light" w:cs="Verdana"/>
        </w:rPr>
        <w:t>dirigir y coordinar todas aquellas ac</w:t>
      </w:r>
      <w:r w:rsidR="00AB584D" w:rsidRPr="00726C9A">
        <w:rPr>
          <w:rFonts w:ascii="Altivo Light" w:eastAsia="Verdana" w:hAnsi="Altivo Light" w:cs="Verdana"/>
        </w:rPr>
        <w:t>tividades</w:t>
      </w:r>
      <w:r w:rsidRPr="00726C9A">
        <w:rPr>
          <w:rFonts w:ascii="Altivo Light" w:eastAsia="Verdana" w:hAnsi="Altivo Light" w:cs="Verdana"/>
        </w:rPr>
        <w:t xml:space="preserve"> administrativas y financieras </w:t>
      </w:r>
      <w:r w:rsidR="00AB584D" w:rsidRPr="00726C9A">
        <w:rPr>
          <w:rFonts w:ascii="Altivo Light" w:eastAsia="Verdana" w:hAnsi="Altivo Light" w:cs="Verdana"/>
        </w:rPr>
        <w:t>que se deriven de la aplicación del presente Manual.</w:t>
      </w:r>
    </w:p>
    <w:p w14:paraId="000003FD" w14:textId="0A471EF2" w:rsidR="00D007C0" w:rsidRPr="00726C9A" w:rsidRDefault="002A735A" w:rsidP="00242C64">
      <w:pPr>
        <w:jc w:val="both"/>
        <w:rPr>
          <w:rFonts w:ascii="Altivo Light" w:eastAsia="Verdana" w:hAnsi="Altivo Light" w:cs="Verdana"/>
        </w:rPr>
      </w:pPr>
      <w:r w:rsidRPr="00726C9A">
        <w:rPr>
          <w:rFonts w:ascii="Altivo Light" w:eastAsia="Verdana" w:hAnsi="Altivo Light" w:cs="Verdana"/>
          <w:b/>
        </w:rPr>
        <w:t>Departamento Financiero:</w:t>
      </w:r>
      <w:r w:rsidRPr="00726C9A">
        <w:rPr>
          <w:rFonts w:ascii="Altivo Light" w:eastAsia="Verdana" w:hAnsi="Altivo Light" w:cs="Verdana"/>
        </w:rPr>
        <w:t xml:space="preserve"> </w:t>
      </w:r>
      <w:r w:rsidR="00AB584D" w:rsidRPr="00726C9A">
        <w:rPr>
          <w:rFonts w:ascii="Altivo Light" w:eastAsia="Verdana" w:hAnsi="Altivo Light" w:cs="Verdana"/>
        </w:rPr>
        <w:t>R</w:t>
      </w:r>
      <w:r w:rsidRPr="00726C9A">
        <w:rPr>
          <w:rFonts w:ascii="Altivo Light" w:eastAsia="Verdana" w:hAnsi="Altivo Light" w:cs="Verdana"/>
        </w:rPr>
        <w:t xml:space="preserve">esponsable de </w:t>
      </w:r>
      <w:r w:rsidR="009A2DC2" w:rsidRPr="00726C9A">
        <w:rPr>
          <w:rFonts w:ascii="Altivo Light" w:eastAsia="Verdana" w:hAnsi="Altivo Light" w:cs="Verdana"/>
        </w:rPr>
        <w:t xml:space="preserve">velar por la administración y uso adecuado de los recursos otorgados para viáticos y gastos conexos. </w:t>
      </w:r>
    </w:p>
    <w:p w14:paraId="000003FF" w14:textId="77F4E681" w:rsidR="00D007C0" w:rsidRPr="00726C9A" w:rsidRDefault="003F5828" w:rsidP="00242C64">
      <w:pPr>
        <w:jc w:val="both"/>
        <w:rPr>
          <w:rFonts w:ascii="Altivo Light" w:eastAsia="Verdana" w:hAnsi="Altivo Light" w:cs="Verdana"/>
        </w:rPr>
      </w:pPr>
      <w:r w:rsidRPr="00726C9A">
        <w:rPr>
          <w:rFonts w:ascii="Altivo Light" w:eastAsia="Verdana" w:hAnsi="Altivo Light" w:cs="Verdana"/>
          <w:b/>
        </w:rPr>
        <w:t xml:space="preserve">Sección de </w:t>
      </w:r>
      <w:r w:rsidR="002A735A" w:rsidRPr="00726C9A">
        <w:rPr>
          <w:rFonts w:ascii="Altivo Light" w:eastAsia="Verdana" w:hAnsi="Altivo Light" w:cs="Verdana"/>
          <w:b/>
        </w:rPr>
        <w:t>Tesorería:</w:t>
      </w:r>
      <w:r w:rsidR="002A735A" w:rsidRPr="00726C9A">
        <w:rPr>
          <w:rFonts w:ascii="Altivo Light" w:eastAsia="Verdana" w:hAnsi="Altivo Light" w:cs="Verdana"/>
        </w:rPr>
        <w:t xml:space="preserve"> Responsable de </w:t>
      </w:r>
      <w:r w:rsidR="009A2DC2" w:rsidRPr="00726C9A">
        <w:rPr>
          <w:rFonts w:ascii="Altivo Light" w:eastAsia="Verdana" w:hAnsi="Altivo Light" w:cs="Verdana"/>
        </w:rPr>
        <w:t xml:space="preserve">realizar </w:t>
      </w:r>
      <w:r w:rsidR="002A735A" w:rsidRPr="00726C9A">
        <w:rPr>
          <w:rFonts w:ascii="Altivo Light" w:eastAsia="Verdana" w:hAnsi="Altivo Light" w:cs="Verdana"/>
        </w:rPr>
        <w:t>los procedimientos establecidos</w:t>
      </w:r>
      <w:r w:rsidR="009A2DC2" w:rsidRPr="00726C9A">
        <w:rPr>
          <w:rFonts w:ascii="Altivo Light" w:eastAsia="Verdana" w:hAnsi="Altivo Light" w:cs="Verdana"/>
        </w:rPr>
        <w:t xml:space="preserve"> para otorgar fondos para viáticos y gastos conexos en el cumplimiento de comisiones oficiales y de que se liquiden </w:t>
      </w:r>
      <w:r w:rsidR="008F7FFC" w:rsidRPr="00726C9A">
        <w:rPr>
          <w:rFonts w:ascii="Altivo Light" w:eastAsia="Verdana" w:hAnsi="Altivo Light" w:cs="Verdana"/>
        </w:rPr>
        <w:t xml:space="preserve">estos gastos </w:t>
      </w:r>
      <w:r w:rsidR="009A2DC2" w:rsidRPr="00726C9A">
        <w:rPr>
          <w:rFonts w:ascii="Altivo Light" w:eastAsia="Verdana" w:hAnsi="Altivo Light" w:cs="Verdana"/>
        </w:rPr>
        <w:t xml:space="preserve">de forma oportuna y adecuada. </w:t>
      </w:r>
    </w:p>
    <w:p w14:paraId="4C0098C8" w14:textId="73ED5DEC" w:rsidR="00EA44ED" w:rsidRPr="00726C9A" w:rsidRDefault="003F5828" w:rsidP="00242C64">
      <w:pPr>
        <w:jc w:val="both"/>
        <w:rPr>
          <w:rFonts w:ascii="Altivo Light" w:eastAsia="Verdana" w:hAnsi="Altivo Light" w:cs="Verdana"/>
        </w:rPr>
      </w:pPr>
      <w:r w:rsidRPr="00726C9A">
        <w:rPr>
          <w:rFonts w:ascii="Altivo Light" w:eastAsia="Verdana" w:hAnsi="Altivo Light" w:cs="Verdana"/>
          <w:b/>
        </w:rPr>
        <w:t xml:space="preserve">Sección de </w:t>
      </w:r>
      <w:r w:rsidR="002A735A" w:rsidRPr="00726C9A">
        <w:rPr>
          <w:rFonts w:ascii="Altivo Light" w:eastAsia="Verdana" w:hAnsi="Altivo Light" w:cs="Verdana"/>
          <w:b/>
        </w:rPr>
        <w:t>Contabilidad:</w:t>
      </w:r>
      <w:r w:rsidR="002A735A" w:rsidRPr="00726C9A">
        <w:rPr>
          <w:rFonts w:ascii="Altivo Light" w:eastAsia="Verdana" w:hAnsi="Altivo Light" w:cs="Verdana"/>
        </w:rPr>
        <w:t xml:space="preserve"> </w:t>
      </w:r>
      <w:r w:rsidR="00726C9A" w:rsidRPr="00726C9A">
        <w:rPr>
          <w:rFonts w:ascii="Altivo Light" w:eastAsia="Verdana" w:hAnsi="Altivo Light" w:cs="Verdana"/>
        </w:rPr>
        <w:t>responsable</w:t>
      </w:r>
      <w:r w:rsidR="002A735A" w:rsidRPr="00726C9A">
        <w:rPr>
          <w:rFonts w:ascii="Altivo Light" w:eastAsia="Verdana" w:hAnsi="Altivo Light" w:cs="Verdana"/>
        </w:rPr>
        <w:t xml:space="preserve"> </w:t>
      </w:r>
      <w:r w:rsidR="00D02C5A" w:rsidRPr="00726C9A">
        <w:rPr>
          <w:rFonts w:ascii="Altivo Light" w:eastAsia="Verdana" w:hAnsi="Altivo Light" w:cs="Verdana"/>
        </w:rPr>
        <w:t>del control y arqueos periódicos del uso y disponibilidad de los formularios de viáticos</w:t>
      </w:r>
      <w:r w:rsidR="0043038F" w:rsidRPr="00726C9A">
        <w:rPr>
          <w:rFonts w:ascii="Altivo Light" w:eastAsia="Verdana" w:hAnsi="Altivo Light" w:cs="Verdana"/>
        </w:rPr>
        <w:t xml:space="preserve"> en la Sección de Tesorería. </w:t>
      </w:r>
    </w:p>
    <w:p w14:paraId="00000403" w14:textId="3A12B451" w:rsidR="00D007C0" w:rsidRPr="00726C9A" w:rsidRDefault="002A735A" w:rsidP="00242C64">
      <w:pPr>
        <w:jc w:val="both"/>
        <w:rPr>
          <w:rFonts w:ascii="Altivo Light" w:eastAsia="Verdana" w:hAnsi="Altivo Light" w:cs="Verdana"/>
        </w:rPr>
      </w:pPr>
      <w:r w:rsidRPr="00726C9A">
        <w:rPr>
          <w:rFonts w:ascii="Altivo Light" w:eastAsia="Verdana" w:hAnsi="Altivo Light" w:cs="Verdana"/>
          <w:b/>
        </w:rPr>
        <w:t>Autoridad Competente:</w:t>
      </w:r>
      <w:r w:rsidRPr="00726C9A">
        <w:rPr>
          <w:rFonts w:ascii="Altivo Light" w:eastAsia="Verdana" w:hAnsi="Altivo Light" w:cs="Verdana"/>
        </w:rPr>
        <w:t xml:space="preserve"> Responsable de </w:t>
      </w:r>
      <w:r w:rsidR="009A2DC2" w:rsidRPr="00726C9A">
        <w:rPr>
          <w:rFonts w:ascii="Altivo Light" w:eastAsia="Verdana" w:hAnsi="Altivo Light" w:cs="Verdana"/>
        </w:rPr>
        <w:t>realizar y notificar</w:t>
      </w:r>
      <w:r w:rsidRPr="00726C9A">
        <w:rPr>
          <w:rFonts w:ascii="Altivo Light" w:eastAsia="Verdana" w:hAnsi="Altivo Light" w:cs="Verdana"/>
        </w:rPr>
        <w:t xml:space="preserve"> el nombramiento al personal </w:t>
      </w:r>
      <w:r w:rsidR="009A2DC2" w:rsidRPr="00726C9A">
        <w:rPr>
          <w:rFonts w:ascii="Altivo Light" w:eastAsia="Verdana" w:hAnsi="Altivo Light" w:cs="Verdana"/>
        </w:rPr>
        <w:t xml:space="preserve">que se designe para cumplir comisiones oficiales, así mismo de velar por el estricto cumplimiento de la comisión </w:t>
      </w:r>
      <w:r w:rsidR="00D1042D" w:rsidRPr="00726C9A">
        <w:rPr>
          <w:rFonts w:ascii="Altivo Light" w:eastAsia="Verdana" w:hAnsi="Altivo Light" w:cs="Verdana"/>
        </w:rPr>
        <w:t xml:space="preserve">y de </w:t>
      </w:r>
      <w:r w:rsidR="009A2DC2" w:rsidRPr="00726C9A">
        <w:rPr>
          <w:rFonts w:ascii="Altivo Light" w:eastAsia="Verdana" w:hAnsi="Altivo Light" w:cs="Verdana"/>
        </w:rPr>
        <w:t>la liquidación</w:t>
      </w:r>
      <w:r w:rsidR="0043038F" w:rsidRPr="00726C9A">
        <w:rPr>
          <w:rFonts w:ascii="Altivo Light" w:eastAsia="Verdana" w:hAnsi="Altivo Light" w:cs="Verdana"/>
        </w:rPr>
        <w:t xml:space="preserve"> oportuna</w:t>
      </w:r>
      <w:r w:rsidR="009A2DC2" w:rsidRPr="00726C9A">
        <w:rPr>
          <w:rFonts w:ascii="Altivo Light" w:eastAsia="Verdana" w:hAnsi="Altivo Light" w:cs="Verdana"/>
        </w:rPr>
        <w:t xml:space="preserve"> de los viáticos</w:t>
      </w:r>
      <w:r w:rsidR="00D1042D" w:rsidRPr="00726C9A">
        <w:rPr>
          <w:rFonts w:ascii="Altivo Light" w:eastAsia="Verdana" w:hAnsi="Altivo Light" w:cs="Verdana"/>
        </w:rPr>
        <w:t xml:space="preserve"> </w:t>
      </w:r>
      <w:r w:rsidR="0043038F" w:rsidRPr="00726C9A">
        <w:rPr>
          <w:rFonts w:ascii="Altivo Light" w:eastAsia="Verdana" w:hAnsi="Altivo Light" w:cs="Verdana"/>
        </w:rPr>
        <w:t xml:space="preserve">otorgados al comisionado.  </w:t>
      </w:r>
    </w:p>
    <w:p w14:paraId="3AB53179" w14:textId="21EEF0B9" w:rsidR="00D1042D" w:rsidRPr="00726C9A" w:rsidRDefault="002A735A" w:rsidP="00D1042D">
      <w:pPr>
        <w:jc w:val="both"/>
        <w:rPr>
          <w:rFonts w:ascii="Altivo Light" w:eastAsia="Verdana" w:hAnsi="Altivo Light" w:cs="Verdana"/>
        </w:rPr>
      </w:pPr>
      <w:r w:rsidRPr="00726C9A">
        <w:rPr>
          <w:rFonts w:ascii="Altivo Light" w:eastAsia="Verdana" w:hAnsi="Altivo Light" w:cs="Verdana"/>
          <w:b/>
        </w:rPr>
        <w:t>Comisionado</w:t>
      </w:r>
      <w:r w:rsidR="00C54CD5" w:rsidRPr="00726C9A">
        <w:rPr>
          <w:rFonts w:ascii="Altivo Light" w:eastAsia="Verdana" w:hAnsi="Altivo Light" w:cs="Verdana"/>
          <w:b/>
        </w:rPr>
        <w:t>(a)</w:t>
      </w:r>
      <w:r w:rsidRPr="00726C9A">
        <w:rPr>
          <w:rFonts w:ascii="Altivo Light" w:eastAsia="Verdana" w:hAnsi="Altivo Light" w:cs="Verdana"/>
          <w:b/>
        </w:rPr>
        <w:t>:</w:t>
      </w:r>
      <w:r w:rsidRPr="00726C9A">
        <w:rPr>
          <w:rFonts w:ascii="Altivo Light" w:eastAsia="Verdana" w:hAnsi="Altivo Light" w:cs="Verdana"/>
        </w:rPr>
        <w:t xml:space="preserve"> Responsable de realizar la comisión oficial</w:t>
      </w:r>
      <w:r w:rsidR="009A2DC2" w:rsidRPr="00726C9A">
        <w:rPr>
          <w:rFonts w:ascii="Altivo Light" w:eastAsia="Verdana" w:hAnsi="Altivo Light" w:cs="Verdana"/>
        </w:rPr>
        <w:t xml:space="preserve"> que se le encomiende</w:t>
      </w:r>
      <w:r w:rsidRPr="00726C9A">
        <w:rPr>
          <w:rFonts w:ascii="Altivo Light" w:eastAsia="Verdana" w:hAnsi="Altivo Light" w:cs="Verdana"/>
        </w:rPr>
        <w:t xml:space="preserve"> al interior o </w:t>
      </w:r>
      <w:r w:rsidR="009A2DC2" w:rsidRPr="00726C9A">
        <w:rPr>
          <w:rFonts w:ascii="Altivo Light" w:eastAsia="Verdana" w:hAnsi="Altivo Light" w:cs="Verdana"/>
        </w:rPr>
        <w:t xml:space="preserve">al </w:t>
      </w:r>
      <w:r w:rsidRPr="00726C9A">
        <w:rPr>
          <w:rFonts w:ascii="Altivo Light" w:eastAsia="Verdana" w:hAnsi="Altivo Light" w:cs="Verdana"/>
        </w:rPr>
        <w:t xml:space="preserve">exterior del país, </w:t>
      </w:r>
      <w:r w:rsidR="0043038F" w:rsidRPr="00726C9A">
        <w:rPr>
          <w:rFonts w:ascii="Altivo Light" w:eastAsia="Verdana" w:hAnsi="Altivo Light" w:cs="Verdana"/>
        </w:rPr>
        <w:t>así mismo de liquidar de forma oportuna los viáticos que se le asignen.</w:t>
      </w:r>
    </w:p>
    <w:p w14:paraId="56216B17" w14:textId="4D19A051" w:rsidR="001C1329" w:rsidRPr="00726C9A" w:rsidRDefault="00242C64" w:rsidP="00021EE6">
      <w:pPr>
        <w:pStyle w:val="Ttulo1"/>
      </w:pPr>
      <w:bookmarkStart w:id="29" w:name="_Toc221011447"/>
      <w:bookmarkStart w:id="30" w:name="_Toc227575650"/>
      <w:r w:rsidRPr="00726C9A">
        <w:lastRenderedPageBreak/>
        <w:t xml:space="preserve">SOLICITUD DE VIÁTICOS </w:t>
      </w:r>
      <w:r w:rsidR="005F4B70" w:rsidRPr="00726C9A">
        <w:t>EN EL</w:t>
      </w:r>
      <w:r w:rsidRPr="00726C9A">
        <w:t xml:space="preserve"> INTERIOR</w:t>
      </w:r>
      <w:bookmarkEnd w:id="29"/>
      <w:bookmarkEnd w:id="30"/>
      <w:r w:rsidRPr="00726C9A">
        <w:t xml:space="preserve"> </w:t>
      </w:r>
      <w:bookmarkStart w:id="31" w:name="_heading=h.44sinio" w:colFirst="0" w:colLast="0"/>
      <w:bookmarkStart w:id="32" w:name="_Toc221011448"/>
      <w:bookmarkEnd w:id="31"/>
    </w:p>
    <w:p w14:paraId="4C86F080" w14:textId="05713A62" w:rsidR="00FB0855" w:rsidRPr="00726C9A" w:rsidRDefault="001C1329" w:rsidP="00FB0855">
      <w:pPr>
        <w:spacing w:after="0"/>
        <w:jc w:val="both"/>
        <w:rPr>
          <w:rFonts w:ascii="Altivo Light" w:eastAsia="Verdana" w:hAnsi="Altivo Light" w:cs="Verdana"/>
        </w:rPr>
      </w:pPr>
      <w:r w:rsidRPr="00726C9A">
        <w:rPr>
          <w:rFonts w:ascii="Altivo Light" w:eastAsia="Verdana" w:hAnsi="Altivo Light" w:cs="Verdana"/>
        </w:rPr>
        <w:t>Este procedimiento establece las actividades y responsables para la gestión de solicitudes de viáticos destinados a comisiones dentro del territorio nacional. Su finalidad es asegurar que la autorización, registro y asignación de los recursos se realicen conforme a la normativa vigente y a los lineamientos institucionales</w:t>
      </w:r>
      <w:r w:rsidR="000B39AD" w:rsidRPr="00726C9A">
        <w:rPr>
          <w:rFonts w:ascii="Altivo Light" w:eastAsia="Verdana" w:hAnsi="Altivo Light" w:cs="Verdana"/>
        </w:rPr>
        <w:t>.</w:t>
      </w:r>
    </w:p>
    <w:p w14:paraId="57D3ED6D" w14:textId="22EFA776" w:rsidR="00F67F8D" w:rsidRPr="00726C9A" w:rsidRDefault="00E427E5" w:rsidP="000B39AD">
      <w:pPr>
        <w:pStyle w:val="Ttulo2"/>
        <w:spacing w:before="240"/>
      </w:pPr>
      <w:bookmarkStart w:id="33" w:name="_Toc227575651"/>
      <w:r w:rsidRPr="00726C9A">
        <w:t>13</w:t>
      </w:r>
      <w:r w:rsidR="00FB0855" w:rsidRPr="00726C9A">
        <w:t xml:space="preserve">.1 </w:t>
      </w:r>
      <w:r w:rsidRPr="00726C9A">
        <w:tab/>
      </w:r>
      <w:r w:rsidR="00476D26" w:rsidRPr="00726C9A">
        <w:t>P</w:t>
      </w:r>
      <w:r w:rsidR="00D32AA8" w:rsidRPr="00726C9A">
        <w:t>rocedimiento</w:t>
      </w:r>
      <w:r w:rsidR="00476D26" w:rsidRPr="00726C9A">
        <w:t xml:space="preserve"> de Solicitud de </w:t>
      </w:r>
      <w:r w:rsidR="00D32AA8" w:rsidRPr="00726C9A">
        <w:t xml:space="preserve">viáticos </w:t>
      </w:r>
      <w:r w:rsidR="005F4B70" w:rsidRPr="00726C9A">
        <w:t>en e</w:t>
      </w:r>
      <w:r w:rsidR="00476D26" w:rsidRPr="00726C9A">
        <w:t xml:space="preserve">l </w:t>
      </w:r>
      <w:r w:rsidR="00D32AA8" w:rsidRPr="00726C9A">
        <w:t>interior</w:t>
      </w:r>
      <w:bookmarkEnd w:id="32"/>
      <w:bookmarkEnd w:id="33"/>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00" w:firstRow="0" w:lastRow="0" w:firstColumn="0" w:lastColumn="0" w:noHBand="0" w:noVBand="1"/>
      </w:tblPr>
      <w:tblGrid>
        <w:gridCol w:w="567"/>
        <w:gridCol w:w="2268"/>
        <w:gridCol w:w="6663"/>
      </w:tblGrid>
      <w:tr w:rsidR="00F67F8D" w:rsidRPr="00726C9A" w14:paraId="496FD88D" w14:textId="77777777" w:rsidTr="000B39AD">
        <w:trPr>
          <w:trHeight w:val="272"/>
          <w:tblHeader/>
        </w:trPr>
        <w:tc>
          <w:tcPr>
            <w:tcW w:w="567" w:type="dxa"/>
            <w:shd w:val="clear" w:color="auto" w:fill="D9D9D9" w:themeFill="background1" w:themeFillShade="D9"/>
            <w:vAlign w:val="center"/>
          </w:tcPr>
          <w:p w14:paraId="784843A3" w14:textId="77777777" w:rsidR="00F67F8D" w:rsidRPr="00726C9A" w:rsidRDefault="00F67F8D"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No.</w:t>
            </w:r>
          </w:p>
        </w:tc>
        <w:tc>
          <w:tcPr>
            <w:tcW w:w="2268" w:type="dxa"/>
            <w:shd w:val="clear" w:color="auto" w:fill="D9D9D9" w:themeFill="background1" w:themeFillShade="D9"/>
            <w:vAlign w:val="center"/>
          </w:tcPr>
          <w:p w14:paraId="0757CAA4" w14:textId="77777777" w:rsidR="00F67F8D" w:rsidRPr="00726C9A" w:rsidRDefault="00F67F8D"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RESPONSABLE</w:t>
            </w:r>
          </w:p>
        </w:tc>
        <w:tc>
          <w:tcPr>
            <w:tcW w:w="6663" w:type="dxa"/>
            <w:shd w:val="clear" w:color="auto" w:fill="D9D9D9" w:themeFill="background1" w:themeFillShade="D9"/>
            <w:vAlign w:val="center"/>
          </w:tcPr>
          <w:p w14:paraId="4E05A3F5" w14:textId="7776D364" w:rsidR="00F67F8D" w:rsidRPr="00726C9A" w:rsidRDefault="00F67F8D"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DESCRIPCIÓN DE LAS ACTIVIDADES</w:t>
            </w:r>
          </w:p>
        </w:tc>
      </w:tr>
      <w:tr w:rsidR="00F67F8D" w:rsidRPr="00726C9A" w14:paraId="7B19F953" w14:textId="77777777" w:rsidTr="000B39AD">
        <w:trPr>
          <w:trHeight w:val="247"/>
        </w:trPr>
        <w:tc>
          <w:tcPr>
            <w:tcW w:w="567" w:type="dxa"/>
            <w:vAlign w:val="center"/>
          </w:tcPr>
          <w:p w14:paraId="62D37E4D" w14:textId="77777777" w:rsidR="00F67F8D" w:rsidRPr="00726C9A" w:rsidRDefault="00F67F8D"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1.</w:t>
            </w:r>
          </w:p>
        </w:tc>
        <w:tc>
          <w:tcPr>
            <w:tcW w:w="2268" w:type="dxa"/>
            <w:vMerge w:val="restart"/>
            <w:vAlign w:val="center"/>
          </w:tcPr>
          <w:p w14:paraId="66A12B15" w14:textId="77777777" w:rsidR="00F67F8D" w:rsidRPr="00726C9A" w:rsidRDefault="00F67F8D"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Autoridad Competente</w:t>
            </w:r>
          </w:p>
        </w:tc>
        <w:tc>
          <w:tcPr>
            <w:tcW w:w="6663" w:type="dxa"/>
            <w:vAlign w:val="center"/>
          </w:tcPr>
          <w:p w14:paraId="4FFEC009" w14:textId="0E5D17BC" w:rsidR="00F67F8D" w:rsidRPr="00726C9A" w:rsidRDefault="00F67F8D" w:rsidP="000B39AD">
            <w:pPr>
              <w:pBdr>
                <w:top w:val="nil"/>
                <w:left w:val="nil"/>
                <w:bottom w:val="nil"/>
                <w:right w:val="nil"/>
                <w:between w:val="nil"/>
              </w:pBdr>
              <w:spacing w:after="0" w:line="240" w:lineRule="auto"/>
              <w:jc w:val="both"/>
              <w:rPr>
                <w:rFonts w:ascii="Altivo Light" w:eastAsia="Verdana" w:hAnsi="Altivo Light" w:cs="Verdana"/>
                <w:color w:val="000000"/>
                <w:sz w:val="20"/>
                <w:szCs w:val="20"/>
              </w:rPr>
            </w:pPr>
            <w:r w:rsidRPr="00726C9A">
              <w:rPr>
                <w:rFonts w:ascii="Altivo Light" w:eastAsia="Verdana" w:hAnsi="Altivo Light" w:cs="Verdana"/>
                <w:color w:val="000000"/>
                <w:sz w:val="20"/>
                <w:szCs w:val="20"/>
              </w:rPr>
              <w:t>Elabora el nombramiento de comisión oficial (FORMA DF-T-0</w:t>
            </w:r>
            <w:r w:rsidR="004B10D4" w:rsidRPr="00726C9A">
              <w:rPr>
                <w:rFonts w:ascii="Altivo Light" w:eastAsia="Verdana" w:hAnsi="Altivo Light" w:cs="Verdana"/>
                <w:color w:val="000000"/>
                <w:sz w:val="20"/>
                <w:szCs w:val="20"/>
              </w:rPr>
              <w:t>0</w:t>
            </w:r>
            <w:r w:rsidRPr="00726C9A">
              <w:rPr>
                <w:rFonts w:ascii="Altivo Light" w:eastAsia="Verdana" w:hAnsi="Altivo Light" w:cs="Verdana"/>
                <w:color w:val="000000"/>
                <w:sz w:val="20"/>
                <w:szCs w:val="20"/>
              </w:rPr>
              <w:t>1).</w:t>
            </w:r>
          </w:p>
        </w:tc>
      </w:tr>
      <w:tr w:rsidR="00F67F8D" w:rsidRPr="00726C9A" w14:paraId="37404A13" w14:textId="77777777" w:rsidTr="000B39AD">
        <w:trPr>
          <w:trHeight w:val="104"/>
        </w:trPr>
        <w:tc>
          <w:tcPr>
            <w:tcW w:w="567" w:type="dxa"/>
            <w:vAlign w:val="center"/>
          </w:tcPr>
          <w:p w14:paraId="2E7EE01C" w14:textId="77777777" w:rsidR="00F67F8D" w:rsidRPr="00726C9A" w:rsidRDefault="00F67F8D"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2.</w:t>
            </w:r>
          </w:p>
        </w:tc>
        <w:tc>
          <w:tcPr>
            <w:tcW w:w="2268" w:type="dxa"/>
            <w:vMerge/>
            <w:vAlign w:val="center"/>
          </w:tcPr>
          <w:p w14:paraId="54686EDB" w14:textId="77777777" w:rsidR="00F67F8D" w:rsidRPr="00726C9A" w:rsidRDefault="00F67F8D" w:rsidP="000B39AD">
            <w:pPr>
              <w:spacing w:after="0" w:line="240" w:lineRule="auto"/>
              <w:jc w:val="center"/>
              <w:rPr>
                <w:rFonts w:ascii="Altivo Light" w:eastAsia="Verdana" w:hAnsi="Altivo Light" w:cs="Verdana"/>
                <w:b/>
                <w:sz w:val="20"/>
                <w:szCs w:val="20"/>
              </w:rPr>
            </w:pPr>
          </w:p>
        </w:tc>
        <w:tc>
          <w:tcPr>
            <w:tcW w:w="6663" w:type="dxa"/>
            <w:vAlign w:val="center"/>
          </w:tcPr>
          <w:p w14:paraId="4571BBD9" w14:textId="2B00E2D1" w:rsidR="00F67F8D" w:rsidRPr="00726C9A" w:rsidRDefault="00F67F8D" w:rsidP="000B39AD">
            <w:pPr>
              <w:pBdr>
                <w:top w:val="nil"/>
                <w:left w:val="nil"/>
                <w:bottom w:val="nil"/>
                <w:right w:val="nil"/>
                <w:between w:val="nil"/>
              </w:pBdr>
              <w:spacing w:after="0" w:line="240" w:lineRule="auto"/>
              <w:jc w:val="both"/>
              <w:rPr>
                <w:rFonts w:ascii="Altivo Light" w:eastAsia="Verdana" w:hAnsi="Altivo Light" w:cs="Verdana"/>
                <w:color w:val="000000"/>
                <w:sz w:val="20"/>
                <w:szCs w:val="20"/>
              </w:rPr>
            </w:pPr>
            <w:r w:rsidRPr="00726C9A">
              <w:rPr>
                <w:rFonts w:ascii="Altivo Light" w:eastAsia="Verdana" w:hAnsi="Altivo Light" w:cs="Verdana"/>
                <w:color w:val="000000"/>
                <w:sz w:val="20"/>
                <w:szCs w:val="20"/>
              </w:rPr>
              <w:t xml:space="preserve">Notifica el nombramiento </w:t>
            </w:r>
            <w:r w:rsidR="00E73013" w:rsidRPr="00726C9A">
              <w:rPr>
                <w:rFonts w:ascii="Altivo Light" w:eastAsia="Verdana" w:hAnsi="Altivo Light" w:cs="Verdana"/>
                <w:color w:val="000000"/>
                <w:sz w:val="20"/>
                <w:szCs w:val="20"/>
              </w:rPr>
              <w:t>al comisionado.</w:t>
            </w:r>
          </w:p>
        </w:tc>
      </w:tr>
      <w:tr w:rsidR="00F67F8D" w:rsidRPr="00726C9A" w14:paraId="086B8A69" w14:textId="77777777" w:rsidTr="000B39AD">
        <w:trPr>
          <w:trHeight w:val="629"/>
        </w:trPr>
        <w:tc>
          <w:tcPr>
            <w:tcW w:w="567" w:type="dxa"/>
            <w:vAlign w:val="center"/>
          </w:tcPr>
          <w:p w14:paraId="3866975D" w14:textId="77777777" w:rsidR="00F67F8D" w:rsidRPr="00726C9A" w:rsidRDefault="00F67F8D"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3.</w:t>
            </w:r>
          </w:p>
        </w:tc>
        <w:tc>
          <w:tcPr>
            <w:tcW w:w="2268" w:type="dxa"/>
            <w:vAlign w:val="center"/>
          </w:tcPr>
          <w:p w14:paraId="52C9AA2B" w14:textId="4F7C9DD1" w:rsidR="00F67F8D" w:rsidRPr="00726C9A" w:rsidRDefault="00F67F8D"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Comisionado</w:t>
            </w:r>
            <w:r w:rsidR="00F02DDC" w:rsidRPr="00726C9A">
              <w:rPr>
                <w:rFonts w:ascii="Altivo Light" w:eastAsia="Verdana" w:hAnsi="Altivo Light" w:cs="Verdana"/>
                <w:b/>
                <w:sz w:val="20"/>
                <w:szCs w:val="20"/>
              </w:rPr>
              <w:t>(a)</w:t>
            </w:r>
          </w:p>
        </w:tc>
        <w:tc>
          <w:tcPr>
            <w:tcW w:w="6663" w:type="dxa"/>
            <w:vAlign w:val="center"/>
          </w:tcPr>
          <w:p w14:paraId="1D92163B" w14:textId="6C24B873" w:rsidR="00F67F8D" w:rsidRPr="00726C9A" w:rsidRDefault="00F67F8D" w:rsidP="000B39AD">
            <w:pPr>
              <w:spacing w:after="0" w:line="240" w:lineRule="auto"/>
              <w:jc w:val="both"/>
              <w:rPr>
                <w:rFonts w:ascii="Altivo Light" w:eastAsia="Verdana" w:hAnsi="Altivo Light" w:cs="Verdana"/>
                <w:sz w:val="20"/>
                <w:szCs w:val="20"/>
              </w:rPr>
            </w:pPr>
            <w:r w:rsidRPr="00726C9A">
              <w:rPr>
                <w:rFonts w:ascii="Altivo Light" w:eastAsia="Verdana" w:hAnsi="Altivo Light" w:cs="Verdana"/>
                <w:sz w:val="20"/>
                <w:szCs w:val="20"/>
              </w:rPr>
              <w:t xml:space="preserve">Solicita </w:t>
            </w:r>
            <w:r w:rsidR="00D1042D" w:rsidRPr="00726C9A">
              <w:rPr>
                <w:rFonts w:ascii="Altivo Light" w:eastAsia="Verdana" w:hAnsi="Altivo Light" w:cs="Verdana"/>
                <w:sz w:val="20"/>
                <w:szCs w:val="20"/>
              </w:rPr>
              <w:t xml:space="preserve">con nombramiento original y copia, </w:t>
            </w:r>
            <w:r w:rsidRPr="00726C9A">
              <w:rPr>
                <w:rFonts w:ascii="Altivo Light" w:eastAsia="Verdana" w:hAnsi="Altivo Light" w:cs="Verdana"/>
                <w:sz w:val="20"/>
                <w:szCs w:val="20"/>
              </w:rPr>
              <w:t xml:space="preserve">los formularios de viáticos </w:t>
            </w:r>
            <w:r w:rsidR="00685E4E" w:rsidRPr="00726C9A">
              <w:rPr>
                <w:rFonts w:ascii="Altivo Light" w:eastAsia="Verdana" w:hAnsi="Altivo Light" w:cs="Verdana"/>
                <w:sz w:val="20"/>
                <w:szCs w:val="20"/>
              </w:rPr>
              <w:t>a la Sección de Tesorería (</w:t>
            </w:r>
            <w:r w:rsidRPr="00726C9A">
              <w:rPr>
                <w:rFonts w:ascii="Altivo Light" w:eastAsia="Verdana" w:hAnsi="Altivo Light" w:cs="Verdana"/>
                <w:sz w:val="20"/>
                <w:szCs w:val="20"/>
              </w:rPr>
              <w:t>ANEXO 01).</w:t>
            </w:r>
          </w:p>
        </w:tc>
      </w:tr>
      <w:tr w:rsidR="00F67F8D" w:rsidRPr="00726C9A" w14:paraId="3523DACC" w14:textId="77777777" w:rsidTr="000B39AD">
        <w:trPr>
          <w:trHeight w:val="469"/>
        </w:trPr>
        <w:tc>
          <w:tcPr>
            <w:tcW w:w="567" w:type="dxa"/>
            <w:vAlign w:val="center"/>
          </w:tcPr>
          <w:p w14:paraId="5CBBD1FB" w14:textId="6A8F9EF1" w:rsidR="00F67F8D" w:rsidRPr="00726C9A" w:rsidRDefault="00AB43AB"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4</w:t>
            </w:r>
            <w:r w:rsidR="00F67F8D" w:rsidRPr="00726C9A">
              <w:rPr>
                <w:rFonts w:ascii="Altivo Light" w:eastAsia="Verdana" w:hAnsi="Altivo Light" w:cs="Verdana"/>
                <w:b/>
                <w:sz w:val="20"/>
                <w:szCs w:val="20"/>
              </w:rPr>
              <w:t>.</w:t>
            </w:r>
          </w:p>
        </w:tc>
        <w:tc>
          <w:tcPr>
            <w:tcW w:w="2268" w:type="dxa"/>
            <w:vMerge w:val="restart"/>
            <w:vAlign w:val="center"/>
          </w:tcPr>
          <w:p w14:paraId="2C737662" w14:textId="47DBFC56" w:rsidR="00F67F8D" w:rsidRPr="00726C9A" w:rsidRDefault="00D01250" w:rsidP="000B39AD">
            <w:pPr>
              <w:widowControl w:val="0"/>
              <w:pBdr>
                <w:top w:val="nil"/>
                <w:left w:val="nil"/>
                <w:bottom w:val="nil"/>
                <w:right w:val="nil"/>
                <w:between w:val="nil"/>
              </w:pBd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Analista de Tesorería</w:t>
            </w:r>
          </w:p>
        </w:tc>
        <w:tc>
          <w:tcPr>
            <w:tcW w:w="6663" w:type="dxa"/>
            <w:vAlign w:val="center"/>
          </w:tcPr>
          <w:p w14:paraId="64914C2A" w14:textId="413E5A60" w:rsidR="00F67F8D" w:rsidRPr="00726C9A" w:rsidRDefault="00AB43AB" w:rsidP="000B39AD">
            <w:pPr>
              <w:spacing w:after="0" w:line="240" w:lineRule="auto"/>
              <w:jc w:val="both"/>
              <w:rPr>
                <w:rFonts w:ascii="Altivo Light" w:eastAsia="Verdana" w:hAnsi="Altivo Light" w:cs="Verdana"/>
                <w:b/>
                <w:sz w:val="20"/>
                <w:szCs w:val="20"/>
              </w:rPr>
            </w:pPr>
            <w:r w:rsidRPr="00726C9A">
              <w:rPr>
                <w:rFonts w:ascii="Altivo Light" w:eastAsia="Verdana" w:hAnsi="Altivo Light" w:cs="Verdana"/>
                <w:color w:val="000000"/>
                <w:sz w:val="20"/>
                <w:szCs w:val="20"/>
              </w:rPr>
              <w:t>Recibe la solicitud de viáticos y r</w:t>
            </w:r>
            <w:r w:rsidR="00F67F8D" w:rsidRPr="00726C9A">
              <w:rPr>
                <w:rFonts w:ascii="Altivo Light" w:eastAsia="Verdana" w:hAnsi="Altivo Light" w:cs="Verdana"/>
                <w:sz w:val="20"/>
                <w:szCs w:val="20"/>
              </w:rPr>
              <w:t xml:space="preserve">evisa la documentación, si está correcta, sigue al paso No. </w:t>
            </w:r>
            <w:r w:rsidR="0008452C" w:rsidRPr="00726C9A">
              <w:rPr>
                <w:rFonts w:ascii="Altivo Light" w:eastAsia="Verdana" w:hAnsi="Altivo Light" w:cs="Verdana"/>
                <w:sz w:val="20"/>
                <w:szCs w:val="20"/>
              </w:rPr>
              <w:t>5</w:t>
            </w:r>
            <w:r w:rsidR="00F67F8D" w:rsidRPr="00726C9A">
              <w:rPr>
                <w:rFonts w:ascii="Altivo Light" w:eastAsia="Verdana" w:hAnsi="Altivo Light" w:cs="Verdana"/>
                <w:sz w:val="20"/>
                <w:szCs w:val="20"/>
              </w:rPr>
              <w:t>, si no está correcta, regresa al paso No. 3.</w:t>
            </w:r>
          </w:p>
        </w:tc>
      </w:tr>
      <w:tr w:rsidR="00F67F8D" w:rsidRPr="00726C9A" w14:paraId="4E5692AC" w14:textId="77777777" w:rsidTr="000B39AD">
        <w:trPr>
          <w:trHeight w:val="70"/>
        </w:trPr>
        <w:tc>
          <w:tcPr>
            <w:tcW w:w="567" w:type="dxa"/>
            <w:vAlign w:val="center"/>
          </w:tcPr>
          <w:p w14:paraId="3B8DA165" w14:textId="558E1046" w:rsidR="00F67F8D" w:rsidRPr="00726C9A" w:rsidRDefault="00AB43AB"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5</w:t>
            </w:r>
            <w:r w:rsidR="00F67F8D" w:rsidRPr="00726C9A">
              <w:rPr>
                <w:rFonts w:ascii="Altivo Light" w:eastAsia="Verdana" w:hAnsi="Altivo Light" w:cs="Verdana"/>
                <w:b/>
                <w:sz w:val="20"/>
                <w:szCs w:val="20"/>
              </w:rPr>
              <w:t>.</w:t>
            </w:r>
          </w:p>
        </w:tc>
        <w:tc>
          <w:tcPr>
            <w:tcW w:w="2268" w:type="dxa"/>
            <w:vMerge/>
            <w:vAlign w:val="center"/>
          </w:tcPr>
          <w:p w14:paraId="43757F00" w14:textId="77777777" w:rsidR="00F67F8D" w:rsidRPr="00726C9A" w:rsidRDefault="00F67F8D" w:rsidP="000B39AD">
            <w:pPr>
              <w:widowControl w:val="0"/>
              <w:pBdr>
                <w:top w:val="nil"/>
                <w:left w:val="nil"/>
                <w:bottom w:val="nil"/>
                <w:right w:val="nil"/>
                <w:between w:val="nil"/>
              </w:pBdr>
              <w:spacing w:after="0" w:line="240" w:lineRule="auto"/>
              <w:jc w:val="center"/>
              <w:rPr>
                <w:rFonts w:ascii="Altivo Light" w:eastAsia="Verdana" w:hAnsi="Altivo Light" w:cs="Verdana"/>
                <w:b/>
                <w:sz w:val="20"/>
                <w:szCs w:val="20"/>
              </w:rPr>
            </w:pPr>
          </w:p>
        </w:tc>
        <w:tc>
          <w:tcPr>
            <w:tcW w:w="6663" w:type="dxa"/>
            <w:vAlign w:val="center"/>
          </w:tcPr>
          <w:p w14:paraId="0D95FEA4" w14:textId="7B70800D" w:rsidR="00F67F8D" w:rsidRPr="00726C9A" w:rsidRDefault="00F67F8D" w:rsidP="000B39AD">
            <w:pPr>
              <w:spacing w:after="0" w:line="240" w:lineRule="auto"/>
              <w:jc w:val="both"/>
              <w:rPr>
                <w:rFonts w:ascii="Altivo Light" w:eastAsia="Verdana" w:hAnsi="Altivo Light" w:cs="Verdana"/>
                <w:color w:val="000000" w:themeColor="text1"/>
                <w:sz w:val="20"/>
                <w:szCs w:val="20"/>
              </w:rPr>
            </w:pPr>
            <w:r w:rsidRPr="00726C9A">
              <w:rPr>
                <w:rFonts w:ascii="Altivo Light" w:eastAsia="Verdana" w:hAnsi="Altivo Light" w:cs="Verdana"/>
                <w:sz w:val="20"/>
                <w:szCs w:val="20"/>
              </w:rPr>
              <w:t>Elabora cálculo de viáticos (FORMA</w:t>
            </w:r>
            <w:r w:rsidR="005F4B70" w:rsidRPr="00726C9A">
              <w:rPr>
                <w:rFonts w:ascii="Altivo Light" w:eastAsia="Verdana" w:hAnsi="Altivo Light" w:cs="Verdana"/>
                <w:sz w:val="20"/>
                <w:szCs w:val="20"/>
              </w:rPr>
              <w:t xml:space="preserve"> </w:t>
            </w:r>
            <w:r w:rsidRPr="00726C9A">
              <w:rPr>
                <w:rFonts w:ascii="Altivo Light" w:eastAsia="Verdana" w:hAnsi="Altivo Light" w:cs="Verdana"/>
                <w:sz w:val="20"/>
                <w:szCs w:val="20"/>
              </w:rPr>
              <w:t>DF-T-0</w:t>
            </w:r>
            <w:r w:rsidR="00685E4E" w:rsidRPr="00726C9A">
              <w:rPr>
                <w:rFonts w:ascii="Altivo Light" w:eastAsia="Verdana" w:hAnsi="Altivo Light" w:cs="Verdana"/>
                <w:sz w:val="20"/>
                <w:szCs w:val="20"/>
              </w:rPr>
              <w:t>02</w:t>
            </w:r>
            <w:r w:rsidRPr="00726C9A">
              <w:rPr>
                <w:rFonts w:ascii="Altivo Light" w:eastAsia="Verdana" w:hAnsi="Altivo Light" w:cs="Verdana"/>
                <w:sz w:val="20"/>
                <w:szCs w:val="20"/>
              </w:rPr>
              <w:t>)</w:t>
            </w:r>
            <w:r w:rsidR="005F4B70" w:rsidRPr="00726C9A">
              <w:rPr>
                <w:rFonts w:ascii="Altivo Light" w:eastAsia="Verdana" w:hAnsi="Altivo Light" w:cs="Verdana"/>
                <w:sz w:val="20"/>
                <w:szCs w:val="20"/>
              </w:rPr>
              <w:t>.</w:t>
            </w:r>
          </w:p>
        </w:tc>
      </w:tr>
      <w:tr w:rsidR="00F67F8D" w:rsidRPr="00726C9A" w14:paraId="519D31CD" w14:textId="77777777" w:rsidTr="000B39AD">
        <w:trPr>
          <w:trHeight w:val="556"/>
        </w:trPr>
        <w:tc>
          <w:tcPr>
            <w:tcW w:w="567" w:type="dxa"/>
            <w:vAlign w:val="center"/>
          </w:tcPr>
          <w:p w14:paraId="6A45BA0E" w14:textId="6A267918" w:rsidR="00F67F8D" w:rsidRPr="00726C9A" w:rsidRDefault="00AB43AB"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6</w:t>
            </w:r>
            <w:r w:rsidR="00F67F8D" w:rsidRPr="00726C9A">
              <w:rPr>
                <w:rFonts w:ascii="Altivo Light" w:eastAsia="Verdana" w:hAnsi="Altivo Light" w:cs="Verdana"/>
                <w:b/>
                <w:sz w:val="20"/>
                <w:szCs w:val="20"/>
              </w:rPr>
              <w:t>.</w:t>
            </w:r>
          </w:p>
        </w:tc>
        <w:tc>
          <w:tcPr>
            <w:tcW w:w="2268" w:type="dxa"/>
            <w:vMerge/>
            <w:vAlign w:val="center"/>
          </w:tcPr>
          <w:p w14:paraId="0FFFA8AB" w14:textId="77777777" w:rsidR="00F67F8D" w:rsidRPr="00726C9A" w:rsidRDefault="00F67F8D" w:rsidP="000B39AD">
            <w:pPr>
              <w:widowControl w:val="0"/>
              <w:pBdr>
                <w:top w:val="nil"/>
                <w:left w:val="nil"/>
                <w:bottom w:val="nil"/>
                <w:right w:val="nil"/>
                <w:between w:val="nil"/>
              </w:pBdr>
              <w:spacing w:after="0" w:line="240" w:lineRule="auto"/>
              <w:jc w:val="center"/>
              <w:rPr>
                <w:rFonts w:ascii="Altivo Light" w:eastAsia="Verdana" w:hAnsi="Altivo Light" w:cs="Verdana"/>
                <w:b/>
                <w:sz w:val="20"/>
                <w:szCs w:val="20"/>
              </w:rPr>
            </w:pPr>
          </w:p>
        </w:tc>
        <w:tc>
          <w:tcPr>
            <w:tcW w:w="6663" w:type="dxa"/>
            <w:vAlign w:val="center"/>
          </w:tcPr>
          <w:p w14:paraId="5DF66C14" w14:textId="6627E7BF" w:rsidR="00F67F8D" w:rsidRPr="00726C9A" w:rsidRDefault="00F67F8D" w:rsidP="000B39AD">
            <w:pPr>
              <w:pBdr>
                <w:top w:val="nil"/>
                <w:left w:val="nil"/>
                <w:bottom w:val="nil"/>
                <w:right w:val="nil"/>
                <w:between w:val="nil"/>
              </w:pBdr>
              <w:spacing w:after="0" w:line="240" w:lineRule="auto"/>
              <w:jc w:val="both"/>
              <w:rPr>
                <w:rFonts w:ascii="Altivo Light" w:eastAsia="Verdana" w:hAnsi="Altivo Light" w:cs="Verdana"/>
                <w:color w:val="000000"/>
                <w:sz w:val="20"/>
                <w:szCs w:val="20"/>
              </w:rPr>
            </w:pPr>
            <w:r w:rsidRPr="00726C9A">
              <w:rPr>
                <w:rFonts w:ascii="Altivo Light" w:eastAsia="Verdana" w:hAnsi="Altivo Light" w:cs="Verdana"/>
                <w:color w:val="000000"/>
                <w:sz w:val="20"/>
                <w:szCs w:val="20"/>
              </w:rPr>
              <w:t>Entrega el cálculo de viáticos</w:t>
            </w:r>
            <w:r w:rsidR="00D1042D" w:rsidRPr="00726C9A">
              <w:rPr>
                <w:rFonts w:ascii="Altivo Light" w:eastAsia="Verdana" w:hAnsi="Altivo Light" w:cs="Verdana"/>
                <w:color w:val="000000"/>
                <w:sz w:val="20"/>
                <w:szCs w:val="20"/>
              </w:rPr>
              <w:t xml:space="preserve">, nombramiento original y </w:t>
            </w:r>
            <w:r w:rsidRPr="00726C9A">
              <w:rPr>
                <w:rFonts w:ascii="Altivo Light" w:eastAsia="Verdana" w:hAnsi="Altivo Light" w:cs="Verdana"/>
                <w:color w:val="000000"/>
                <w:sz w:val="20"/>
                <w:szCs w:val="20"/>
              </w:rPr>
              <w:t xml:space="preserve">los formularios </w:t>
            </w:r>
            <w:r w:rsidR="00E73013" w:rsidRPr="00726C9A">
              <w:rPr>
                <w:rFonts w:ascii="Altivo Light" w:eastAsia="Verdana" w:hAnsi="Altivo Light" w:cs="Verdana"/>
                <w:color w:val="000000"/>
                <w:sz w:val="20"/>
                <w:szCs w:val="20"/>
              </w:rPr>
              <w:t>al</w:t>
            </w:r>
            <w:r w:rsidR="00617EDF" w:rsidRPr="00726C9A">
              <w:rPr>
                <w:rFonts w:ascii="Altivo Light" w:eastAsia="Verdana" w:hAnsi="Altivo Light" w:cs="Verdana"/>
                <w:color w:val="000000"/>
                <w:sz w:val="20"/>
                <w:szCs w:val="20"/>
              </w:rPr>
              <w:t xml:space="preserve"> comisionado</w:t>
            </w:r>
            <w:r w:rsidRPr="00726C9A">
              <w:rPr>
                <w:rFonts w:ascii="Altivo Light" w:eastAsia="Verdana" w:hAnsi="Altivo Light" w:cs="Verdana"/>
                <w:color w:val="000000"/>
                <w:sz w:val="20"/>
                <w:szCs w:val="20"/>
              </w:rPr>
              <w:t xml:space="preserve"> (ANEXO 03). </w:t>
            </w:r>
          </w:p>
        </w:tc>
      </w:tr>
      <w:tr w:rsidR="00F67F8D" w:rsidRPr="00726C9A" w14:paraId="6462830A" w14:textId="77777777" w:rsidTr="000B39AD">
        <w:trPr>
          <w:trHeight w:val="169"/>
        </w:trPr>
        <w:tc>
          <w:tcPr>
            <w:tcW w:w="567" w:type="dxa"/>
            <w:vAlign w:val="center"/>
          </w:tcPr>
          <w:p w14:paraId="168C6CF4" w14:textId="6C8271B7" w:rsidR="00F67F8D" w:rsidRPr="00726C9A" w:rsidRDefault="00AB43AB"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7</w:t>
            </w:r>
            <w:r w:rsidR="00F67F8D" w:rsidRPr="00726C9A">
              <w:rPr>
                <w:rFonts w:ascii="Altivo Light" w:eastAsia="Verdana" w:hAnsi="Altivo Light" w:cs="Verdana"/>
                <w:b/>
                <w:sz w:val="20"/>
                <w:szCs w:val="20"/>
              </w:rPr>
              <w:t>.</w:t>
            </w:r>
          </w:p>
        </w:tc>
        <w:tc>
          <w:tcPr>
            <w:tcW w:w="2268" w:type="dxa"/>
            <w:vMerge w:val="restart"/>
            <w:vAlign w:val="center"/>
          </w:tcPr>
          <w:p w14:paraId="243C7A33" w14:textId="77777777" w:rsidR="00F67F8D" w:rsidRPr="00726C9A" w:rsidRDefault="00F67F8D" w:rsidP="000B39AD">
            <w:pPr>
              <w:spacing w:after="0" w:line="240" w:lineRule="auto"/>
              <w:jc w:val="center"/>
              <w:rPr>
                <w:rFonts w:ascii="Altivo Light" w:eastAsia="Verdana" w:hAnsi="Altivo Light" w:cs="Verdana"/>
                <w:b/>
                <w:sz w:val="20"/>
                <w:szCs w:val="20"/>
              </w:rPr>
            </w:pPr>
          </w:p>
          <w:p w14:paraId="3F28BACA" w14:textId="1DB02BD2" w:rsidR="00F67F8D" w:rsidRPr="00726C9A" w:rsidRDefault="00F67F8D"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Comisionado</w:t>
            </w:r>
            <w:r w:rsidR="00F02DDC" w:rsidRPr="00726C9A">
              <w:rPr>
                <w:rFonts w:ascii="Altivo Light" w:eastAsia="Verdana" w:hAnsi="Altivo Light" w:cs="Verdana"/>
                <w:b/>
                <w:sz w:val="20"/>
                <w:szCs w:val="20"/>
              </w:rPr>
              <w:t>(a)</w:t>
            </w:r>
          </w:p>
          <w:p w14:paraId="18929D12" w14:textId="77777777" w:rsidR="00F67F8D" w:rsidRPr="00726C9A" w:rsidRDefault="00F67F8D" w:rsidP="000B39AD">
            <w:pPr>
              <w:spacing w:after="0" w:line="240" w:lineRule="auto"/>
              <w:jc w:val="center"/>
              <w:rPr>
                <w:rFonts w:ascii="Altivo Light" w:eastAsia="Verdana" w:hAnsi="Altivo Light" w:cs="Verdana"/>
                <w:b/>
                <w:sz w:val="20"/>
                <w:szCs w:val="20"/>
              </w:rPr>
            </w:pPr>
          </w:p>
        </w:tc>
        <w:tc>
          <w:tcPr>
            <w:tcW w:w="6663" w:type="dxa"/>
            <w:vAlign w:val="center"/>
          </w:tcPr>
          <w:p w14:paraId="4BA06C2B" w14:textId="6DF88308" w:rsidR="00F67F8D" w:rsidRPr="00726C9A" w:rsidRDefault="00F67F8D" w:rsidP="000B39AD">
            <w:pPr>
              <w:spacing w:after="0" w:line="240" w:lineRule="auto"/>
              <w:jc w:val="both"/>
              <w:rPr>
                <w:rFonts w:ascii="Altivo Light" w:eastAsia="Verdana" w:hAnsi="Altivo Light" w:cs="Verdana"/>
                <w:sz w:val="20"/>
                <w:szCs w:val="20"/>
              </w:rPr>
            </w:pPr>
            <w:r w:rsidRPr="00726C9A">
              <w:rPr>
                <w:rFonts w:ascii="Altivo Light" w:eastAsia="Verdana" w:hAnsi="Altivo Light" w:cs="Verdana"/>
                <w:sz w:val="20"/>
                <w:szCs w:val="20"/>
              </w:rPr>
              <w:t xml:space="preserve">Recibe los formularios de viáticos V-A, V-C y V-L, y firma el </w:t>
            </w:r>
            <w:r w:rsidR="00E44D39" w:rsidRPr="00726C9A">
              <w:rPr>
                <w:rFonts w:ascii="Altivo Light" w:eastAsia="Verdana" w:hAnsi="Altivo Light" w:cs="Verdana"/>
                <w:sz w:val="20"/>
                <w:szCs w:val="20"/>
              </w:rPr>
              <w:t>Libro de control interno</w:t>
            </w:r>
            <w:r w:rsidRPr="00726C9A">
              <w:rPr>
                <w:rFonts w:ascii="Altivo Light" w:eastAsia="Verdana" w:hAnsi="Altivo Light" w:cs="Verdana"/>
                <w:sz w:val="20"/>
                <w:szCs w:val="20"/>
              </w:rPr>
              <w:t xml:space="preserve">. </w:t>
            </w:r>
          </w:p>
        </w:tc>
      </w:tr>
      <w:tr w:rsidR="00F67F8D" w:rsidRPr="00726C9A" w14:paraId="6BF3BD43" w14:textId="77777777" w:rsidTr="000B39AD">
        <w:trPr>
          <w:trHeight w:val="70"/>
        </w:trPr>
        <w:tc>
          <w:tcPr>
            <w:tcW w:w="567" w:type="dxa"/>
            <w:vAlign w:val="center"/>
          </w:tcPr>
          <w:p w14:paraId="3249F32C" w14:textId="461DD2AF" w:rsidR="00F67F8D" w:rsidRPr="00726C9A" w:rsidRDefault="00AB43AB"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8</w:t>
            </w:r>
            <w:r w:rsidR="00F67F8D" w:rsidRPr="00726C9A">
              <w:rPr>
                <w:rFonts w:ascii="Altivo Light" w:eastAsia="Verdana" w:hAnsi="Altivo Light" w:cs="Verdana"/>
                <w:b/>
                <w:sz w:val="20"/>
                <w:szCs w:val="20"/>
              </w:rPr>
              <w:t>.</w:t>
            </w:r>
          </w:p>
        </w:tc>
        <w:tc>
          <w:tcPr>
            <w:tcW w:w="2268" w:type="dxa"/>
            <w:vMerge/>
            <w:vAlign w:val="center"/>
          </w:tcPr>
          <w:p w14:paraId="5A029EF9" w14:textId="77777777" w:rsidR="00F67F8D" w:rsidRPr="00726C9A" w:rsidRDefault="00F67F8D" w:rsidP="000B39AD">
            <w:pPr>
              <w:widowControl w:val="0"/>
              <w:pBdr>
                <w:top w:val="nil"/>
                <w:left w:val="nil"/>
                <w:bottom w:val="nil"/>
                <w:right w:val="nil"/>
                <w:between w:val="nil"/>
              </w:pBdr>
              <w:spacing w:after="0" w:line="240" w:lineRule="auto"/>
              <w:jc w:val="center"/>
              <w:rPr>
                <w:rFonts w:ascii="Altivo Light" w:eastAsia="Verdana" w:hAnsi="Altivo Light" w:cs="Verdana"/>
                <w:b/>
                <w:sz w:val="20"/>
                <w:szCs w:val="20"/>
              </w:rPr>
            </w:pPr>
          </w:p>
        </w:tc>
        <w:tc>
          <w:tcPr>
            <w:tcW w:w="6663" w:type="dxa"/>
            <w:vAlign w:val="center"/>
          </w:tcPr>
          <w:p w14:paraId="319994F1" w14:textId="3E5DA106" w:rsidR="00F67F8D" w:rsidRPr="00726C9A" w:rsidRDefault="00F67F8D" w:rsidP="000B39AD">
            <w:pPr>
              <w:spacing w:after="0" w:line="240" w:lineRule="auto"/>
              <w:jc w:val="both"/>
              <w:rPr>
                <w:rFonts w:ascii="Altivo Light" w:eastAsia="Verdana" w:hAnsi="Altivo Light" w:cs="Verdana"/>
                <w:sz w:val="20"/>
                <w:szCs w:val="20"/>
              </w:rPr>
            </w:pPr>
            <w:r w:rsidRPr="00726C9A">
              <w:rPr>
                <w:rFonts w:ascii="Altivo Light" w:eastAsia="Verdana" w:hAnsi="Altivo Light" w:cs="Verdana"/>
                <w:sz w:val="20"/>
                <w:szCs w:val="20"/>
              </w:rPr>
              <w:t xml:space="preserve">Si requiere anticipo, </w:t>
            </w:r>
            <w:r w:rsidR="7984307B" w:rsidRPr="00726C9A">
              <w:rPr>
                <w:rFonts w:ascii="Altivo Light" w:eastAsia="Verdana" w:hAnsi="Altivo Light" w:cs="Verdana"/>
                <w:sz w:val="20"/>
                <w:szCs w:val="20"/>
              </w:rPr>
              <w:t>l</w:t>
            </w:r>
            <w:r w:rsidRPr="00726C9A">
              <w:rPr>
                <w:rFonts w:ascii="Altivo Light" w:eastAsia="Verdana" w:hAnsi="Altivo Light" w:cs="Verdana"/>
                <w:sz w:val="20"/>
                <w:szCs w:val="20"/>
              </w:rPr>
              <w:t xml:space="preserve">lena los datos requeridos en el formulario V-A </w:t>
            </w:r>
            <w:r w:rsidR="00352362" w:rsidRPr="00726C9A">
              <w:rPr>
                <w:rFonts w:ascii="Altivo Light" w:eastAsia="Verdana" w:hAnsi="Altivo Light" w:cs="Verdana"/>
                <w:sz w:val="20"/>
                <w:szCs w:val="20"/>
              </w:rPr>
              <w:t xml:space="preserve">con las firmas correspondientes. </w:t>
            </w:r>
          </w:p>
        </w:tc>
      </w:tr>
      <w:tr w:rsidR="00F67F8D" w:rsidRPr="00726C9A" w14:paraId="653104F4" w14:textId="77777777" w:rsidTr="000B39AD">
        <w:trPr>
          <w:trHeight w:val="130"/>
        </w:trPr>
        <w:tc>
          <w:tcPr>
            <w:tcW w:w="567" w:type="dxa"/>
            <w:vAlign w:val="center"/>
          </w:tcPr>
          <w:p w14:paraId="00B099C5" w14:textId="0C321A8A" w:rsidR="00F67F8D" w:rsidRPr="00726C9A" w:rsidRDefault="00AB43AB"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9.</w:t>
            </w:r>
          </w:p>
        </w:tc>
        <w:tc>
          <w:tcPr>
            <w:tcW w:w="2268" w:type="dxa"/>
            <w:vMerge/>
            <w:vAlign w:val="center"/>
          </w:tcPr>
          <w:p w14:paraId="1207D9BC" w14:textId="77777777" w:rsidR="00F67F8D" w:rsidRPr="00726C9A" w:rsidRDefault="00F67F8D" w:rsidP="000B39AD">
            <w:pPr>
              <w:widowControl w:val="0"/>
              <w:pBdr>
                <w:top w:val="nil"/>
                <w:left w:val="nil"/>
                <w:bottom w:val="nil"/>
                <w:right w:val="nil"/>
                <w:between w:val="nil"/>
              </w:pBdr>
              <w:spacing w:after="0" w:line="240" w:lineRule="auto"/>
              <w:jc w:val="center"/>
              <w:rPr>
                <w:rFonts w:ascii="Altivo Light" w:eastAsia="Verdana" w:hAnsi="Altivo Light" w:cs="Verdana"/>
                <w:b/>
                <w:sz w:val="20"/>
                <w:szCs w:val="20"/>
              </w:rPr>
            </w:pPr>
          </w:p>
        </w:tc>
        <w:tc>
          <w:tcPr>
            <w:tcW w:w="6663" w:type="dxa"/>
            <w:vAlign w:val="center"/>
          </w:tcPr>
          <w:p w14:paraId="5238B97E" w14:textId="77777777" w:rsidR="00F67F8D" w:rsidRPr="00726C9A" w:rsidRDefault="00F67F8D" w:rsidP="000B39AD">
            <w:pPr>
              <w:spacing w:after="0" w:line="240" w:lineRule="auto"/>
              <w:jc w:val="both"/>
              <w:rPr>
                <w:rFonts w:ascii="Altivo Light" w:eastAsia="Verdana" w:hAnsi="Altivo Light" w:cs="Verdana"/>
                <w:sz w:val="20"/>
                <w:szCs w:val="20"/>
              </w:rPr>
            </w:pPr>
            <w:r w:rsidRPr="00726C9A">
              <w:rPr>
                <w:rFonts w:ascii="Altivo Light" w:eastAsia="Verdana" w:hAnsi="Altivo Light" w:cs="Verdana"/>
                <w:sz w:val="20"/>
                <w:szCs w:val="20"/>
              </w:rPr>
              <w:t>Presenta el formulario V-A con la información completa a la Sección de Tesorería (ANEXO 05).</w:t>
            </w:r>
          </w:p>
        </w:tc>
      </w:tr>
      <w:tr w:rsidR="00AB43AB" w:rsidRPr="00726C9A" w14:paraId="53F74264" w14:textId="77777777" w:rsidTr="000B39AD">
        <w:trPr>
          <w:trHeight w:val="652"/>
        </w:trPr>
        <w:tc>
          <w:tcPr>
            <w:tcW w:w="567" w:type="dxa"/>
            <w:vAlign w:val="center"/>
          </w:tcPr>
          <w:p w14:paraId="2497F5A2" w14:textId="26B4AA3F" w:rsidR="00AB43AB" w:rsidRPr="00726C9A" w:rsidRDefault="00AB43AB"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10.</w:t>
            </w:r>
          </w:p>
        </w:tc>
        <w:tc>
          <w:tcPr>
            <w:tcW w:w="2268" w:type="dxa"/>
            <w:vMerge w:val="restart"/>
            <w:vAlign w:val="center"/>
          </w:tcPr>
          <w:p w14:paraId="74B71E64" w14:textId="77777777" w:rsidR="00AB43AB" w:rsidRPr="00726C9A" w:rsidRDefault="00AB43AB" w:rsidP="000B39AD">
            <w:pPr>
              <w:spacing w:after="0" w:line="240" w:lineRule="auto"/>
              <w:jc w:val="center"/>
              <w:rPr>
                <w:rFonts w:ascii="Altivo Light" w:eastAsia="Verdana" w:hAnsi="Altivo Light" w:cs="Verdana"/>
                <w:b/>
                <w:sz w:val="20"/>
                <w:szCs w:val="20"/>
              </w:rPr>
            </w:pPr>
          </w:p>
          <w:p w14:paraId="3015DAAA" w14:textId="77777777" w:rsidR="00AB43AB" w:rsidRPr="00726C9A" w:rsidRDefault="00AB43AB" w:rsidP="000B39AD">
            <w:pPr>
              <w:spacing w:after="0" w:line="240" w:lineRule="auto"/>
              <w:jc w:val="center"/>
              <w:rPr>
                <w:rFonts w:ascii="Altivo Light" w:eastAsia="Verdana" w:hAnsi="Altivo Light" w:cs="Verdana"/>
                <w:b/>
                <w:sz w:val="20"/>
                <w:szCs w:val="20"/>
              </w:rPr>
            </w:pPr>
          </w:p>
          <w:p w14:paraId="51727ACE" w14:textId="77777777" w:rsidR="00AB43AB" w:rsidRPr="00726C9A" w:rsidRDefault="00AB43AB"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Encargado(a) de Tesorería</w:t>
            </w:r>
          </w:p>
          <w:p w14:paraId="2FDE22E1" w14:textId="77777777" w:rsidR="00AB43AB" w:rsidRPr="00726C9A" w:rsidRDefault="00AB43AB" w:rsidP="000B39AD">
            <w:pPr>
              <w:spacing w:after="0" w:line="240" w:lineRule="auto"/>
              <w:jc w:val="center"/>
              <w:rPr>
                <w:rFonts w:ascii="Altivo Light" w:eastAsia="Verdana" w:hAnsi="Altivo Light" w:cs="Verdana"/>
                <w:b/>
                <w:sz w:val="20"/>
                <w:szCs w:val="20"/>
              </w:rPr>
            </w:pPr>
          </w:p>
        </w:tc>
        <w:tc>
          <w:tcPr>
            <w:tcW w:w="6663" w:type="dxa"/>
            <w:vAlign w:val="center"/>
          </w:tcPr>
          <w:p w14:paraId="77ECD6BF" w14:textId="53BCED52" w:rsidR="00AB43AB" w:rsidRPr="00726C9A" w:rsidRDefault="00AB43AB" w:rsidP="000B39AD">
            <w:pPr>
              <w:spacing w:after="0" w:line="240" w:lineRule="auto"/>
              <w:jc w:val="both"/>
              <w:rPr>
                <w:rFonts w:ascii="Altivo Light" w:eastAsia="Verdana" w:hAnsi="Altivo Light" w:cs="Verdana"/>
                <w:sz w:val="20"/>
                <w:szCs w:val="20"/>
              </w:rPr>
            </w:pPr>
            <w:r w:rsidRPr="00726C9A">
              <w:rPr>
                <w:rFonts w:ascii="Altivo Light" w:eastAsia="Verdana" w:hAnsi="Altivo Light" w:cs="Verdana"/>
                <w:sz w:val="20"/>
                <w:szCs w:val="20"/>
              </w:rPr>
              <w:t>Recibe la solicitud de anticipo, si existe disponibilidad de fondos para otorgar el anticipo continua al paso No. 1</w:t>
            </w:r>
            <w:r w:rsidR="0008452C" w:rsidRPr="00726C9A">
              <w:rPr>
                <w:rFonts w:ascii="Altivo Light" w:eastAsia="Verdana" w:hAnsi="Altivo Light" w:cs="Verdana"/>
                <w:sz w:val="20"/>
                <w:szCs w:val="20"/>
              </w:rPr>
              <w:t>1</w:t>
            </w:r>
            <w:r w:rsidRPr="00726C9A">
              <w:rPr>
                <w:rFonts w:ascii="Altivo Light" w:eastAsia="Verdana" w:hAnsi="Altivo Light" w:cs="Verdana"/>
                <w:sz w:val="20"/>
                <w:szCs w:val="20"/>
              </w:rPr>
              <w:t>, si no hay disponibilidad de fondos, sella el formulario V-A con la leyenda “No utilizado” y lo devuelve al comisionado.</w:t>
            </w:r>
          </w:p>
        </w:tc>
      </w:tr>
      <w:tr w:rsidR="00AB43AB" w:rsidRPr="00726C9A" w14:paraId="743E1507" w14:textId="77777777" w:rsidTr="000B39AD">
        <w:trPr>
          <w:trHeight w:val="652"/>
        </w:trPr>
        <w:tc>
          <w:tcPr>
            <w:tcW w:w="567" w:type="dxa"/>
            <w:vAlign w:val="center"/>
          </w:tcPr>
          <w:p w14:paraId="4FBACA79" w14:textId="7BF3F040" w:rsidR="00AB43AB" w:rsidRPr="00726C9A" w:rsidRDefault="00AB43AB"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11.</w:t>
            </w:r>
          </w:p>
        </w:tc>
        <w:tc>
          <w:tcPr>
            <w:tcW w:w="2268" w:type="dxa"/>
            <w:vMerge/>
            <w:vAlign w:val="center"/>
          </w:tcPr>
          <w:p w14:paraId="4BF65D1F" w14:textId="77777777" w:rsidR="00AB43AB" w:rsidRPr="00726C9A" w:rsidRDefault="00AB43AB" w:rsidP="000B39AD">
            <w:pPr>
              <w:spacing w:after="0" w:line="240" w:lineRule="auto"/>
              <w:jc w:val="center"/>
              <w:rPr>
                <w:rFonts w:ascii="Altivo Light" w:eastAsia="Verdana" w:hAnsi="Altivo Light" w:cs="Verdana"/>
                <w:b/>
                <w:sz w:val="20"/>
                <w:szCs w:val="20"/>
              </w:rPr>
            </w:pPr>
          </w:p>
        </w:tc>
        <w:tc>
          <w:tcPr>
            <w:tcW w:w="6663" w:type="dxa"/>
            <w:vAlign w:val="center"/>
          </w:tcPr>
          <w:p w14:paraId="455F4DF2" w14:textId="6F365272" w:rsidR="00AB43AB" w:rsidRPr="00726C9A" w:rsidRDefault="00AB43AB" w:rsidP="000B39AD">
            <w:pPr>
              <w:spacing w:after="0" w:line="240" w:lineRule="auto"/>
              <w:jc w:val="both"/>
              <w:rPr>
                <w:rFonts w:ascii="Altivo Light" w:eastAsia="Verdana" w:hAnsi="Altivo Light" w:cs="Verdana"/>
                <w:sz w:val="20"/>
                <w:szCs w:val="20"/>
              </w:rPr>
            </w:pPr>
            <w:r w:rsidRPr="00726C9A">
              <w:rPr>
                <w:rFonts w:ascii="Altivo Light" w:eastAsia="Verdana" w:hAnsi="Altivo Light" w:cs="Verdana"/>
                <w:sz w:val="20"/>
                <w:szCs w:val="20"/>
              </w:rPr>
              <w:t>Revisa la información del formulario V-A, si esta correcta, continua al paso No. 1</w:t>
            </w:r>
            <w:r w:rsidR="0008452C" w:rsidRPr="00726C9A">
              <w:rPr>
                <w:rFonts w:ascii="Altivo Light" w:eastAsia="Verdana" w:hAnsi="Altivo Light" w:cs="Verdana"/>
                <w:sz w:val="20"/>
                <w:szCs w:val="20"/>
              </w:rPr>
              <w:t>2</w:t>
            </w:r>
            <w:r w:rsidRPr="00726C9A">
              <w:rPr>
                <w:rFonts w:ascii="Altivo Light" w:eastAsia="Verdana" w:hAnsi="Altivo Light" w:cs="Verdana"/>
                <w:sz w:val="20"/>
                <w:szCs w:val="20"/>
              </w:rPr>
              <w:t xml:space="preserve">, si no está correcta, </w:t>
            </w:r>
            <w:r w:rsidR="00F369B4" w:rsidRPr="00726C9A">
              <w:rPr>
                <w:rFonts w:ascii="Altivo Light" w:eastAsia="Verdana" w:hAnsi="Altivo Light" w:cs="Verdana"/>
                <w:sz w:val="20"/>
                <w:szCs w:val="20"/>
              </w:rPr>
              <w:t xml:space="preserve">lo </w:t>
            </w:r>
            <w:r w:rsidRPr="00726C9A">
              <w:rPr>
                <w:rFonts w:ascii="Altivo Light" w:eastAsia="Verdana" w:hAnsi="Altivo Light" w:cs="Verdana"/>
                <w:sz w:val="20"/>
                <w:szCs w:val="20"/>
              </w:rPr>
              <w:t xml:space="preserve">devuelve al comisionado, regresa al paso No. 3.  </w:t>
            </w:r>
          </w:p>
        </w:tc>
      </w:tr>
      <w:tr w:rsidR="00AB43AB" w:rsidRPr="00726C9A" w14:paraId="289F99AB" w14:textId="77777777" w:rsidTr="000B39AD">
        <w:trPr>
          <w:trHeight w:val="70"/>
        </w:trPr>
        <w:tc>
          <w:tcPr>
            <w:tcW w:w="567" w:type="dxa"/>
            <w:vAlign w:val="center"/>
          </w:tcPr>
          <w:p w14:paraId="0CB99EC3" w14:textId="5854BE63" w:rsidR="00AB43AB" w:rsidRPr="00726C9A" w:rsidRDefault="00AB43AB"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12.</w:t>
            </w:r>
          </w:p>
        </w:tc>
        <w:tc>
          <w:tcPr>
            <w:tcW w:w="2268" w:type="dxa"/>
            <w:vMerge/>
            <w:vAlign w:val="center"/>
          </w:tcPr>
          <w:p w14:paraId="480C6400" w14:textId="77777777" w:rsidR="00AB43AB" w:rsidRPr="00726C9A" w:rsidRDefault="00AB43AB" w:rsidP="000B39AD">
            <w:pPr>
              <w:widowControl w:val="0"/>
              <w:pBdr>
                <w:top w:val="nil"/>
                <w:left w:val="nil"/>
                <w:bottom w:val="nil"/>
                <w:right w:val="nil"/>
                <w:between w:val="nil"/>
              </w:pBdr>
              <w:spacing w:after="0" w:line="240" w:lineRule="auto"/>
              <w:jc w:val="center"/>
              <w:rPr>
                <w:rFonts w:ascii="Altivo Light" w:eastAsia="Verdana" w:hAnsi="Altivo Light" w:cs="Verdana"/>
                <w:b/>
                <w:sz w:val="20"/>
                <w:szCs w:val="20"/>
              </w:rPr>
            </w:pPr>
          </w:p>
        </w:tc>
        <w:tc>
          <w:tcPr>
            <w:tcW w:w="6663" w:type="dxa"/>
            <w:vAlign w:val="center"/>
          </w:tcPr>
          <w:p w14:paraId="1E652094" w14:textId="77777777" w:rsidR="00AB43AB" w:rsidRPr="00726C9A" w:rsidRDefault="00AB43AB" w:rsidP="000B39AD">
            <w:pPr>
              <w:spacing w:after="0" w:line="240" w:lineRule="auto"/>
              <w:jc w:val="both"/>
              <w:rPr>
                <w:rFonts w:ascii="Altivo Light" w:eastAsia="Verdana" w:hAnsi="Altivo Light" w:cs="Verdana"/>
                <w:sz w:val="20"/>
                <w:szCs w:val="20"/>
              </w:rPr>
            </w:pPr>
            <w:r w:rsidRPr="00726C9A">
              <w:rPr>
                <w:rFonts w:ascii="Altivo Light" w:eastAsia="Verdana" w:hAnsi="Altivo Light" w:cs="Verdana"/>
                <w:sz w:val="20"/>
                <w:szCs w:val="20"/>
              </w:rPr>
              <w:t xml:space="preserve">Firma y sella de revisado el formulario V-A y lo traslada a la jefatura financiera para aprobación. </w:t>
            </w:r>
          </w:p>
        </w:tc>
      </w:tr>
      <w:tr w:rsidR="00AB43AB" w:rsidRPr="00726C9A" w14:paraId="7F1F069B" w14:textId="77777777" w:rsidTr="000B39AD">
        <w:trPr>
          <w:trHeight w:val="467"/>
        </w:trPr>
        <w:tc>
          <w:tcPr>
            <w:tcW w:w="567" w:type="dxa"/>
            <w:vAlign w:val="center"/>
          </w:tcPr>
          <w:p w14:paraId="0DD70F0A" w14:textId="4618AE9C" w:rsidR="00AB43AB" w:rsidRPr="00726C9A" w:rsidRDefault="00AB43AB"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13.</w:t>
            </w:r>
          </w:p>
        </w:tc>
        <w:tc>
          <w:tcPr>
            <w:tcW w:w="2268" w:type="dxa"/>
            <w:vAlign w:val="center"/>
          </w:tcPr>
          <w:p w14:paraId="0E68A4EA" w14:textId="77777777" w:rsidR="00AB43AB" w:rsidRPr="00726C9A" w:rsidRDefault="00AB43AB"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Jefe(a) Financiero(a)</w:t>
            </w:r>
          </w:p>
        </w:tc>
        <w:tc>
          <w:tcPr>
            <w:tcW w:w="6663" w:type="dxa"/>
            <w:vAlign w:val="center"/>
          </w:tcPr>
          <w:p w14:paraId="5F8B53E9" w14:textId="77777777" w:rsidR="00AB43AB" w:rsidRPr="00726C9A" w:rsidRDefault="00AB43AB" w:rsidP="000B39AD">
            <w:pPr>
              <w:spacing w:after="0" w:line="240" w:lineRule="auto"/>
              <w:jc w:val="both"/>
              <w:rPr>
                <w:rFonts w:ascii="Altivo Light" w:eastAsia="Verdana" w:hAnsi="Altivo Light" w:cs="Verdana"/>
                <w:sz w:val="20"/>
                <w:szCs w:val="20"/>
              </w:rPr>
            </w:pPr>
            <w:r w:rsidRPr="00726C9A">
              <w:rPr>
                <w:rFonts w:ascii="Altivo Light" w:eastAsia="Verdana" w:hAnsi="Altivo Light" w:cs="Verdana"/>
                <w:sz w:val="20"/>
                <w:szCs w:val="20"/>
              </w:rPr>
              <w:t>Revisa, firma y sella en el apartado de visto bueno del V-A y lo devuelve a la Sección de Tesorería.</w:t>
            </w:r>
          </w:p>
        </w:tc>
      </w:tr>
      <w:tr w:rsidR="00AB43AB" w:rsidRPr="00726C9A" w14:paraId="0641FE83" w14:textId="77777777" w:rsidTr="000B39AD">
        <w:trPr>
          <w:trHeight w:val="652"/>
        </w:trPr>
        <w:tc>
          <w:tcPr>
            <w:tcW w:w="567" w:type="dxa"/>
            <w:vAlign w:val="center"/>
          </w:tcPr>
          <w:p w14:paraId="644D56E7" w14:textId="3BEF7DEC" w:rsidR="00AB43AB" w:rsidRPr="00726C9A" w:rsidRDefault="00AB43AB"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14.</w:t>
            </w:r>
          </w:p>
        </w:tc>
        <w:tc>
          <w:tcPr>
            <w:tcW w:w="2268" w:type="dxa"/>
            <w:vAlign w:val="center"/>
          </w:tcPr>
          <w:p w14:paraId="060BB9A8" w14:textId="77777777" w:rsidR="00AB43AB" w:rsidRPr="00726C9A" w:rsidRDefault="00AB43AB"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Encargado(a) de Tesorería</w:t>
            </w:r>
          </w:p>
        </w:tc>
        <w:tc>
          <w:tcPr>
            <w:tcW w:w="6663" w:type="dxa"/>
            <w:vAlign w:val="center"/>
          </w:tcPr>
          <w:p w14:paraId="0ADE1E6D" w14:textId="77777777" w:rsidR="00AB43AB" w:rsidRPr="00726C9A" w:rsidRDefault="00AB43AB" w:rsidP="000B39AD">
            <w:pPr>
              <w:pBdr>
                <w:top w:val="nil"/>
                <w:left w:val="nil"/>
                <w:bottom w:val="nil"/>
                <w:right w:val="nil"/>
                <w:between w:val="nil"/>
              </w:pBdr>
              <w:spacing w:after="0" w:line="240" w:lineRule="auto"/>
              <w:jc w:val="both"/>
              <w:rPr>
                <w:rFonts w:ascii="Altivo Light" w:eastAsia="Verdana" w:hAnsi="Altivo Light" w:cs="Verdana"/>
                <w:sz w:val="20"/>
                <w:szCs w:val="20"/>
              </w:rPr>
            </w:pPr>
            <w:r w:rsidRPr="00726C9A">
              <w:rPr>
                <w:rFonts w:ascii="Altivo Light" w:eastAsia="Verdana" w:hAnsi="Altivo Light" w:cs="Verdana"/>
                <w:color w:val="000000"/>
                <w:sz w:val="20"/>
                <w:szCs w:val="20"/>
              </w:rPr>
              <w:t xml:space="preserve">Realiza las gestiones dentro del SIGES para otorgar el efectivo de anticipo antes de realizar la comisión. </w:t>
            </w:r>
          </w:p>
        </w:tc>
      </w:tr>
      <w:tr w:rsidR="00D01250" w:rsidRPr="00726C9A" w14:paraId="4CA67039" w14:textId="77777777" w:rsidTr="000B39AD">
        <w:trPr>
          <w:trHeight w:val="575"/>
        </w:trPr>
        <w:tc>
          <w:tcPr>
            <w:tcW w:w="567" w:type="dxa"/>
            <w:vAlign w:val="center"/>
          </w:tcPr>
          <w:p w14:paraId="2CCDA2EF" w14:textId="6DBEAC1C" w:rsidR="00D01250" w:rsidRPr="00726C9A" w:rsidRDefault="00D01250"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15.</w:t>
            </w:r>
          </w:p>
        </w:tc>
        <w:tc>
          <w:tcPr>
            <w:tcW w:w="2268" w:type="dxa"/>
            <w:vAlign w:val="center"/>
          </w:tcPr>
          <w:p w14:paraId="67F07F44" w14:textId="0081E002" w:rsidR="00D01250" w:rsidRPr="00726C9A" w:rsidRDefault="00D01250"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Analista de Tesorería</w:t>
            </w:r>
          </w:p>
        </w:tc>
        <w:tc>
          <w:tcPr>
            <w:tcW w:w="6663" w:type="dxa"/>
            <w:vAlign w:val="center"/>
          </w:tcPr>
          <w:p w14:paraId="104F48BF" w14:textId="69C64BA2" w:rsidR="00D01250" w:rsidRPr="00726C9A" w:rsidRDefault="00D01250" w:rsidP="000B39AD">
            <w:pPr>
              <w:pBdr>
                <w:top w:val="nil"/>
                <w:left w:val="nil"/>
                <w:bottom w:val="nil"/>
                <w:right w:val="nil"/>
                <w:between w:val="nil"/>
              </w:pBdr>
              <w:spacing w:after="0" w:line="240" w:lineRule="auto"/>
              <w:jc w:val="both"/>
              <w:rPr>
                <w:rFonts w:ascii="Altivo Light" w:eastAsia="Verdana" w:hAnsi="Altivo Light" w:cs="Verdana"/>
                <w:color w:val="000000"/>
                <w:sz w:val="20"/>
                <w:szCs w:val="20"/>
              </w:rPr>
            </w:pPr>
            <w:r w:rsidRPr="00726C9A">
              <w:rPr>
                <w:rFonts w:ascii="Altivo Light" w:eastAsia="Verdana" w:hAnsi="Altivo Light" w:cs="Verdana"/>
                <w:color w:val="000000"/>
                <w:sz w:val="20"/>
                <w:szCs w:val="20"/>
              </w:rPr>
              <w:t>Notifica al comisionado para que realice el retiro de efectivo en el banco.</w:t>
            </w:r>
          </w:p>
        </w:tc>
      </w:tr>
      <w:tr w:rsidR="00D01250" w:rsidRPr="00726C9A" w14:paraId="5658F5A6" w14:textId="77777777" w:rsidTr="000B39AD">
        <w:trPr>
          <w:trHeight w:val="125"/>
        </w:trPr>
        <w:tc>
          <w:tcPr>
            <w:tcW w:w="567" w:type="dxa"/>
            <w:vAlign w:val="center"/>
          </w:tcPr>
          <w:p w14:paraId="72507A59" w14:textId="46DDA528" w:rsidR="00D01250" w:rsidRPr="00726C9A" w:rsidRDefault="00D01250"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16.</w:t>
            </w:r>
          </w:p>
        </w:tc>
        <w:tc>
          <w:tcPr>
            <w:tcW w:w="2268" w:type="dxa"/>
            <w:vAlign w:val="center"/>
          </w:tcPr>
          <w:p w14:paraId="14729A9A" w14:textId="343003CC" w:rsidR="00D01250" w:rsidRPr="00726C9A" w:rsidRDefault="00D01250"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Comisionado</w:t>
            </w:r>
            <w:r w:rsidR="00F02DDC" w:rsidRPr="00726C9A">
              <w:rPr>
                <w:rFonts w:ascii="Altivo Light" w:eastAsia="Verdana" w:hAnsi="Altivo Light" w:cs="Verdana"/>
                <w:b/>
                <w:sz w:val="20"/>
                <w:szCs w:val="20"/>
              </w:rPr>
              <w:t>(a)</w:t>
            </w:r>
          </w:p>
        </w:tc>
        <w:tc>
          <w:tcPr>
            <w:tcW w:w="6663" w:type="dxa"/>
            <w:vAlign w:val="center"/>
          </w:tcPr>
          <w:p w14:paraId="0BA1B993" w14:textId="7915122B" w:rsidR="00D01250" w:rsidRPr="00726C9A" w:rsidRDefault="00D01250" w:rsidP="000B39AD">
            <w:pPr>
              <w:pBdr>
                <w:top w:val="nil"/>
                <w:left w:val="nil"/>
                <w:bottom w:val="nil"/>
                <w:right w:val="nil"/>
                <w:between w:val="nil"/>
              </w:pBdr>
              <w:spacing w:after="0" w:line="240" w:lineRule="auto"/>
              <w:jc w:val="both"/>
              <w:rPr>
                <w:rFonts w:ascii="Altivo Light" w:eastAsia="Verdana" w:hAnsi="Altivo Light" w:cs="Verdana"/>
                <w:color w:val="000000"/>
                <w:sz w:val="20"/>
                <w:szCs w:val="20"/>
              </w:rPr>
            </w:pPr>
            <w:r w:rsidRPr="00726C9A">
              <w:rPr>
                <w:rFonts w:ascii="Altivo Light" w:eastAsia="Verdana" w:hAnsi="Altivo Light" w:cs="Verdana"/>
                <w:color w:val="000000"/>
                <w:sz w:val="20"/>
                <w:szCs w:val="20"/>
              </w:rPr>
              <w:t>Recibe el dinero en efectivo</w:t>
            </w:r>
            <w:r w:rsidR="00D1042D" w:rsidRPr="00726C9A">
              <w:rPr>
                <w:rFonts w:ascii="Altivo Light" w:eastAsia="Verdana" w:hAnsi="Altivo Light" w:cs="Verdana"/>
                <w:color w:val="000000"/>
                <w:sz w:val="20"/>
                <w:szCs w:val="20"/>
              </w:rPr>
              <w:t xml:space="preserve"> y </w:t>
            </w:r>
            <w:r w:rsidR="00352362" w:rsidRPr="00726C9A">
              <w:rPr>
                <w:rFonts w:ascii="Altivo Light" w:eastAsia="Verdana" w:hAnsi="Altivo Light" w:cs="Verdana"/>
                <w:color w:val="000000"/>
                <w:sz w:val="20"/>
                <w:szCs w:val="20"/>
              </w:rPr>
              <w:t xml:space="preserve">la </w:t>
            </w:r>
            <w:r w:rsidR="00D1042D" w:rsidRPr="00726C9A">
              <w:rPr>
                <w:rFonts w:ascii="Altivo Light" w:eastAsia="Verdana" w:hAnsi="Altivo Light" w:cs="Verdana"/>
                <w:color w:val="000000"/>
                <w:sz w:val="20"/>
                <w:szCs w:val="20"/>
              </w:rPr>
              <w:t xml:space="preserve">boleta de retiro </w:t>
            </w:r>
            <w:r w:rsidR="00352362" w:rsidRPr="00726C9A">
              <w:rPr>
                <w:rFonts w:ascii="Altivo Light" w:eastAsia="Verdana" w:hAnsi="Altivo Light" w:cs="Verdana"/>
                <w:color w:val="000000"/>
                <w:sz w:val="20"/>
                <w:szCs w:val="20"/>
              </w:rPr>
              <w:t>para</w:t>
            </w:r>
            <w:r w:rsidRPr="00726C9A">
              <w:rPr>
                <w:rFonts w:ascii="Altivo Light" w:eastAsia="Verdana" w:hAnsi="Altivo Light" w:cs="Verdana"/>
                <w:color w:val="000000"/>
                <w:sz w:val="20"/>
                <w:szCs w:val="20"/>
              </w:rPr>
              <w:t xml:space="preserve"> realizar la comisión. </w:t>
            </w:r>
          </w:p>
        </w:tc>
      </w:tr>
      <w:tr w:rsidR="00D01250" w:rsidRPr="00726C9A" w14:paraId="313CCD20" w14:textId="77777777" w:rsidTr="000B39AD">
        <w:trPr>
          <w:trHeight w:val="132"/>
        </w:trPr>
        <w:tc>
          <w:tcPr>
            <w:tcW w:w="567" w:type="dxa"/>
            <w:vAlign w:val="center"/>
          </w:tcPr>
          <w:p w14:paraId="282C1453" w14:textId="4015DA74" w:rsidR="00D01250" w:rsidRPr="00726C9A" w:rsidRDefault="00D01250" w:rsidP="000B39AD">
            <w:pPr>
              <w:spacing w:after="0" w:line="240" w:lineRule="auto"/>
              <w:jc w:val="center"/>
              <w:rPr>
                <w:rFonts w:ascii="Altivo Light" w:eastAsia="Verdana" w:hAnsi="Altivo Light" w:cs="Verdana"/>
                <w:b/>
                <w:sz w:val="20"/>
                <w:szCs w:val="20"/>
              </w:rPr>
            </w:pPr>
            <w:r w:rsidRPr="00726C9A">
              <w:rPr>
                <w:rFonts w:ascii="Altivo Light" w:eastAsia="Verdana" w:hAnsi="Altivo Light" w:cs="Verdana"/>
                <w:b/>
                <w:sz w:val="20"/>
                <w:szCs w:val="20"/>
              </w:rPr>
              <w:t>17.</w:t>
            </w:r>
          </w:p>
        </w:tc>
        <w:tc>
          <w:tcPr>
            <w:tcW w:w="8931" w:type="dxa"/>
            <w:gridSpan w:val="2"/>
            <w:vAlign w:val="center"/>
          </w:tcPr>
          <w:p w14:paraId="3E1470EB" w14:textId="77777777" w:rsidR="00D01250" w:rsidRPr="00726C9A" w:rsidRDefault="00D01250" w:rsidP="000B39AD">
            <w:pPr>
              <w:pStyle w:val="Sinespaciado"/>
              <w:jc w:val="center"/>
              <w:rPr>
                <w:rFonts w:ascii="Altivo Light" w:hAnsi="Altivo Light"/>
                <w:b/>
                <w:bCs/>
                <w:sz w:val="20"/>
                <w:szCs w:val="20"/>
              </w:rPr>
            </w:pPr>
            <w:r w:rsidRPr="00726C9A">
              <w:rPr>
                <w:rFonts w:ascii="Altivo Light" w:hAnsi="Altivo Light"/>
                <w:b/>
                <w:bCs/>
                <w:sz w:val="20"/>
                <w:szCs w:val="20"/>
              </w:rPr>
              <w:t>FIN DEL PROCEDIMIENTO.</w:t>
            </w:r>
          </w:p>
        </w:tc>
      </w:tr>
    </w:tbl>
    <w:p w14:paraId="0C00FAB5" w14:textId="32224116" w:rsidR="00F67F8D" w:rsidRPr="00726C9A" w:rsidRDefault="000B39AD" w:rsidP="000B39AD">
      <w:pPr>
        <w:pStyle w:val="Ttulo2"/>
        <w:ind w:left="0" w:firstLine="0"/>
        <w:rPr>
          <w:noProof/>
        </w:rPr>
      </w:pPr>
      <w:bookmarkStart w:id="34" w:name="_Toc227575652"/>
      <w:r w:rsidRPr="00726C9A">
        <w:lastRenderedPageBreak/>
        <w:t xml:space="preserve">13.2 </w:t>
      </w:r>
      <w:r w:rsidR="00C84344" w:rsidRPr="00726C9A">
        <w:t>Flujograma</w:t>
      </w:r>
      <w:r w:rsidR="00D32AA8" w:rsidRPr="00726C9A">
        <w:t xml:space="preserve"> </w:t>
      </w:r>
      <w:r w:rsidR="00C051E7" w:rsidRPr="00726C9A">
        <w:t>del procedimiento</w:t>
      </w:r>
      <w:r w:rsidR="00D32AA8" w:rsidRPr="00726C9A">
        <w:t xml:space="preserve"> para solicitar viáticos en el interior</w:t>
      </w:r>
      <w:bookmarkEnd w:id="34"/>
      <w:r w:rsidR="00D32AA8" w:rsidRPr="00726C9A">
        <w:t xml:space="preserve"> </w:t>
      </w:r>
    </w:p>
    <w:p w14:paraId="3B6C5B50" w14:textId="50C13F85" w:rsidR="00D16529" w:rsidRPr="00726C9A" w:rsidRDefault="00D16529" w:rsidP="0043038F">
      <w:pPr>
        <w:jc w:val="center"/>
        <w:rPr>
          <w:rFonts w:ascii="Altivo Light" w:hAnsi="Altivo Light"/>
          <w:lang w:val="es-MX" w:eastAsia="en-US"/>
        </w:rPr>
      </w:pPr>
      <w:r w:rsidRPr="00726C9A">
        <w:rPr>
          <w:rFonts w:ascii="Altivo Light" w:hAnsi="Altivo Light"/>
          <w:noProof/>
        </w:rPr>
        <w:drawing>
          <wp:inline distT="0" distB="0" distL="0" distR="0" wp14:anchorId="50A4392A" wp14:editId="57455F0B">
            <wp:extent cx="4818097" cy="5955126"/>
            <wp:effectExtent l="0" t="0" r="1905" b="7620"/>
            <wp:docPr id="62615150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151505" name="Imagen 626151505"/>
                    <pic:cNvPicPr/>
                  </pic:nvPicPr>
                  <pic:blipFill rotWithShape="1">
                    <a:blip r:embed="rId13">
                      <a:extLst>
                        <a:ext uri="{28A0092B-C50C-407E-A947-70E740481C1C}">
                          <a14:useLocalDpi xmlns:a14="http://schemas.microsoft.com/office/drawing/2010/main" val="0"/>
                        </a:ext>
                      </a:extLst>
                    </a:blip>
                    <a:srcRect l="7785" t="2561" r="8215" b="24025"/>
                    <a:stretch>
                      <a:fillRect/>
                    </a:stretch>
                  </pic:blipFill>
                  <pic:spPr bwMode="auto">
                    <a:xfrm>
                      <a:off x="0" y="0"/>
                      <a:ext cx="4820061" cy="5957554"/>
                    </a:xfrm>
                    <a:prstGeom prst="rect">
                      <a:avLst/>
                    </a:prstGeom>
                    <a:ln>
                      <a:noFill/>
                    </a:ln>
                    <a:extLst>
                      <a:ext uri="{53640926-AAD7-44D8-BBD7-CCE9431645EC}">
                        <a14:shadowObscured xmlns:a14="http://schemas.microsoft.com/office/drawing/2010/main"/>
                      </a:ext>
                    </a:extLst>
                  </pic:spPr>
                </pic:pic>
              </a:graphicData>
            </a:graphic>
          </wp:inline>
        </w:drawing>
      </w:r>
    </w:p>
    <w:p w14:paraId="77F1FF02" w14:textId="77777777" w:rsidR="000B39AD" w:rsidRPr="00726C9A" w:rsidRDefault="000B39AD" w:rsidP="0043038F">
      <w:pPr>
        <w:jc w:val="center"/>
        <w:rPr>
          <w:rFonts w:ascii="Altivo Light" w:hAnsi="Altivo Light"/>
          <w:lang w:val="es-MX" w:eastAsia="en-US"/>
        </w:rPr>
      </w:pPr>
    </w:p>
    <w:p w14:paraId="061686B6" w14:textId="77777777" w:rsidR="000B39AD" w:rsidRPr="00726C9A" w:rsidRDefault="000B39AD" w:rsidP="0043038F">
      <w:pPr>
        <w:jc w:val="center"/>
        <w:rPr>
          <w:rFonts w:ascii="Altivo Light" w:hAnsi="Altivo Light"/>
          <w:lang w:val="es-MX" w:eastAsia="en-US"/>
        </w:rPr>
      </w:pPr>
    </w:p>
    <w:p w14:paraId="1652ADD8" w14:textId="4B5CFDEF" w:rsidR="00CB00FE" w:rsidRPr="00726C9A" w:rsidRDefault="00FA39AD" w:rsidP="004855EA">
      <w:pPr>
        <w:pStyle w:val="Ttulo1"/>
      </w:pPr>
      <w:bookmarkStart w:id="35" w:name="_Toc221011449"/>
      <w:bookmarkStart w:id="36" w:name="_Toc227575653"/>
      <w:r w:rsidRPr="00726C9A">
        <w:rPr>
          <w:caps w:val="0"/>
        </w:rPr>
        <w:lastRenderedPageBreak/>
        <w:t>LIQUIDACIÓN DE VIÁTICOS EN EL INTERIOR</w:t>
      </w:r>
      <w:bookmarkEnd w:id="35"/>
      <w:bookmarkEnd w:id="36"/>
    </w:p>
    <w:p w14:paraId="2F8B3C8F" w14:textId="54C4B38D" w:rsidR="00CB00FE" w:rsidRPr="00726C9A" w:rsidRDefault="00CB00FE" w:rsidP="004855EA">
      <w:pPr>
        <w:pStyle w:val="Sangranormal"/>
        <w:spacing w:after="0" w:line="240" w:lineRule="auto"/>
        <w:ind w:left="0"/>
        <w:jc w:val="both"/>
        <w:rPr>
          <w:rFonts w:ascii="Altivo Light" w:hAnsi="Altivo Light"/>
          <w:lang w:eastAsia="en-US"/>
        </w:rPr>
      </w:pPr>
      <w:r w:rsidRPr="00726C9A">
        <w:rPr>
          <w:rFonts w:ascii="Altivo Light" w:eastAsia="Verdana" w:hAnsi="Altivo Light" w:cs="Verdana"/>
        </w:rPr>
        <w:t>Este procedimiento describe las actividades necesarias para la liquidación de viáticos otorgados por comisiones realizadas dentro del territorio nacional, garantizando la correcta presentación de documentos de respaldo, la revisión correspondiente del registro contable y presupuestario</w:t>
      </w:r>
      <w:r w:rsidRPr="00726C9A">
        <w:rPr>
          <w:rFonts w:ascii="Altivo Light" w:hAnsi="Altivo Light"/>
          <w:lang w:eastAsia="en-US"/>
        </w:rPr>
        <w:t>.</w:t>
      </w:r>
    </w:p>
    <w:p w14:paraId="1B8C8053" w14:textId="77777777" w:rsidR="00021EE6" w:rsidRPr="00726C9A" w:rsidRDefault="00021EE6" w:rsidP="004855EA">
      <w:pPr>
        <w:pStyle w:val="Sangranormal"/>
        <w:spacing w:after="0" w:line="240" w:lineRule="auto"/>
        <w:ind w:left="0"/>
        <w:jc w:val="both"/>
        <w:rPr>
          <w:rFonts w:ascii="Altivo Light" w:hAnsi="Altivo Light"/>
          <w:lang w:val="es-MX" w:eastAsia="en-US"/>
        </w:rPr>
      </w:pPr>
    </w:p>
    <w:p w14:paraId="09F12E46" w14:textId="5CAE39E3" w:rsidR="004855EA" w:rsidRPr="00726C9A" w:rsidRDefault="00FB0855" w:rsidP="00FB0855">
      <w:pPr>
        <w:pStyle w:val="Ttulo2"/>
      </w:pPr>
      <w:bookmarkStart w:id="37" w:name="_Toc227575654"/>
      <w:r w:rsidRPr="00726C9A">
        <w:t>1</w:t>
      </w:r>
      <w:r w:rsidR="00E427E5" w:rsidRPr="00726C9A">
        <w:t>4</w:t>
      </w:r>
      <w:r w:rsidRPr="00726C9A">
        <w:t xml:space="preserve">.1 </w:t>
      </w:r>
      <w:r w:rsidR="00E427E5" w:rsidRPr="00726C9A">
        <w:tab/>
        <w:t>P</w:t>
      </w:r>
      <w:r w:rsidR="002A79AB" w:rsidRPr="00726C9A">
        <w:t>rocedimiento de liquidación de viáticos en el interior</w:t>
      </w:r>
      <w:bookmarkEnd w:id="37"/>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87"/>
        <w:gridCol w:w="2128"/>
        <w:gridCol w:w="6216"/>
      </w:tblGrid>
      <w:tr w:rsidR="00F67F8D" w:rsidRPr="00726C9A" w14:paraId="7FBE913D" w14:textId="77777777" w:rsidTr="004855EA">
        <w:trPr>
          <w:trHeight w:val="67"/>
        </w:trPr>
        <w:tc>
          <w:tcPr>
            <w:tcW w:w="587" w:type="dxa"/>
            <w:shd w:val="clear" w:color="auto" w:fill="D9D9D9"/>
            <w:vAlign w:val="center"/>
          </w:tcPr>
          <w:p w14:paraId="10B60A20" w14:textId="61422878" w:rsidR="00F67F8D" w:rsidRPr="00726C9A" w:rsidRDefault="00F67F8D" w:rsidP="004855EA">
            <w:pPr>
              <w:spacing w:after="0" w:line="240" w:lineRule="auto"/>
              <w:jc w:val="center"/>
              <w:rPr>
                <w:rFonts w:ascii="Altivo Light" w:eastAsia="Verdana" w:hAnsi="Altivo Light" w:cs="Verdana"/>
                <w:b/>
              </w:rPr>
            </w:pPr>
            <w:r w:rsidRPr="00726C9A">
              <w:rPr>
                <w:rFonts w:ascii="Altivo Light" w:eastAsia="Verdana" w:hAnsi="Altivo Light" w:cs="Verdana"/>
                <w:b/>
              </w:rPr>
              <w:t>No</w:t>
            </w:r>
          </w:p>
        </w:tc>
        <w:tc>
          <w:tcPr>
            <w:tcW w:w="2128" w:type="dxa"/>
            <w:shd w:val="clear" w:color="auto" w:fill="D9D9D9"/>
            <w:vAlign w:val="center"/>
          </w:tcPr>
          <w:p w14:paraId="32AF1F14" w14:textId="77777777" w:rsidR="00F67F8D" w:rsidRPr="00726C9A" w:rsidRDefault="00F67F8D" w:rsidP="004855EA">
            <w:pPr>
              <w:spacing w:after="0" w:line="240" w:lineRule="auto"/>
              <w:jc w:val="center"/>
              <w:rPr>
                <w:rFonts w:ascii="Altivo Light" w:eastAsia="Verdana" w:hAnsi="Altivo Light" w:cs="Verdana"/>
                <w:b/>
              </w:rPr>
            </w:pPr>
            <w:r w:rsidRPr="00726C9A">
              <w:rPr>
                <w:rFonts w:ascii="Altivo Light" w:eastAsia="Verdana" w:hAnsi="Altivo Light" w:cs="Verdana"/>
                <w:b/>
              </w:rPr>
              <w:t>RESPONSABLE</w:t>
            </w:r>
          </w:p>
        </w:tc>
        <w:tc>
          <w:tcPr>
            <w:tcW w:w="6216" w:type="dxa"/>
            <w:shd w:val="clear" w:color="auto" w:fill="D9D9D9"/>
            <w:vAlign w:val="center"/>
          </w:tcPr>
          <w:p w14:paraId="0348179D" w14:textId="77777777" w:rsidR="00F67F8D" w:rsidRPr="00726C9A" w:rsidRDefault="00F67F8D" w:rsidP="004855EA">
            <w:pPr>
              <w:spacing w:after="0" w:line="240" w:lineRule="auto"/>
              <w:jc w:val="center"/>
              <w:rPr>
                <w:rFonts w:ascii="Altivo Light" w:eastAsia="Verdana" w:hAnsi="Altivo Light" w:cs="Verdana"/>
                <w:b/>
              </w:rPr>
            </w:pPr>
            <w:r w:rsidRPr="00726C9A">
              <w:rPr>
                <w:rFonts w:ascii="Altivo Light" w:eastAsia="Verdana" w:hAnsi="Altivo Light" w:cs="Verdana"/>
                <w:b/>
              </w:rPr>
              <w:t>DESCRIPCIÓN DE LAS ACTIVIDADES</w:t>
            </w:r>
          </w:p>
        </w:tc>
      </w:tr>
      <w:tr w:rsidR="00F67F8D" w:rsidRPr="00726C9A" w14:paraId="17951C0D" w14:textId="77777777" w:rsidTr="004855EA">
        <w:trPr>
          <w:trHeight w:val="687"/>
        </w:trPr>
        <w:tc>
          <w:tcPr>
            <w:tcW w:w="587" w:type="dxa"/>
            <w:vAlign w:val="center"/>
          </w:tcPr>
          <w:p w14:paraId="4CD6BBA3" w14:textId="77777777" w:rsidR="00F67F8D" w:rsidRPr="00726C9A" w:rsidRDefault="00F67F8D" w:rsidP="00993485">
            <w:pPr>
              <w:spacing w:after="0" w:line="240" w:lineRule="auto"/>
              <w:jc w:val="center"/>
              <w:rPr>
                <w:rFonts w:ascii="Altivo Light" w:eastAsia="Verdana" w:hAnsi="Altivo Light" w:cs="Verdana"/>
                <w:b/>
              </w:rPr>
            </w:pPr>
            <w:r w:rsidRPr="00726C9A">
              <w:rPr>
                <w:rFonts w:ascii="Altivo Light" w:eastAsia="Verdana" w:hAnsi="Altivo Light" w:cs="Verdana"/>
                <w:b/>
              </w:rPr>
              <w:t>1.</w:t>
            </w:r>
          </w:p>
        </w:tc>
        <w:tc>
          <w:tcPr>
            <w:tcW w:w="2128" w:type="dxa"/>
            <w:vAlign w:val="center"/>
          </w:tcPr>
          <w:p w14:paraId="64E92AF6" w14:textId="7F768ED5" w:rsidR="00F67F8D" w:rsidRPr="00726C9A" w:rsidRDefault="00F67F8D" w:rsidP="00993485">
            <w:pPr>
              <w:spacing w:after="0" w:line="240" w:lineRule="auto"/>
              <w:jc w:val="center"/>
              <w:rPr>
                <w:rFonts w:ascii="Altivo Light" w:eastAsia="Verdana" w:hAnsi="Altivo Light" w:cs="Verdana"/>
                <w:b/>
              </w:rPr>
            </w:pPr>
            <w:r w:rsidRPr="00726C9A">
              <w:rPr>
                <w:rFonts w:ascii="Altivo Light" w:eastAsia="Verdana" w:hAnsi="Altivo Light" w:cs="Verdana"/>
                <w:b/>
              </w:rPr>
              <w:t>Comisionado</w:t>
            </w:r>
            <w:r w:rsidR="00F02DDC" w:rsidRPr="00726C9A">
              <w:rPr>
                <w:rFonts w:ascii="Altivo Light" w:eastAsia="Verdana" w:hAnsi="Altivo Light" w:cs="Verdana"/>
                <w:b/>
              </w:rPr>
              <w:t>(a)</w:t>
            </w:r>
          </w:p>
        </w:tc>
        <w:tc>
          <w:tcPr>
            <w:tcW w:w="6216" w:type="dxa"/>
            <w:vAlign w:val="center"/>
          </w:tcPr>
          <w:p w14:paraId="60221BE5" w14:textId="732D8968" w:rsidR="00F67F8D" w:rsidRPr="00726C9A" w:rsidRDefault="00F67F8D" w:rsidP="00993485">
            <w:p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rPr>
              <w:t>Presenta en la Sección de Tesorería los documentos para liquidación de viáticos</w:t>
            </w:r>
            <w:r w:rsidR="000318DC" w:rsidRPr="00726C9A">
              <w:rPr>
                <w:rFonts w:ascii="Altivo Light" w:eastAsia="Verdana" w:hAnsi="Altivo Light" w:cs="Verdana"/>
                <w:color w:val="000000"/>
              </w:rPr>
              <w:t xml:space="preserve"> (ANEXO 06)</w:t>
            </w:r>
            <w:r w:rsidRPr="00726C9A">
              <w:rPr>
                <w:rFonts w:ascii="Altivo Light" w:eastAsia="Verdana" w:hAnsi="Altivo Light" w:cs="Verdana"/>
                <w:color w:val="000000"/>
              </w:rPr>
              <w:t xml:space="preserve"> por medio de oficio (FORMA DF-T-0</w:t>
            </w:r>
            <w:r w:rsidR="00025789" w:rsidRPr="00726C9A">
              <w:rPr>
                <w:rFonts w:ascii="Altivo Light" w:eastAsia="Verdana" w:hAnsi="Altivo Light" w:cs="Verdana"/>
                <w:color w:val="000000"/>
              </w:rPr>
              <w:t>0</w:t>
            </w:r>
            <w:r w:rsidR="006A2991" w:rsidRPr="00726C9A">
              <w:rPr>
                <w:rFonts w:ascii="Altivo Light" w:eastAsia="Verdana" w:hAnsi="Altivo Light" w:cs="Verdana"/>
                <w:color w:val="000000"/>
              </w:rPr>
              <w:t>3</w:t>
            </w:r>
            <w:r w:rsidRPr="00726C9A">
              <w:rPr>
                <w:rFonts w:ascii="Altivo Light" w:eastAsia="Verdana" w:hAnsi="Altivo Light" w:cs="Verdana"/>
                <w:color w:val="000000"/>
              </w:rPr>
              <w:t>).</w:t>
            </w:r>
          </w:p>
        </w:tc>
      </w:tr>
      <w:tr w:rsidR="00246859" w:rsidRPr="00726C9A" w14:paraId="117D9906" w14:textId="77777777" w:rsidTr="004855EA">
        <w:trPr>
          <w:trHeight w:val="1125"/>
        </w:trPr>
        <w:tc>
          <w:tcPr>
            <w:tcW w:w="587" w:type="dxa"/>
            <w:vAlign w:val="center"/>
          </w:tcPr>
          <w:p w14:paraId="4E61DBDD" w14:textId="77777777" w:rsidR="00246859" w:rsidRPr="00726C9A" w:rsidRDefault="00246859" w:rsidP="00993485">
            <w:pPr>
              <w:spacing w:after="0" w:line="240" w:lineRule="auto"/>
              <w:jc w:val="center"/>
              <w:rPr>
                <w:rFonts w:ascii="Altivo Light" w:eastAsia="Verdana" w:hAnsi="Altivo Light" w:cs="Verdana"/>
                <w:b/>
              </w:rPr>
            </w:pPr>
            <w:r w:rsidRPr="00726C9A">
              <w:rPr>
                <w:rFonts w:ascii="Altivo Light" w:eastAsia="Verdana" w:hAnsi="Altivo Light" w:cs="Verdana"/>
                <w:b/>
              </w:rPr>
              <w:t>2.</w:t>
            </w:r>
          </w:p>
        </w:tc>
        <w:tc>
          <w:tcPr>
            <w:tcW w:w="2128" w:type="dxa"/>
            <w:vMerge w:val="restart"/>
            <w:vAlign w:val="center"/>
          </w:tcPr>
          <w:p w14:paraId="1B3C8F85" w14:textId="77777777" w:rsidR="00246859" w:rsidRPr="00726C9A" w:rsidRDefault="00246859" w:rsidP="00993485">
            <w:pPr>
              <w:spacing w:after="0" w:line="240" w:lineRule="auto"/>
              <w:jc w:val="center"/>
              <w:rPr>
                <w:rFonts w:ascii="Altivo Light" w:eastAsia="Verdana" w:hAnsi="Altivo Light" w:cs="Verdana"/>
                <w:b/>
              </w:rPr>
            </w:pPr>
          </w:p>
          <w:p w14:paraId="7D5A99CF" w14:textId="72A6D5E9" w:rsidR="00246859" w:rsidRPr="00726C9A" w:rsidRDefault="00246859" w:rsidP="00993485">
            <w:pPr>
              <w:spacing w:after="0" w:line="240" w:lineRule="auto"/>
              <w:jc w:val="center"/>
              <w:rPr>
                <w:rFonts w:ascii="Altivo Light" w:eastAsia="Verdana" w:hAnsi="Altivo Light" w:cs="Verdana"/>
                <w:b/>
              </w:rPr>
            </w:pPr>
            <w:r w:rsidRPr="00726C9A">
              <w:rPr>
                <w:rFonts w:ascii="Altivo Light" w:eastAsia="Verdana" w:hAnsi="Altivo Light" w:cs="Verdana"/>
                <w:b/>
              </w:rPr>
              <w:t>Analista de Tesorería</w:t>
            </w:r>
          </w:p>
          <w:p w14:paraId="17CB98C2" w14:textId="77777777" w:rsidR="00246859" w:rsidRPr="00726C9A" w:rsidRDefault="00246859" w:rsidP="00993485">
            <w:pPr>
              <w:spacing w:after="0" w:line="240" w:lineRule="auto"/>
              <w:jc w:val="center"/>
              <w:rPr>
                <w:rFonts w:ascii="Altivo Light" w:eastAsia="Verdana" w:hAnsi="Altivo Light" w:cs="Verdana"/>
                <w:b/>
              </w:rPr>
            </w:pPr>
          </w:p>
        </w:tc>
        <w:tc>
          <w:tcPr>
            <w:tcW w:w="6216" w:type="dxa"/>
            <w:vAlign w:val="center"/>
          </w:tcPr>
          <w:p w14:paraId="78AFF602" w14:textId="2779ECCE" w:rsidR="00246859" w:rsidRPr="00726C9A" w:rsidRDefault="00246859" w:rsidP="00993485">
            <w:pPr>
              <w:spacing w:after="0" w:line="240" w:lineRule="auto"/>
              <w:jc w:val="both"/>
              <w:rPr>
                <w:rFonts w:ascii="Altivo Light" w:eastAsia="Verdana" w:hAnsi="Altivo Light" w:cs="Verdana"/>
              </w:rPr>
            </w:pPr>
            <w:r w:rsidRPr="00726C9A">
              <w:rPr>
                <w:rFonts w:ascii="Altivo Light" w:eastAsia="Verdana" w:hAnsi="Altivo Light" w:cs="Verdana"/>
              </w:rPr>
              <w:t>Recibe y revisa los documentos de la liquidación, si esta correcta continua al paso No. 3, si no está correcta se devuelve</w:t>
            </w:r>
            <w:r w:rsidR="00E73013" w:rsidRPr="00726C9A">
              <w:rPr>
                <w:rFonts w:ascii="Altivo Light" w:eastAsia="Verdana" w:hAnsi="Altivo Light" w:cs="Verdana"/>
              </w:rPr>
              <w:t xml:space="preserve"> al comisionado</w:t>
            </w:r>
            <w:r w:rsidRPr="00726C9A">
              <w:rPr>
                <w:rFonts w:ascii="Altivo Light" w:eastAsia="Verdana" w:hAnsi="Altivo Light" w:cs="Verdana"/>
              </w:rPr>
              <w:t xml:space="preserve"> para realizar las correcciones </w:t>
            </w:r>
            <w:r w:rsidR="00FE6109" w:rsidRPr="00726C9A">
              <w:rPr>
                <w:rFonts w:ascii="Altivo Light" w:eastAsia="Verdana" w:hAnsi="Altivo Light" w:cs="Verdana"/>
              </w:rPr>
              <w:t>(FORMA DF-T-007),</w:t>
            </w:r>
            <w:r w:rsidRPr="00726C9A">
              <w:rPr>
                <w:rFonts w:ascii="Altivo Light" w:eastAsia="Verdana" w:hAnsi="Altivo Light" w:cs="Verdana"/>
              </w:rPr>
              <w:t xml:space="preserve"> regresa al paso No. 1</w:t>
            </w:r>
            <w:r w:rsidR="006A2991" w:rsidRPr="00726C9A">
              <w:rPr>
                <w:rFonts w:ascii="Altivo Light" w:eastAsia="Verdana" w:hAnsi="Altivo Light" w:cs="Verdana"/>
              </w:rPr>
              <w:t>.</w:t>
            </w:r>
          </w:p>
        </w:tc>
      </w:tr>
      <w:tr w:rsidR="00246859" w:rsidRPr="00726C9A" w14:paraId="6C498BCF" w14:textId="77777777" w:rsidTr="004855EA">
        <w:trPr>
          <w:trHeight w:val="1457"/>
        </w:trPr>
        <w:tc>
          <w:tcPr>
            <w:tcW w:w="587" w:type="dxa"/>
            <w:vAlign w:val="center"/>
          </w:tcPr>
          <w:p w14:paraId="1A643D0B" w14:textId="77777777" w:rsidR="00246859" w:rsidRPr="00726C9A" w:rsidRDefault="00246859" w:rsidP="00993485">
            <w:pPr>
              <w:spacing w:after="0" w:line="240" w:lineRule="auto"/>
              <w:jc w:val="center"/>
              <w:rPr>
                <w:rFonts w:ascii="Altivo Light" w:eastAsia="Verdana" w:hAnsi="Altivo Light" w:cs="Verdana"/>
                <w:b/>
              </w:rPr>
            </w:pPr>
            <w:r w:rsidRPr="00726C9A">
              <w:rPr>
                <w:rFonts w:ascii="Altivo Light" w:eastAsia="Verdana" w:hAnsi="Altivo Light" w:cs="Verdana"/>
                <w:b/>
              </w:rPr>
              <w:t>3.</w:t>
            </w:r>
          </w:p>
        </w:tc>
        <w:tc>
          <w:tcPr>
            <w:tcW w:w="2128" w:type="dxa"/>
            <w:vMerge/>
            <w:vAlign w:val="center"/>
          </w:tcPr>
          <w:p w14:paraId="12869BE0" w14:textId="77777777" w:rsidR="00246859" w:rsidRPr="00726C9A" w:rsidRDefault="00246859" w:rsidP="00993485">
            <w:pPr>
              <w:widowControl w:val="0"/>
              <w:pBdr>
                <w:top w:val="nil"/>
                <w:left w:val="nil"/>
                <w:bottom w:val="nil"/>
                <w:right w:val="nil"/>
                <w:between w:val="nil"/>
              </w:pBdr>
              <w:spacing w:after="0" w:line="240" w:lineRule="auto"/>
              <w:jc w:val="center"/>
              <w:rPr>
                <w:rFonts w:ascii="Altivo Light" w:eastAsia="Verdana" w:hAnsi="Altivo Light" w:cs="Verdana"/>
                <w:b/>
              </w:rPr>
            </w:pPr>
          </w:p>
        </w:tc>
        <w:tc>
          <w:tcPr>
            <w:tcW w:w="6216" w:type="dxa"/>
            <w:vAlign w:val="center"/>
          </w:tcPr>
          <w:p w14:paraId="5116A1C9" w14:textId="06097694" w:rsidR="00246859" w:rsidRPr="00726C9A" w:rsidRDefault="00246859" w:rsidP="00993485">
            <w:p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rPr>
              <w:t xml:space="preserve">Determina las siguientes circunstancias: a) Fondos remanentes otorgados en anticipo que </w:t>
            </w:r>
            <w:r w:rsidR="00E73013" w:rsidRPr="00726C9A">
              <w:rPr>
                <w:rFonts w:ascii="Altivo Light" w:eastAsia="Verdana" w:hAnsi="Altivo Light" w:cs="Verdana"/>
                <w:color w:val="000000"/>
              </w:rPr>
              <w:t>el comisionado</w:t>
            </w:r>
            <w:r w:rsidRPr="00726C9A">
              <w:rPr>
                <w:rFonts w:ascii="Altivo Light" w:eastAsia="Verdana" w:hAnsi="Altivo Light" w:cs="Verdana"/>
                <w:color w:val="000000"/>
              </w:rPr>
              <w:t xml:space="preserve"> deba devolver, b) Complemento a favor de</w:t>
            </w:r>
            <w:r w:rsidR="00E73013" w:rsidRPr="00726C9A">
              <w:rPr>
                <w:rFonts w:ascii="Altivo Light" w:eastAsia="Verdana" w:hAnsi="Altivo Light" w:cs="Verdana"/>
                <w:color w:val="000000"/>
              </w:rPr>
              <w:t xml:space="preserve">l comisionado </w:t>
            </w:r>
            <w:r w:rsidRPr="00726C9A">
              <w:rPr>
                <w:rFonts w:ascii="Altivo Light" w:eastAsia="Verdana" w:hAnsi="Altivo Light" w:cs="Verdana"/>
                <w:color w:val="000000"/>
              </w:rPr>
              <w:t>por gastos superiores al anticipo, c) Re</w:t>
            </w:r>
            <w:r w:rsidR="00617EDF" w:rsidRPr="00726C9A">
              <w:rPr>
                <w:rFonts w:ascii="Altivo Light" w:eastAsia="Verdana" w:hAnsi="Altivo Light" w:cs="Verdana"/>
                <w:color w:val="000000"/>
              </w:rPr>
              <w:t>embolso</w:t>
            </w:r>
            <w:r w:rsidRPr="00726C9A">
              <w:rPr>
                <w:rFonts w:ascii="Altivo Light" w:eastAsia="Verdana" w:hAnsi="Altivo Light" w:cs="Verdana"/>
                <w:color w:val="000000"/>
              </w:rPr>
              <w:t xml:space="preserve"> a</w:t>
            </w:r>
            <w:r w:rsidR="00E73013" w:rsidRPr="00726C9A">
              <w:rPr>
                <w:rFonts w:ascii="Altivo Light" w:eastAsia="Verdana" w:hAnsi="Altivo Light" w:cs="Verdana"/>
                <w:color w:val="000000"/>
              </w:rPr>
              <w:t xml:space="preserve">l comisionado </w:t>
            </w:r>
            <w:r w:rsidRPr="00726C9A">
              <w:rPr>
                <w:rFonts w:ascii="Altivo Light" w:eastAsia="Verdana" w:hAnsi="Altivo Light" w:cs="Verdana"/>
                <w:color w:val="000000"/>
              </w:rPr>
              <w:t xml:space="preserve">si no se le otorgó anticipo.    </w:t>
            </w:r>
          </w:p>
        </w:tc>
      </w:tr>
      <w:tr w:rsidR="00246859" w:rsidRPr="00726C9A" w14:paraId="6495F450" w14:textId="77777777" w:rsidTr="004855EA">
        <w:trPr>
          <w:trHeight w:val="505"/>
        </w:trPr>
        <w:tc>
          <w:tcPr>
            <w:tcW w:w="587" w:type="dxa"/>
            <w:vAlign w:val="center"/>
          </w:tcPr>
          <w:p w14:paraId="5C8584B3" w14:textId="77777777" w:rsidR="00246859" w:rsidRPr="00726C9A" w:rsidRDefault="00246859" w:rsidP="00993485">
            <w:pPr>
              <w:spacing w:after="0" w:line="240" w:lineRule="auto"/>
              <w:jc w:val="center"/>
              <w:rPr>
                <w:rFonts w:ascii="Altivo Light" w:eastAsia="Verdana" w:hAnsi="Altivo Light" w:cs="Verdana"/>
                <w:b/>
              </w:rPr>
            </w:pPr>
            <w:r w:rsidRPr="00726C9A">
              <w:rPr>
                <w:rFonts w:ascii="Altivo Light" w:eastAsia="Verdana" w:hAnsi="Altivo Light" w:cs="Verdana"/>
                <w:b/>
              </w:rPr>
              <w:t>4.</w:t>
            </w:r>
          </w:p>
        </w:tc>
        <w:tc>
          <w:tcPr>
            <w:tcW w:w="2128" w:type="dxa"/>
            <w:vAlign w:val="center"/>
          </w:tcPr>
          <w:p w14:paraId="0940B4A7" w14:textId="3CB3BB74" w:rsidR="00246859" w:rsidRPr="00726C9A" w:rsidRDefault="00246859" w:rsidP="00993485">
            <w:pPr>
              <w:widowControl w:val="0"/>
              <w:pBdr>
                <w:top w:val="nil"/>
                <w:left w:val="nil"/>
                <w:bottom w:val="nil"/>
                <w:right w:val="nil"/>
                <w:between w:val="nil"/>
              </w:pBdr>
              <w:spacing w:after="0" w:line="240" w:lineRule="auto"/>
              <w:jc w:val="center"/>
              <w:rPr>
                <w:rFonts w:ascii="Altivo Light" w:eastAsia="Verdana" w:hAnsi="Altivo Light" w:cs="Verdana"/>
                <w:b/>
              </w:rPr>
            </w:pPr>
            <w:r w:rsidRPr="00726C9A">
              <w:rPr>
                <w:rFonts w:ascii="Altivo Light" w:eastAsia="Verdana" w:hAnsi="Altivo Light" w:cs="Verdana"/>
                <w:b/>
              </w:rPr>
              <w:t>Encargado(a) de Tesorería</w:t>
            </w:r>
          </w:p>
        </w:tc>
        <w:tc>
          <w:tcPr>
            <w:tcW w:w="6216" w:type="dxa"/>
            <w:vAlign w:val="center"/>
          </w:tcPr>
          <w:p w14:paraId="125F142E" w14:textId="2080ED3E" w:rsidR="00246859" w:rsidRPr="00726C9A" w:rsidRDefault="00246859" w:rsidP="00993485">
            <w:p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rPr>
              <w:t xml:space="preserve">Revisa y firma en el apartado de revisado del formulario V-L y traslada el expediente a la jefatura financiera para su aprobación. </w:t>
            </w:r>
          </w:p>
        </w:tc>
      </w:tr>
      <w:tr w:rsidR="00246859" w:rsidRPr="00726C9A" w14:paraId="239EA963" w14:textId="77777777" w:rsidTr="004855EA">
        <w:trPr>
          <w:trHeight w:val="615"/>
        </w:trPr>
        <w:tc>
          <w:tcPr>
            <w:tcW w:w="587" w:type="dxa"/>
            <w:vAlign w:val="center"/>
          </w:tcPr>
          <w:p w14:paraId="730C3550" w14:textId="76F9C4D5" w:rsidR="00246859" w:rsidRPr="00726C9A" w:rsidRDefault="00617EDF" w:rsidP="00993485">
            <w:pPr>
              <w:spacing w:after="0" w:line="240" w:lineRule="auto"/>
              <w:jc w:val="center"/>
              <w:rPr>
                <w:rFonts w:ascii="Altivo Light" w:eastAsia="Verdana" w:hAnsi="Altivo Light" w:cs="Verdana"/>
                <w:b/>
              </w:rPr>
            </w:pPr>
            <w:r w:rsidRPr="00726C9A">
              <w:rPr>
                <w:rFonts w:ascii="Altivo Light" w:eastAsia="Verdana" w:hAnsi="Altivo Light" w:cs="Verdana"/>
                <w:b/>
              </w:rPr>
              <w:t>5</w:t>
            </w:r>
            <w:r w:rsidR="00246859" w:rsidRPr="00726C9A">
              <w:rPr>
                <w:rFonts w:ascii="Altivo Light" w:eastAsia="Verdana" w:hAnsi="Altivo Light" w:cs="Verdana"/>
                <w:b/>
              </w:rPr>
              <w:t>.</w:t>
            </w:r>
          </w:p>
        </w:tc>
        <w:tc>
          <w:tcPr>
            <w:tcW w:w="2128" w:type="dxa"/>
            <w:vAlign w:val="center"/>
          </w:tcPr>
          <w:p w14:paraId="36663AAB" w14:textId="77777777" w:rsidR="00246859" w:rsidRPr="00726C9A" w:rsidRDefault="00246859" w:rsidP="00993485">
            <w:pPr>
              <w:spacing w:after="0" w:line="240" w:lineRule="auto"/>
              <w:jc w:val="center"/>
              <w:rPr>
                <w:rFonts w:ascii="Altivo Light" w:eastAsia="Verdana" w:hAnsi="Altivo Light" w:cs="Verdana"/>
                <w:b/>
              </w:rPr>
            </w:pPr>
            <w:r w:rsidRPr="00726C9A">
              <w:rPr>
                <w:rFonts w:ascii="Altivo Light" w:eastAsia="Verdana" w:hAnsi="Altivo Light" w:cs="Verdana"/>
                <w:b/>
              </w:rPr>
              <w:t>Jefe(a) Financiero(a)</w:t>
            </w:r>
          </w:p>
        </w:tc>
        <w:tc>
          <w:tcPr>
            <w:tcW w:w="6216" w:type="dxa"/>
            <w:vAlign w:val="center"/>
          </w:tcPr>
          <w:p w14:paraId="0AE58EA9" w14:textId="77777777" w:rsidR="00246859" w:rsidRPr="00726C9A" w:rsidRDefault="00246859" w:rsidP="00993485">
            <w:p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rPr>
              <w:t xml:space="preserve">Verifica que se hayan cumplido los lineamientos, firma el formulario V-L en el apartado de visto bueno y lo devuelve a la Sección de Tesorería. </w:t>
            </w:r>
          </w:p>
        </w:tc>
      </w:tr>
      <w:tr w:rsidR="00246859" w:rsidRPr="00726C9A" w14:paraId="4C3C9861" w14:textId="77777777" w:rsidTr="004855EA">
        <w:trPr>
          <w:trHeight w:val="564"/>
        </w:trPr>
        <w:tc>
          <w:tcPr>
            <w:tcW w:w="587" w:type="dxa"/>
            <w:vAlign w:val="center"/>
          </w:tcPr>
          <w:p w14:paraId="18D4F317" w14:textId="2DEC6DEB" w:rsidR="00246859" w:rsidRPr="00726C9A" w:rsidRDefault="00617EDF" w:rsidP="00993485">
            <w:pPr>
              <w:spacing w:after="0" w:line="240" w:lineRule="auto"/>
              <w:jc w:val="center"/>
              <w:rPr>
                <w:rFonts w:ascii="Altivo Light" w:eastAsia="Verdana" w:hAnsi="Altivo Light" w:cs="Verdana"/>
                <w:b/>
              </w:rPr>
            </w:pPr>
            <w:r w:rsidRPr="00726C9A">
              <w:rPr>
                <w:rFonts w:ascii="Altivo Light" w:eastAsia="Verdana" w:hAnsi="Altivo Light" w:cs="Verdana"/>
                <w:b/>
              </w:rPr>
              <w:t>6</w:t>
            </w:r>
            <w:r w:rsidR="00246859" w:rsidRPr="00726C9A">
              <w:rPr>
                <w:rFonts w:ascii="Altivo Light" w:eastAsia="Verdana" w:hAnsi="Altivo Light" w:cs="Verdana"/>
                <w:b/>
              </w:rPr>
              <w:t>.</w:t>
            </w:r>
          </w:p>
        </w:tc>
        <w:tc>
          <w:tcPr>
            <w:tcW w:w="2128" w:type="dxa"/>
            <w:vAlign w:val="center"/>
          </w:tcPr>
          <w:p w14:paraId="3C7E6EB4" w14:textId="77777777" w:rsidR="00246859" w:rsidRPr="00726C9A" w:rsidRDefault="00246859" w:rsidP="00993485">
            <w:pPr>
              <w:spacing w:after="0" w:line="240" w:lineRule="auto"/>
              <w:jc w:val="center"/>
              <w:rPr>
                <w:rFonts w:ascii="Altivo Light" w:eastAsia="Verdana" w:hAnsi="Altivo Light" w:cs="Verdana"/>
                <w:b/>
              </w:rPr>
            </w:pPr>
            <w:r w:rsidRPr="00726C9A">
              <w:rPr>
                <w:rFonts w:ascii="Altivo Light" w:eastAsia="Verdana" w:hAnsi="Altivo Light" w:cs="Verdana"/>
                <w:b/>
              </w:rPr>
              <w:t>Encargado(a) de Tesorería</w:t>
            </w:r>
          </w:p>
        </w:tc>
        <w:tc>
          <w:tcPr>
            <w:tcW w:w="6216" w:type="dxa"/>
            <w:vAlign w:val="center"/>
          </w:tcPr>
          <w:p w14:paraId="5969D5D1" w14:textId="1A484E5F" w:rsidR="00246859" w:rsidRPr="00726C9A" w:rsidRDefault="00246859" w:rsidP="00993485">
            <w:p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rPr>
              <w:t>Recibe el expediente y emite el documento de retiro de efectivo en ventanilla por complemento o r</w:t>
            </w:r>
            <w:r w:rsidR="00617EDF" w:rsidRPr="00726C9A">
              <w:rPr>
                <w:rFonts w:ascii="Altivo Light" w:eastAsia="Verdana" w:hAnsi="Altivo Light" w:cs="Verdana"/>
                <w:color w:val="000000"/>
              </w:rPr>
              <w:t>eembolso</w:t>
            </w:r>
            <w:r w:rsidRPr="00726C9A">
              <w:rPr>
                <w:rFonts w:ascii="Altivo Light" w:eastAsia="Verdana" w:hAnsi="Altivo Light" w:cs="Verdana"/>
                <w:color w:val="000000"/>
              </w:rPr>
              <w:t xml:space="preserve"> a favor de</w:t>
            </w:r>
            <w:r w:rsidR="00E73013" w:rsidRPr="00726C9A">
              <w:rPr>
                <w:rFonts w:ascii="Altivo Light" w:eastAsia="Verdana" w:hAnsi="Altivo Light" w:cs="Verdana"/>
                <w:color w:val="000000"/>
              </w:rPr>
              <w:t>l</w:t>
            </w:r>
            <w:r w:rsidR="004B10D4" w:rsidRPr="00726C9A">
              <w:rPr>
                <w:rFonts w:ascii="Altivo Light" w:eastAsia="Verdana" w:hAnsi="Altivo Light" w:cs="Verdana"/>
                <w:color w:val="000000"/>
              </w:rPr>
              <w:t xml:space="preserve"> </w:t>
            </w:r>
            <w:r w:rsidRPr="00726C9A">
              <w:rPr>
                <w:rFonts w:ascii="Altivo Light" w:eastAsia="Verdana" w:hAnsi="Altivo Light" w:cs="Verdana"/>
                <w:color w:val="000000"/>
              </w:rPr>
              <w:t xml:space="preserve">comisionado, cuando corresponda.  </w:t>
            </w:r>
          </w:p>
        </w:tc>
      </w:tr>
      <w:tr w:rsidR="00246859" w:rsidRPr="00726C9A" w14:paraId="18487CE9" w14:textId="77777777" w:rsidTr="004855EA">
        <w:trPr>
          <w:trHeight w:val="461"/>
        </w:trPr>
        <w:tc>
          <w:tcPr>
            <w:tcW w:w="587" w:type="dxa"/>
            <w:vAlign w:val="center"/>
          </w:tcPr>
          <w:p w14:paraId="4BAE98D4" w14:textId="0B205752" w:rsidR="00246859" w:rsidRPr="00726C9A" w:rsidRDefault="00617EDF" w:rsidP="00993485">
            <w:pPr>
              <w:spacing w:after="0" w:line="240" w:lineRule="auto"/>
              <w:jc w:val="center"/>
              <w:rPr>
                <w:rFonts w:ascii="Altivo Light" w:eastAsia="Verdana" w:hAnsi="Altivo Light" w:cs="Verdana"/>
                <w:b/>
              </w:rPr>
            </w:pPr>
            <w:r w:rsidRPr="00726C9A">
              <w:rPr>
                <w:rFonts w:ascii="Altivo Light" w:eastAsia="Verdana" w:hAnsi="Altivo Light" w:cs="Verdana"/>
                <w:b/>
              </w:rPr>
              <w:t>7</w:t>
            </w:r>
            <w:r w:rsidR="00246859" w:rsidRPr="00726C9A">
              <w:rPr>
                <w:rFonts w:ascii="Altivo Light" w:eastAsia="Verdana" w:hAnsi="Altivo Light" w:cs="Verdana"/>
                <w:b/>
              </w:rPr>
              <w:t>.</w:t>
            </w:r>
          </w:p>
        </w:tc>
        <w:tc>
          <w:tcPr>
            <w:tcW w:w="2128" w:type="dxa"/>
            <w:vAlign w:val="center"/>
          </w:tcPr>
          <w:p w14:paraId="0429E3D2" w14:textId="13FEC2EA" w:rsidR="00246859" w:rsidRPr="00726C9A" w:rsidRDefault="002318BB" w:rsidP="00993485">
            <w:pPr>
              <w:spacing w:after="0" w:line="240" w:lineRule="auto"/>
              <w:jc w:val="center"/>
              <w:rPr>
                <w:rFonts w:ascii="Altivo Light" w:eastAsia="Verdana" w:hAnsi="Altivo Light" w:cs="Verdana"/>
                <w:b/>
              </w:rPr>
            </w:pPr>
            <w:r w:rsidRPr="00726C9A">
              <w:rPr>
                <w:rFonts w:ascii="Altivo Light" w:eastAsia="Verdana" w:hAnsi="Altivo Light" w:cs="Verdana"/>
                <w:b/>
              </w:rPr>
              <w:t>Analista de Tesorería</w:t>
            </w:r>
          </w:p>
        </w:tc>
        <w:tc>
          <w:tcPr>
            <w:tcW w:w="6216" w:type="dxa"/>
            <w:vAlign w:val="center"/>
          </w:tcPr>
          <w:p w14:paraId="5615AADB" w14:textId="76FCD6EB" w:rsidR="00246859" w:rsidRPr="00726C9A" w:rsidRDefault="00246859" w:rsidP="00993485">
            <w:p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rPr>
              <w:t>Notifica a</w:t>
            </w:r>
            <w:r w:rsidR="00E73013" w:rsidRPr="00726C9A">
              <w:rPr>
                <w:rFonts w:ascii="Altivo Light" w:eastAsia="Verdana" w:hAnsi="Altivo Light" w:cs="Verdana"/>
                <w:color w:val="000000"/>
              </w:rPr>
              <w:t>l comisionado</w:t>
            </w:r>
            <w:r w:rsidRPr="00726C9A">
              <w:rPr>
                <w:rFonts w:ascii="Altivo Light" w:eastAsia="Verdana" w:hAnsi="Altivo Light" w:cs="Verdana"/>
                <w:color w:val="000000"/>
              </w:rPr>
              <w:t xml:space="preserve"> sobre el retiro</w:t>
            </w:r>
            <w:r w:rsidR="00617EDF" w:rsidRPr="00726C9A">
              <w:rPr>
                <w:rFonts w:ascii="Altivo Light" w:eastAsia="Verdana" w:hAnsi="Altivo Light" w:cs="Verdana"/>
                <w:color w:val="000000"/>
              </w:rPr>
              <w:t xml:space="preserve"> de efectivo o</w:t>
            </w:r>
            <w:r w:rsidRPr="00726C9A">
              <w:rPr>
                <w:rFonts w:ascii="Altivo Light" w:eastAsia="Verdana" w:hAnsi="Altivo Light" w:cs="Verdana"/>
                <w:color w:val="000000"/>
              </w:rPr>
              <w:t xml:space="preserve"> el depósito que debe realizar</w:t>
            </w:r>
            <w:r w:rsidR="00617EDF" w:rsidRPr="00726C9A">
              <w:rPr>
                <w:rFonts w:ascii="Altivo Light" w:eastAsia="Verdana" w:hAnsi="Altivo Light" w:cs="Verdana"/>
                <w:color w:val="000000"/>
              </w:rPr>
              <w:t xml:space="preserve"> en el banco. </w:t>
            </w:r>
          </w:p>
        </w:tc>
      </w:tr>
      <w:tr w:rsidR="00246859" w:rsidRPr="00726C9A" w14:paraId="6347CE5A" w14:textId="77777777" w:rsidTr="004855EA">
        <w:trPr>
          <w:trHeight w:val="489"/>
        </w:trPr>
        <w:tc>
          <w:tcPr>
            <w:tcW w:w="587" w:type="dxa"/>
            <w:vAlign w:val="center"/>
          </w:tcPr>
          <w:p w14:paraId="2FECB8F5" w14:textId="2E389BCD" w:rsidR="00246859" w:rsidRPr="00726C9A" w:rsidRDefault="00617EDF" w:rsidP="00993485">
            <w:pPr>
              <w:spacing w:after="0" w:line="240" w:lineRule="auto"/>
              <w:jc w:val="center"/>
              <w:rPr>
                <w:rFonts w:ascii="Altivo Light" w:eastAsia="Verdana" w:hAnsi="Altivo Light" w:cs="Verdana"/>
                <w:b/>
              </w:rPr>
            </w:pPr>
            <w:r w:rsidRPr="00726C9A">
              <w:rPr>
                <w:rFonts w:ascii="Altivo Light" w:eastAsia="Verdana" w:hAnsi="Altivo Light" w:cs="Verdana"/>
                <w:b/>
              </w:rPr>
              <w:t>8</w:t>
            </w:r>
            <w:r w:rsidR="00246859" w:rsidRPr="00726C9A">
              <w:rPr>
                <w:rFonts w:ascii="Altivo Light" w:eastAsia="Verdana" w:hAnsi="Altivo Light" w:cs="Verdana"/>
                <w:b/>
              </w:rPr>
              <w:t>.</w:t>
            </w:r>
          </w:p>
        </w:tc>
        <w:tc>
          <w:tcPr>
            <w:tcW w:w="2128" w:type="dxa"/>
            <w:vAlign w:val="center"/>
          </w:tcPr>
          <w:p w14:paraId="27805F54" w14:textId="4E800351" w:rsidR="00246859" w:rsidRPr="00726C9A" w:rsidRDefault="00246859" w:rsidP="00993485">
            <w:pPr>
              <w:spacing w:after="0" w:line="240" w:lineRule="auto"/>
              <w:jc w:val="center"/>
              <w:rPr>
                <w:rFonts w:ascii="Altivo Light" w:eastAsia="Verdana" w:hAnsi="Altivo Light" w:cs="Verdana"/>
                <w:b/>
              </w:rPr>
            </w:pPr>
            <w:r w:rsidRPr="00726C9A">
              <w:rPr>
                <w:rFonts w:ascii="Altivo Light" w:eastAsia="Verdana" w:hAnsi="Altivo Light" w:cs="Verdana"/>
                <w:b/>
              </w:rPr>
              <w:t>Comisionado</w:t>
            </w:r>
            <w:r w:rsidR="00F02DDC" w:rsidRPr="00726C9A">
              <w:rPr>
                <w:rFonts w:ascii="Altivo Light" w:eastAsia="Verdana" w:hAnsi="Altivo Light" w:cs="Verdana"/>
                <w:b/>
              </w:rPr>
              <w:t>(a)</w:t>
            </w:r>
          </w:p>
        </w:tc>
        <w:tc>
          <w:tcPr>
            <w:tcW w:w="6216" w:type="dxa"/>
            <w:vAlign w:val="center"/>
          </w:tcPr>
          <w:p w14:paraId="02D5E892" w14:textId="390A0417" w:rsidR="00246859" w:rsidRPr="00726C9A" w:rsidRDefault="00246859" w:rsidP="00993485">
            <w:p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rPr>
              <w:t>Realiza el retiro de efectivo o depósito en el banco, según sea el caso</w:t>
            </w:r>
            <w:r w:rsidR="00757027" w:rsidRPr="00726C9A">
              <w:rPr>
                <w:rFonts w:ascii="Altivo Light" w:eastAsia="Verdana" w:hAnsi="Altivo Light" w:cs="Verdana"/>
                <w:color w:val="000000"/>
              </w:rPr>
              <w:t xml:space="preserve">, en ambos casos debe </w:t>
            </w:r>
            <w:r w:rsidR="006A2991" w:rsidRPr="00726C9A">
              <w:rPr>
                <w:rFonts w:ascii="Altivo Light" w:eastAsia="Verdana" w:hAnsi="Altivo Light" w:cs="Verdana"/>
                <w:color w:val="000000"/>
              </w:rPr>
              <w:t>recibir</w:t>
            </w:r>
            <w:r w:rsidR="00757027" w:rsidRPr="00726C9A">
              <w:rPr>
                <w:rFonts w:ascii="Altivo Light" w:eastAsia="Verdana" w:hAnsi="Altivo Light" w:cs="Verdana"/>
                <w:color w:val="000000"/>
              </w:rPr>
              <w:t xml:space="preserve"> boleta</w:t>
            </w:r>
            <w:r w:rsidR="006A2991" w:rsidRPr="00726C9A">
              <w:rPr>
                <w:rFonts w:ascii="Altivo Light" w:eastAsia="Verdana" w:hAnsi="Altivo Light" w:cs="Verdana"/>
                <w:color w:val="000000"/>
              </w:rPr>
              <w:t xml:space="preserve"> de constancia para entregarla en la Sección de Tesorería. </w:t>
            </w:r>
          </w:p>
        </w:tc>
      </w:tr>
      <w:tr w:rsidR="00246859" w:rsidRPr="00726C9A" w14:paraId="23EA6E29" w14:textId="77777777" w:rsidTr="004855EA">
        <w:trPr>
          <w:trHeight w:val="589"/>
        </w:trPr>
        <w:tc>
          <w:tcPr>
            <w:tcW w:w="587" w:type="dxa"/>
            <w:vAlign w:val="center"/>
          </w:tcPr>
          <w:p w14:paraId="54C43E12" w14:textId="4C53230B" w:rsidR="00246859" w:rsidRPr="00726C9A" w:rsidRDefault="00617EDF" w:rsidP="00993485">
            <w:pPr>
              <w:spacing w:after="0" w:line="240" w:lineRule="auto"/>
              <w:jc w:val="center"/>
              <w:rPr>
                <w:rFonts w:ascii="Altivo Light" w:eastAsia="Verdana" w:hAnsi="Altivo Light" w:cs="Verdana"/>
                <w:b/>
              </w:rPr>
            </w:pPr>
            <w:r w:rsidRPr="00726C9A">
              <w:rPr>
                <w:rFonts w:ascii="Altivo Light" w:eastAsia="Verdana" w:hAnsi="Altivo Light" w:cs="Verdana"/>
                <w:b/>
              </w:rPr>
              <w:t>9</w:t>
            </w:r>
            <w:r w:rsidR="00246859" w:rsidRPr="00726C9A">
              <w:rPr>
                <w:rFonts w:ascii="Altivo Light" w:eastAsia="Verdana" w:hAnsi="Altivo Light" w:cs="Verdana"/>
                <w:b/>
              </w:rPr>
              <w:t>.</w:t>
            </w:r>
          </w:p>
        </w:tc>
        <w:tc>
          <w:tcPr>
            <w:tcW w:w="2128" w:type="dxa"/>
            <w:vAlign w:val="center"/>
          </w:tcPr>
          <w:p w14:paraId="078E0E30" w14:textId="77777777" w:rsidR="00246859" w:rsidRPr="00726C9A" w:rsidRDefault="00246859" w:rsidP="00993485">
            <w:pPr>
              <w:spacing w:after="0" w:line="240" w:lineRule="auto"/>
              <w:jc w:val="center"/>
              <w:rPr>
                <w:rFonts w:ascii="Altivo Light" w:eastAsia="Verdana" w:hAnsi="Altivo Light" w:cs="Verdana"/>
                <w:b/>
              </w:rPr>
            </w:pPr>
            <w:r w:rsidRPr="00726C9A">
              <w:rPr>
                <w:rFonts w:ascii="Altivo Light" w:eastAsia="Verdana" w:hAnsi="Altivo Light" w:cs="Verdana"/>
                <w:b/>
              </w:rPr>
              <w:t>Encargado(a) de Tesorería</w:t>
            </w:r>
          </w:p>
        </w:tc>
        <w:tc>
          <w:tcPr>
            <w:tcW w:w="6216" w:type="dxa"/>
            <w:vAlign w:val="center"/>
          </w:tcPr>
          <w:p w14:paraId="6FC2EC26" w14:textId="77777777" w:rsidR="00246859" w:rsidRPr="00726C9A" w:rsidRDefault="00246859" w:rsidP="00993485">
            <w:p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rPr>
              <w:t>Registra en el FR05 del SIGES la rendición de la liquidación de los viáticos.</w:t>
            </w:r>
          </w:p>
        </w:tc>
      </w:tr>
      <w:tr w:rsidR="00246859" w:rsidRPr="00726C9A" w14:paraId="6837FBEF" w14:textId="77777777" w:rsidTr="004855EA">
        <w:trPr>
          <w:trHeight w:val="172"/>
        </w:trPr>
        <w:tc>
          <w:tcPr>
            <w:tcW w:w="587" w:type="dxa"/>
            <w:vAlign w:val="center"/>
          </w:tcPr>
          <w:p w14:paraId="7390D436" w14:textId="049BBC8F" w:rsidR="00246859" w:rsidRPr="00726C9A" w:rsidRDefault="00246859" w:rsidP="00993485">
            <w:pPr>
              <w:spacing w:after="0" w:line="240" w:lineRule="auto"/>
              <w:jc w:val="center"/>
              <w:rPr>
                <w:rFonts w:ascii="Altivo Light" w:eastAsia="Verdana" w:hAnsi="Altivo Light" w:cs="Verdana"/>
                <w:b/>
              </w:rPr>
            </w:pPr>
            <w:r w:rsidRPr="00726C9A">
              <w:rPr>
                <w:rFonts w:ascii="Altivo Light" w:eastAsia="Verdana" w:hAnsi="Altivo Light" w:cs="Verdana"/>
                <w:b/>
              </w:rPr>
              <w:t>1</w:t>
            </w:r>
            <w:r w:rsidR="00617EDF" w:rsidRPr="00726C9A">
              <w:rPr>
                <w:rFonts w:ascii="Altivo Light" w:eastAsia="Verdana" w:hAnsi="Altivo Light" w:cs="Verdana"/>
                <w:b/>
              </w:rPr>
              <w:t>0</w:t>
            </w:r>
            <w:r w:rsidRPr="00726C9A">
              <w:rPr>
                <w:rFonts w:ascii="Altivo Light" w:eastAsia="Verdana" w:hAnsi="Altivo Light" w:cs="Verdana"/>
                <w:b/>
              </w:rPr>
              <w:t>.</w:t>
            </w:r>
          </w:p>
        </w:tc>
        <w:tc>
          <w:tcPr>
            <w:tcW w:w="8344" w:type="dxa"/>
            <w:gridSpan w:val="2"/>
            <w:vAlign w:val="center"/>
          </w:tcPr>
          <w:p w14:paraId="162A1A19" w14:textId="77777777" w:rsidR="00246859" w:rsidRPr="00726C9A" w:rsidRDefault="00246859" w:rsidP="00993485">
            <w:pPr>
              <w:spacing w:after="0" w:line="240" w:lineRule="auto"/>
              <w:jc w:val="center"/>
              <w:rPr>
                <w:rFonts w:ascii="Altivo Light" w:eastAsia="Verdana" w:hAnsi="Altivo Light" w:cs="Verdana"/>
                <w:highlight w:val="yellow"/>
              </w:rPr>
            </w:pPr>
            <w:r w:rsidRPr="00726C9A">
              <w:rPr>
                <w:rFonts w:ascii="Altivo Light" w:eastAsia="Verdana" w:hAnsi="Altivo Light" w:cs="Verdana"/>
                <w:b/>
              </w:rPr>
              <w:t>FIN DEL PROCEDIMIENTO.</w:t>
            </w:r>
          </w:p>
        </w:tc>
      </w:tr>
    </w:tbl>
    <w:p w14:paraId="4EA0A936" w14:textId="77777777" w:rsidR="00021EE6" w:rsidRPr="00726C9A" w:rsidRDefault="00021EE6" w:rsidP="00021EE6">
      <w:pPr>
        <w:rPr>
          <w:rFonts w:ascii="Altivo Light" w:hAnsi="Altivo Light"/>
          <w:lang w:val="es-MX" w:eastAsia="en-US"/>
        </w:rPr>
      </w:pPr>
    </w:p>
    <w:p w14:paraId="011A4C12" w14:textId="77777777" w:rsidR="0043038F" w:rsidRPr="00726C9A" w:rsidRDefault="0043038F" w:rsidP="00021EE6">
      <w:pPr>
        <w:rPr>
          <w:rFonts w:ascii="Altivo Light" w:hAnsi="Altivo Light"/>
          <w:lang w:val="es-MX" w:eastAsia="en-US"/>
        </w:rPr>
      </w:pPr>
    </w:p>
    <w:p w14:paraId="09640AD5" w14:textId="3214ABF8" w:rsidR="00F67F8D" w:rsidRPr="00726C9A" w:rsidRDefault="00FB0855" w:rsidP="00FB0855">
      <w:pPr>
        <w:pStyle w:val="Ttulo2"/>
      </w:pPr>
      <w:bookmarkStart w:id="38" w:name="_Toc227575655"/>
      <w:r w:rsidRPr="00726C9A">
        <w:lastRenderedPageBreak/>
        <w:t>1</w:t>
      </w:r>
      <w:r w:rsidR="00E427E5" w:rsidRPr="00726C9A">
        <w:t>4</w:t>
      </w:r>
      <w:r w:rsidRPr="00726C9A">
        <w:t xml:space="preserve">.2 </w:t>
      </w:r>
      <w:r w:rsidR="00E427E5" w:rsidRPr="00726C9A">
        <w:tab/>
      </w:r>
      <w:r w:rsidR="00C84344" w:rsidRPr="00726C9A">
        <w:t>Flujograma</w:t>
      </w:r>
      <w:r w:rsidR="00D32AA8" w:rsidRPr="00726C9A">
        <w:t xml:space="preserve"> del procedimiento de liquidación de viáticos en el interior</w:t>
      </w:r>
      <w:bookmarkEnd w:id="38"/>
    </w:p>
    <w:p w14:paraId="5E4969EA" w14:textId="682FDC6E" w:rsidR="00F67F8D" w:rsidRPr="00726C9A" w:rsidRDefault="00A55574" w:rsidP="00F67F8D">
      <w:pPr>
        <w:spacing w:after="0"/>
        <w:rPr>
          <w:rFonts w:ascii="Altivo Light" w:eastAsia="Verdana" w:hAnsi="Altivo Light" w:cs="Verdana"/>
        </w:rPr>
      </w:pPr>
      <w:r w:rsidRPr="00726C9A">
        <w:rPr>
          <w:rFonts w:ascii="Altivo Light" w:eastAsia="Verdana" w:hAnsi="Altivo Light" w:cs="Verdana"/>
          <w:noProof/>
        </w:rPr>
        <w:drawing>
          <wp:inline distT="0" distB="0" distL="0" distR="0" wp14:anchorId="20AF12FB" wp14:editId="5E85EF67">
            <wp:extent cx="5657090" cy="5334000"/>
            <wp:effectExtent l="0" t="0" r="1270" b="0"/>
            <wp:docPr id="75844060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440605" name="Imagen 758440605"/>
                    <pic:cNvPicPr/>
                  </pic:nvPicPr>
                  <pic:blipFill rotWithShape="1">
                    <a:blip r:embed="rId14">
                      <a:extLst>
                        <a:ext uri="{28A0092B-C50C-407E-A947-70E740481C1C}">
                          <a14:useLocalDpi xmlns:a14="http://schemas.microsoft.com/office/drawing/2010/main" val="0"/>
                        </a:ext>
                      </a:extLst>
                    </a:blip>
                    <a:srcRect l="7785" t="2624" r="8215" b="41372"/>
                    <a:stretch>
                      <a:fillRect/>
                    </a:stretch>
                  </pic:blipFill>
                  <pic:spPr bwMode="auto">
                    <a:xfrm>
                      <a:off x="0" y="0"/>
                      <a:ext cx="5666582" cy="5342950"/>
                    </a:xfrm>
                    <a:prstGeom prst="rect">
                      <a:avLst/>
                    </a:prstGeom>
                    <a:ln>
                      <a:noFill/>
                    </a:ln>
                    <a:extLst>
                      <a:ext uri="{53640926-AAD7-44D8-BBD7-CCE9431645EC}">
                        <a14:shadowObscured xmlns:a14="http://schemas.microsoft.com/office/drawing/2010/main"/>
                      </a:ext>
                    </a:extLst>
                  </pic:spPr>
                </pic:pic>
              </a:graphicData>
            </a:graphic>
          </wp:inline>
        </w:drawing>
      </w:r>
    </w:p>
    <w:p w14:paraId="68445DD1" w14:textId="77777777" w:rsidR="00993485" w:rsidRPr="00726C9A" w:rsidRDefault="00993485" w:rsidP="00F67F8D">
      <w:pPr>
        <w:spacing w:after="0"/>
        <w:rPr>
          <w:rFonts w:ascii="Altivo Light" w:eastAsia="Verdana" w:hAnsi="Altivo Light" w:cs="Verdana"/>
        </w:rPr>
      </w:pPr>
    </w:p>
    <w:p w14:paraId="4731F839" w14:textId="4CD9BFED" w:rsidR="00993485" w:rsidRPr="00726C9A" w:rsidRDefault="00993485" w:rsidP="00F67F8D">
      <w:pPr>
        <w:spacing w:after="0"/>
        <w:rPr>
          <w:rFonts w:ascii="Altivo Light" w:eastAsia="Verdana" w:hAnsi="Altivo Light" w:cs="Verdana"/>
        </w:rPr>
      </w:pPr>
    </w:p>
    <w:p w14:paraId="34BDBCD9" w14:textId="6695BC3A" w:rsidR="00021EE6" w:rsidRPr="00726C9A" w:rsidRDefault="00021EE6" w:rsidP="00F67F8D">
      <w:pPr>
        <w:spacing w:after="0"/>
        <w:rPr>
          <w:rFonts w:ascii="Altivo Light" w:eastAsia="Verdana" w:hAnsi="Altivo Light" w:cs="Verdana"/>
        </w:rPr>
      </w:pPr>
    </w:p>
    <w:p w14:paraId="3A87C589" w14:textId="77777777" w:rsidR="00FA39AD" w:rsidRPr="00726C9A" w:rsidRDefault="00FA39AD" w:rsidP="00F67F8D">
      <w:pPr>
        <w:spacing w:after="0"/>
        <w:rPr>
          <w:rFonts w:ascii="Altivo Light" w:eastAsia="Verdana" w:hAnsi="Altivo Light" w:cs="Verdana"/>
        </w:rPr>
      </w:pPr>
    </w:p>
    <w:p w14:paraId="18971117" w14:textId="71A962D0" w:rsidR="0043038F" w:rsidRPr="00726C9A" w:rsidRDefault="0043038F" w:rsidP="00F67F8D">
      <w:pPr>
        <w:spacing w:after="0"/>
        <w:rPr>
          <w:rFonts w:ascii="Altivo Light" w:eastAsia="Verdana" w:hAnsi="Altivo Light" w:cs="Verdana"/>
        </w:rPr>
      </w:pPr>
    </w:p>
    <w:p w14:paraId="4DEF9BEC" w14:textId="4C9FA736" w:rsidR="00B031A8" w:rsidRPr="00726C9A" w:rsidRDefault="00B031A8" w:rsidP="00F67F8D">
      <w:pPr>
        <w:spacing w:after="0"/>
        <w:rPr>
          <w:rFonts w:ascii="Altivo Light" w:eastAsia="Verdana" w:hAnsi="Altivo Light" w:cs="Verdana"/>
        </w:rPr>
      </w:pPr>
    </w:p>
    <w:p w14:paraId="14077B54" w14:textId="77777777" w:rsidR="00993485" w:rsidRPr="00726C9A" w:rsidRDefault="00993485" w:rsidP="00F67F8D">
      <w:pPr>
        <w:spacing w:after="0"/>
        <w:rPr>
          <w:rFonts w:ascii="Altivo Light" w:eastAsia="Verdana" w:hAnsi="Altivo Light" w:cs="Verdana"/>
        </w:rPr>
      </w:pPr>
    </w:p>
    <w:p w14:paraId="61D5CCB4" w14:textId="30EE6EEF" w:rsidR="00F67F8D" w:rsidRPr="00726C9A" w:rsidRDefault="00FA39AD" w:rsidP="00CB00FE">
      <w:pPr>
        <w:pStyle w:val="Ttulo1"/>
      </w:pPr>
      <w:bookmarkStart w:id="39" w:name="_Toc221011450"/>
      <w:bookmarkStart w:id="40" w:name="_Toc227575656"/>
      <w:r w:rsidRPr="00726C9A">
        <w:rPr>
          <w:caps w:val="0"/>
        </w:rPr>
        <w:lastRenderedPageBreak/>
        <w:t>SOLICITUD DE VIÁTICOS EN EL EXTERIOR</w:t>
      </w:r>
      <w:bookmarkEnd w:id="39"/>
      <w:bookmarkEnd w:id="40"/>
    </w:p>
    <w:p w14:paraId="7FBBCBF8" w14:textId="2A3128FB" w:rsidR="004855EA" w:rsidRPr="00726C9A" w:rsidRDefault="004855EA" w:rsidP="004855EA">
      <w:pPr>
        <w:pStyle w:val="Sangranormal"/>
        <w:spacing w:after="0" w:line="240" w:lineRule="auto"/>
        <w:ind w:left="0"/>
        <w:jc w:val="both"/>
        <w:rPr>
          <w:rFonts w:ascii="Altivo Light" w:eastAsia="Verdana" w:hAnsi="Altivo Light" w:cs="Verdana"/>
        </w:rPr>
      </w:pPr>
      <w:r w:rsidRPr="00726C9A">
        <w:rPr>
          <w:rFonts w:ascii="Altivo Light" w:eastAsia="Verdana" w:hAnsi="Altivo Light" w:cs="Verdana"/>
        </w:rPr>
        <w:t>Este procedimiento establece las actividades y responsabilidades para la gestión de solicitudes de viáticos correspondientes a comisiones oficiales fuera del país, con el objetivo de asegurar la debida autorización, planificación y asignación de recursos de conformidad con la normativa aplicable.</w:t>
      </w:r>
    </w:p>
    <w:p w14:paraId="44E71E37" w14:textId="77777777" w:rsidR="004855EA" w:rsidRPr="00726C9A" w:rsidRDefault="004855EA" w:rsidP="004855EA">
      <w:pPr>
        <w:pStyle w:val="Sangranormal"/>
        <w:spacing w:after="0" w:line="240" w:lineRule="auto"/>
        <w:ind w:left="0"/>
        <w:jc w:val="both"/>
        <w:rPr>
          <w:rFonts w:ascii="Altivo Light" w:eastAsia="Verdana" w:hAnsi="Altivo Light" w:cs="Verdana"/>
        </w:rPr>
      </w:pPr>
    </w:p>
    <w:p w14:paraId="3AEB9499" w14:textId="44A96857" w:rsidR="004855EA" w:rsidRPr="00726C9A" w:rsidRDefault="00FB0855" w:rsidP="00FB0855">
      <w:pPr>
        <w:pStyle w:val="Ttulo2"/>
      </w:pPr>
      <w:bookmarkStart w:id="41" w:name="_Toc227575657"/>
      <w:r w:rsidRPr="00726C9A">
        <w:t>1</w:t>
      </w:r>
      <w:r w:rsidR="00E427E5" w:rsidRPr="00726C9A">
        <w:t>5</w:t>
      </w:r>
      <w:r w:rsidRPr="00726C9A">
        <w:t xml:space="preserve">.1 </w:t>
      </w:r>
      <w:r w:rsidR="00E427E5" w:rsidRPr="00726C9A">
        <w:tab/>
        <w:t>P</w:t>
      </w:r>
      <w:r w:rsidR="004855EA" w:rsidRPr="00726C9A">
        <w:t>rocedimiento de solicitud de viáticos en el exterior</w:t>
      </w:r>
      <w:bookmarkEnd w:id="41"/>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58"/>
        <w:gridCol w:w="1972"/>
        <w:gridCol w:w="5954"/>
      </w:tblGrid>
      <w:tr w:rsidR="00F67F8D" w:rsidRPr="00726C9A" w14:paraId="435B5C19" w14:textId="77777777" w:rsidTr="04731373">
        <w:trPr>
          <w:trHeight w:val="235"/>
          <w:tblHeader/>
        </w:trPr>
        <w:tc>
          <w:tcPr>
            <w:tcW w:w="858" w:type="dxa"/>
            <w:shd w:val="clear" w:color="auto" w:fill="D9D9D9" w:themeFill="background1" w:themeFillShade="D9"/>
            <w:vAlign w:val="center"/>
          </w:tcPr>
          <w:p w14:paraId="41E1F35E" w14:textId="77777777" w:rsidR="00F67F8D" w:rsidRPr="00726C9A" w:rsidRDefault="00F67F8D" w:rsidP="004855EA">
            <w:pPr>
              <w:spacing w:after="0" w:line="240" w:lineRule="auto"/>
              <w:jc w:val="center"/>
              <w:rPr>
                <w:rFonts w:ascii="Altivo Light" w:eastAsia="Verdana" w:hAnsi="Altivo Light" w:cs="Verdana"/>
                <w:b/>
              </w:rPr>
            </w:pPr>
            <w:r w:rsidRPr="00726C9A">
              <w:rPr>
                <w:rFonts w:ascii="Altivo Light" w:eastAsia="Verdana" w:hAnsi="Altivo Light" w:cs="Verdana"/>
                <w:b/>
              </w:rPr>
              <w:t>No.</w:t>
            </w:r>
          </w:p>
        </w:tc>
        <w:tc>
          <w:tcPr>
            <w:tcW w:w="1972" w:type="dxa"/>
            <w:shd w:val="clear" w:color="auto" w:fill="D9D9D9" w:themeFill="background1" w:themeFillShade="D9"/>
            <w:vAlign w:val="center"/>
          </w:tcPr>
          <w:p w14:paraId="14423CC3" w14:textId="77777777" w:rsidR="00F67F8D" w:rsidRPr="00726C9A" w:rsidRDefault="00F67F8D" w:rsidP="004855EA">
            <w:pPr>
              <w:spacing w:after="0" w:line="240" w:lineRule="auto"/>
              <w:jc w:val="both"/>
              <w:rPr>
                <w:rFonts w:ascii="Altivo Light" w:eastAsia="Verdana" w:hAnsi="Altivo Light" w:cs="Verdana"/>
                <w:b/>
              </w:rPr>
            </w:pPr>
            <w:r w:rsidRPr="00726C9A">
              <w:rPr>
                <w:rFonts w:ascii="Altivo Light" w:eastAsia="Verdana" w:hAnsi="Altivo Light" w:cs="Verdana"/>
                <w:b/>
              </w:rPr>
              <w:t>RESPONSABLE</w:t>
            </w:r>
          </w:p>
        </w:tc>
        <w:tc>
          <w:tcPr>
            <w:tcW w:w="5954" w:type="dxa"/>
            <w:shd w:val="clear" w:color="auto" w:fill="D9D9D9" w:themeFill="background1" w:themeFillShade="D9"/>
            <w:vAlign w:val="center"/>
          </w:tcPr>
          <w:p w14:paraId="4C21AFA0" w14:textId="77777777" w:rsidR="00F67F8D" w:rsidRPr="00726C9A" w:rsidRDefault="00F67F8D" w:rsidP="004855EA">
            <w:pPr>
              <w:spacing w:after="0" w:line="240" w:lineRule="auto"/>
              <w:jc w:val="center"/>
              <w:rPr>
                <w:rFonts w:ascii="Altivo Light" w:eastAsia="Verdana" w:hAnsi="Altivo Light" w:cs="Verdana"/>
                <w:b/>
              </w:rPr>
            </w:pPr>
            <w:r w:rsidRPr="00726C9A">
              <w:rPr>
                <w:rFonts w:ascii="Altivo Light" w:eastAsia="Verdana" w:hAnsi="Altivo Light" w:cs="Verdana"/>
                <w:b/>
              </w:rPr>
              <w:t>DESCRIPCIÓN DE LAS ACTIVIDADES</w:t>
            </w:r>
          </w:p>
        </w:tc>
      </w:tr>
      <w:tr w:rsidR="00F67F8D" w:rsidRPr="00726C9A" w14:paraId="25A6C2D9" w14:textId="77777777" w:rsidTr="04731373">
        <w:trPr>
          <w:trHeight w:val="574"/>
        </w:trPr>
        <w:tc>
          <w:tcPr>
            <w:tcW w:w="858" w:type="dxa"/>
            <w:vAlign w:val="center"/>
          </w:tcPr>
          <w:p w14:paraId="22E91628" w14:textId="77777777" w:rsidR="00F67F8D" w:rsidRPr="00726C9A" w:rsidRDefault="00F67F8D" w:rsidP="004855EA">
            <w:pPr>
              <w:spacing w:after="0" w:line="240" w:lineRule="auto"/>
              <w:jc w:val="center"/>
              <w:rPr>
                <w:rFonts w:ascii="Altivo Light" w:eastAsia="Verdana" w:hAnsi="Altivo Light" w:cs="Verdana"/>
                <w:b/>
              </w:rPr>
            </w:pPr>
            <w:r w:rsidRPr="00726C9A">
              <w:rPr>
                <w:rFonts w:ascii="Altivo Light" w:eastAsia="Verdana" w:hAnsi="Altivo Light" w:cs="Verdana"/>
                <w:b/>
              </w:rPr>
              <w:t>1.</w:t>
            </w:r>
          </w:p>
        </w:tc>
        <w:tc>
          <w:tcPr>
            <w:tcW w:w="1972" w:type="dxa"/>
            <w:vMerge w:val="restart"/>
            <w:vAlign w:val="center"/>
          </w:tcPr>
          <w:p w14:paraId="6303C5A9" w14:textId="77777777" w:rsidR="00F67F8D" w:rsidRPr="00726C9A" w:rsidRDefault="00F67F8D" w:rsidP="004855EA">
            <w:pPr>
              <w:spacing w:after="0" w:line="240" w:lineRule="auto"/>
              <w:jc w:val="center"/>
              <w:rPr>
                <w:rFonts w:ascii="Altivo Light" w:eastAsia="Verdana" w:hAnsi="Altivo Light" w:cs="Verdana"/>
                <w:b/>
              </w:rPr>
            </w:pPr>
            <w:r w:rsidRPr="00726C9A">
              <w:rPr>
                <w:rFonts w:ascii="Altivo Light" w:eastAsia="Verdana" w:hAnsi="Altivo Light" w:cs="Verdana"/>
                <w:b/>
              </w:rPr>
              <w:t>Autoridad Competente</w:t>
            </w:r>
          </w:p>
        </w:tc>
        <w:tc>
          <w:tcPr>
            <w:tcW w:w="5954" w:type="dxa"/>
            <w:vAlign w:val="center"/>
          </w:tcPr>
          <w:p w14:paraId="22C2C906" w14:textId="3401993F" w:rsidR="00F67F8D" w:rsidRPr="00726C9A" w:rsidRDefault="00F67F8D" w:rsidP="44459E67">
            <w:p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themeColor="text1"/>
              </w:rPr>
              <w:t>Elabora el nombramiento de comisión oficial (FORMA DF-T-0</w:t>
            </w:r>
            <w:r w:rsidR="7F92A4DE" w:rsidRPr="00726C9A">
              <w:rPr>
                <w:rFonts w:ascii="Altivo Light" w:eastAsia="Verdana" w:hAnsi="Altivo Light" w:cs="Verdana"/>
                <w:color w:val="000000" w:themeColor="text1"/>
              </w:rPr>
              <w:t>0</w:t>
            </w:r>
            <w:r w:rsidRPr="00726C9A">
              <w:rPr>
                <w:rFonts w:ascii="Altivo Light" w:eastAsia="Verdana" w:hAnsi="Altivo Light" w:cs="Verdana"/>
                <w:color w:val="000000" w:themeColor="text1"/>
              </w:rPr>
              <w:t xml:space="preserve">1) con base a la invitación, convocatoria, designación superior recibida o documento que haga constar la comunicación oficial. </w:t>
            </w:r>
          </w:p>
        </w:tc>
      </w:tr>
      <w:tr w:rsidR="00F67F8D" w:rsidRPr="00726C9A" w14:paraId="51A7C514" w14:textId="77777777" w:rsidTr="04731373">
        <w:trPr>
          <w:trHeight w:val="70"/>
        </w:trPr>
        <w:tc>
          <w:tcPr>
            <w:tcW w:w="858" w:type="dxa"/>
            <w:vAlign w:val="center"/>
          </w:tcPr>
          <w:p w14:paraId="098DC63E" w14:textId="77777777" w:rsidR="00F67F8D" w:rsidRPr="00726C9A" w:rsidRDefault="00F67F8D" w:rsidP="004855EA">
            <w:pPr>
              <w:spacing w:after="0" w:line="240" w:lineRule="auto"/>
              <w:jc w:val="center"/>
              <w:rPr>
                <w:rFonts w:ascii="Altivo Light" w:eastAsia="Verdana" w:hAnsi="Altivo Light" w:cs="Verdana"/>
                <w:b/>
              </w:rPr>
            </w:pPr>
            <w:r w:rsidRPr="00726C9A">
              <w:rPr>
                <w:rFonts w:ascii="Altivo Light" w:eastAsia="Verdana" w:hAnsi="Altivo Light" w:cs="Verdana"/>
                <w:b/>
              </w:rPr>
              <w:t>2.</w:t>
            </w:r>
          </w:p>
        </w:tc>
        <w:tc>
          <w:tcPr>
            <w:tcW w:w="1972" w:type="dxa"/>
            <w:vMerge/>
            <w:vAlign w:val="center"/>
          </w:tcPr>
          <w:p w14:paraId="1EFAEFF9" w14:textId="77777777" w:rsidR="00F67F8D" w:rsidRPr="00726C9A" w:rsidRDefault="00F67F8D" w:rsidP="004855EA">
            <w:pPr>
              <w:spacing w:after="0" w:line="240" w:lineRule="auto"/>
              <w:jc w:val="center"/>
              <w:rPr>
                <w:rFonts w:ascii="Altivo Light" w:eastAsia="Verdana" w:hAnsi="Altivo Light" w:cs="Verdana"/>
                <w:b/>
              </w:rPr>
            </w:pPr>
          </w:p>
        </w:tc>
        <w:tc>
          <w:tcPr>
            <w:tcW w:w="5954" w:type="dxa"/>
            <w:vAlign w:val="center"/>
          </w:tcPr>
          <w:p w14:paraId="1BD4E6D2" w14:textId="763C6D1F" w:rsidR="00F67F8D" w:rsidRPr="00726C9A" w:rsidRDefault="00F67F8D" w:rsidP="004855EA">
            <w:p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rPr>
              <w:t>Notifica el nombramiento a</w:t>
            </w:r>
            <w:r w:rsidR="00E73013" w:rsidRPr="00726C9A">
              <w:rPr>
                <w:rFonts w:ascii="Altivo Light" w:eastAsia="Verdana" w:hAnsi="Altivo Light" w:cs="Verdana"/>
                <w:color w:val="000000"/>
              </w:rPr>
              <w:t>l comisionado</w:t>
            </w:r>
            <w:r w:rsidRPr="00726C9A">
              <w:rPr>
                <w:rFonts w:ascii="Altivo Light" w:eastAsia="Verdana" w:hAnsi="Altivo Light" w:cs="Verdana"/>
                <w:color w:val="000000"/>
              </w:rPr>
              <w:t xml:space="preserve">. </w:t>
            </w:r>
          </w:p>
        </w:tc>
      </w:tr>
      <w:tr w:rsidR="00F67F8D" w:rsidRPr="00726C9A" w14:paraId="295FDC6F" w14:textId="77777777" w:rsidTr="04731373">
        <w:trPr>
          <w:trHeight w:val="70"/>
        </w:trPr>
        <w:tc>
          <w:tcPr>
            <w:tcW w:w="858" w:type="dxa"/>
            <w:vAlign w:val="center"/>
          </w:tcPr>
          <w:p w14:paraId="2C407259" w14:textId="77777777" w:rsidR="00F67F8D" w:rsidRPr="00726C9A" w:rsidRDefault="00F67F8D" w:rsidP="004855EA">
            <w:pPr>
              <w:spacing w:after="0" w:line="240" w:lineRule="auto"/>
              <w:jc w:val="center"/>
              <w:rPr>
                <w:rFonts w:ascii="Altivo Light" w:eastAsia="Verdana" w:hAnsi="Altivo Light" w:cs="Verdana"/>
                <w:b/>
              </w:rPr>
            </w:pPr>
            <w:r w:rsidRPr="00726C9A">
              <w:rPr>
                <w:rFonts w:ascii="Altivo Light" w:eastAsia="Verdana" w:hAnsi="Altivo Light" w:cs="Verdana"/>
                <w:b/>
              </w:rPr>
              <w:t>3.</w:t>
            </w:r>
          </w:p>
        </w:tc>
        <w:tc>
          <w:tcPr>
            <w:tcW w:w="1972" w:type="dxa"/>
            <w:vAlign w:val="center"/>
          </w:tcPr>
          <w:p w14:paraId="3F6F9141" w14:textId="27C6682B" w:rsidR="00F67F8D" w:rsidRPr="00726C9A" w:rsidRDefault="00F67F8D" w:rsidP="004855EA">
            <w:pPr>
              <w:spacing w:after="0" w:line="240" w:lineRule="auto"/>
              <w:jc w:val="center"/>
              <w:rPr>
                <w:rFonts w:ascii="Altivo Light" w:eastAsia="Verdana" w:hAnsi="Altivo Light" w:cs="Verdana"/>
                <w:b/>
              </w:rPr>
            </w:pPr>
            <w:r w:rsidRPr="00726C9A">
              <w:rPr>
                <w:rFonts w:ascii="Altivo Light" w:eastAsia="Verdana" w:hAnsi="Altivo Light" w:cs="Verdana"/>
                <w:b/>
              </w:rPr>
              <w:t>Comisionado</w:t>
            </w:r>
            <w:r w:rsidR="00F02DDC" w:rsidRPr="00726C9A">
              <w:rPr>
                <w:rFonts w:ascii="Altivo Light" w:eastAsia="Verdana" w:hAnsi="Altivo Light" w:cs="Verdana"/>
                <w:b/>
              </w:rPr>
              <w:t>(a)</w:t>
            </w:r>
          </w:p>
        </w:tc>
        <w:tc>
          <w:tcPr>
            <w:tcW w:w="5954" w:type="dxa"/>
            <w:vAlign w:val="center"/>
          </w:tcPr>
          <w:p w14:paraId="36244B0C" w14:textId="1C89781E" w:rsidR="00F67F8D" w:rsidRPr="00726C9A" w:rsidRDefault="00D1042D" w:rsidP="004855EA">
            <w:pPr>
              <w:spacing w:after="0" w:line="240" w:lineRule="auto"/>
              <w:jc w:val="both"/>
              <w:rPr>
                <w:rFonts w:ascii="Altivo Light" w:eastAsia="Verdana" w:hAnsi="Altivo Light" w:cs="Verdana"/>
              </w:rPr>
            </w:pPr>
            <w:r w:rsidRPr="00726C9A">
              <w:rPr>
                <w:rFonts w:ascii="Altivo Light" w:eastAsia="Verdana" w:hAnsi="Altivo Light" w:cs="Verdana"/>
              </w:rPr>
              <w:t xml:space="preserve">Solicita con nombramiento original y copia, los formularios de viáticos a la Sección de Tesorería </w:t>
            </w:r>
            <w:r w:rsidR="00F67F8D" w:rsidRPr="00726C9A">
              <w:rPr>
                <w:rFonts w:ascii="Altivo Light" w:eastAsia="Verdana" w:hAnsi="Altivo Light" w:cs="Verdana"/>
              </w:rPr>
              <w:t>(ANEXO 02).</w:t>
            </w:r>
          </w:p>
        </w:tc>
      </w:tr>
      <w:tr w:rsidR="00F67F8D" w:rsidRPr="00726C9A" w14:paraId="176D083B" w14:textId="77777777" w:rsidTr="04731373">
        <w:trPr>
          <w:trHeight w:val="375"/>
        </w:trPr>
        <w:tc>
          <w:tcPr>
            <w:tcW w:w="858" w:type="dxa"/>
            <w:vAlign w:val="center"/>
          </w:tcPr>
          <w:p w14:paraId="5D985654" w14:textId="77777777" w:rsidR="00F67F8D" w:rsidRPr="00726C9A" w:rsidRDefault="00F67F8D" w:rsidP="004855EA">
            <w:pPr>
              <w:spacing w:after="0" w:line="240" w:lineRule="auto"/>
              <w:jc w:val="center"/>
              <w:rPr>
                <w:rFonts w:ascii="Altivo Light" w:eastAsia="Verdana" w:hAnsi="Altivo Light" w:cs="Verdana"/>
                <w:b/>
              </w:rPr>
            </w:pPr>
            <w:r w:rsidRPr="00726C9A">
              <w:rPr>
                <w:rFonts w:ascii="Altivo Light" w:eastAsia="Verdana" w:hAnsi="Altivo Light" w:cs="Verdana"/>
                <w:b/>
              </w:rPr>
              <w:t>4.</w:t>
            </w:r>
          </w:p>
        </w:tc>
        <w:tc>
          <w:tcPr>
            <w:tcW w:w="1972" w:type="dxa"/>
            <w:vMerge w:val="restart"/>
            <w:vAlign w:val="center"/>
          </w:tcPr>
          <w:p w14:paraId="7D338429" w14:textId="38FFE625" w:rsidR="00F67F8D" w:rsidRPr="00726C9A" w:rsidRDefault="00816FDC" w:rsidP="004855EA">
            <w:pPr>
              <w:spacing w:after="0" w:line="240" w:lineRule="auto"/>
              <w:jc w:val="center"/>
              <w:rPr>
                <w:rFonts w:ascii="Altivo Light" w:eastAsia="Verdana" w:hAnsi="Altivo Light" w:cs="Verdana"/>
                <w:b/>
              </w:rPr>
            </w:pPr>
            <w:r w:rsidRPr="00726C9A">
              <w:rPr>
                <w:rFonts w:ascii="Altivo Light" w:eastAsia="Verdana" w:hAnsi="Altivo Light" w:cs="Verdana"/>
                <w:b/>
              </w:rPr>
              <w:t>A</w:t>
            </w:r>
            <w:r w:rsidR="004B10D4" w:rsidRPr="00726C9A">
              <w:rPr>
                <w:rFonts w:ascii="Altivo Light" w:eastAsia="Verdana" w:hAnsi="Altivo Light" w:cs="Verdana"/>
                <w:b/>
              </w:rPr>
              <w:t>nalista de Tesorería</w:t>
            </w:r>
          </w:p>
        </w:tc>
        <w:tc>
          <w:tcPr>
            <w:tcW w:w="5954" w:type="dxa"/>
            <w:vAlign w:val="center"/>
          </w:tcPr>
          <w:p w14:paraId="3C62052B" w14:textId="36A19CD8" w:rsidR="00F67F8D" w:rsidRPr="00726C9A" w:rsidRDefault="00816FDC" w:rsidP="004855EA">
            <w:p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rPr>
              <w:t>Recibe la solicitud de viáticos y r</w:t>
            </w:r>
            <w:r w:rsidRPr="00726C9A">
              <w:rPr>
                <w:rFonts w:ascii="Altivo Light" w:eastAsia="Verdana" w:hAnsi="Altivo Light" w:cs="Verdana"/>
              </w:rPr>
              <w:t>evisa la documentación, si está correcta, sigue al paso No. 5, si no está correcta, regresa al paso No. 3.</w:t>
            </w:r>
          </w:p>
        </w:tc>
      </w:tr>
      <w:tr w:rsidR="00F67F8D" w:rsidRPr="00726C9A" w14:paraId="3A2B5585" w14:textId="77777777" w:rsidTr="04731373">
        <w:trPr>
          <w:trHeight w:val="70"/>
        </w:trPr>
        <w:tc>
          <w:tcPr>
            <w:tcW w:w="858" w:type="dxa"/>
            <w:vAlign w:val="center"/>
          </w:tcPr>
          <w:p w14:paraId="209F6583" w14:textId="731C2739" w:rsidR="00F67F8D" w:rsidRPr="00726C9A" w:rsidRDefault="00816FDC" w:rsidP="004855EA">
            <w:pPr>
              <w:spacing w:after="0" w:line="240" w:lineRule="auto"/>
              <w:jc w:val="center"/>
              <w:rPr>
                <w:rFonts w:ascii="Altivo Light" w:eastAsia="Verdana" w:hAnsi="Altivo Light" w:cs="Verdana"/>
                <w:b/>
              </w:rPr>
            </w:pPr>
            <w:r w:rsidRPr="00726C9A">
              <w:rPr>
                <w:rFonts w:ascii="Altivo Light" w:eastAsia="Verdana" w:hAnsi="Altivo Light" w:cs="Verdana"/>
                <w:b/>
              </w:rPr>
              <w:t>5.</w:t>
            </w:r>
          </w:p>
        </w:tc>
        <w:tc>
          <w:tcPr>
            <w:tcW w:w="1972" w:type="dxa"/>
            <w:vMerge/>
            <w:vAlign w:val="center"/>
          </w:tcPr>
          <w:p w14:paraId="1E060612" w14:textId="77777777" w:rsidR="00F67F8D" w:rsidRPr="00726C9A" w:rsidRDefault="00F67F8D" w:rsidP="004855EA">
            <w:pPr>
              <w:widowControl w:val="0"/>
              <w:pBdr>
                <w:top w:val="nil"/>
                <w:left w:val="nil"/>
                <w:bottom w:val="nil"/>
                <w:right w:val="nil"/>
                <w:between w:val="nil"/>
              </w:pBdr>
              <w:spacing w:after="0" w:line="240" w:lineRule="auto"/>
              <w:jc w:val="center"/>
              <w:rPr>
                <w:rFonts w:ascii="Altivo Light" w:eastAsia="Verdana" w:hAnsi="Altivo Light" w:cs="Verdana"/>
                <w:b/>
              </w:rPr>
            </w:pPr>
          </w:p>
        </w:tc>
        <w:tc>
          <w:tcPr>
            <w:tcW w:w="5954" w:type="dxa"/>
            <w:vAlign w:val="center"/>
          </w:tcPr>
          <w:p w14:paraId="6823A2D9" w14:textId="72136829" w:rsidR="00F67F8D" w:rsidRPr="00726C9A" w:rsidRDefault="00F67F8D" w:rsidP="04731373">
            <w:pPr>
              <w:spacing w:after="0" w:line="240" w:lineRule="auto"/>
              <w:jc w:val="both"/>
              <w:rPr>
                <w:rFonts w:ascii="Altivo Light" w:eastAsia="Times New Roman" w:hAnsi="Altivo Light" w:cs="Times New Roman"/>
                <w:color w:val="000000" w:themeColor="text1"/>
                <w:lang w:eastAsia="es-ES"/>
              </w:rPr>
            </w:pPr>
            <w:r w:rsidRPr="00726C9A">
              <w:rPr>
                <w:rFonts w:ascii="Altivo Light" w:eastAsia="Verdana" w:hAnsi="Altivo Light" w:cs="Verdana"/>
              </w:rPr>
              <w:t>Elabora cálculo de viáticos (FORMA DF-T-0</w:t>
            </w:r>
            <w:r w:rsidR="68E55BA7" w:rsidRPr="00726C9A">
              <w:rPr>
                <w:rFonts w:ascii="Altivo Light" w:eastAsia="Verdana" w:hAnsi="Altivo Light" w:cs="Verdana"/>
              </w:rPr>
              <w:t>09</w:t>
            </w:r>
            <w:r w:rsidRPr="00726C9A">
              <w:rPr>
                <w:rFonts w:ascii="Altivo Light" w:eastAsia="Verdana" w:hAnsi="Altivo Light" w:cs="Verdana"/>
              </w:rPr>
              <w:t>)</w:t>
            </w:r>
            <w:r w:rsidR="5B8BF279" w:rsidRPr="00726C9A">
              <w:rPr>
                <w:rFonts w:ascii="Altivo Light" w:eastAsia="Verdana" w:hAnsi="Altivo Light" w:cs="Verdana"/>
              </w:rPr>
              <w:t xml:space="preserve"> y adjunta</w:t>
            </w:r>
            <w:r w:rsidR="00CB4BE3" w:rsidRPr="00726C9A">
              <w:rPr>
                <w:rFonts w:ascii="Altivo Light" w:eastAsia="Verdana" w:hAnsi="Altivo Light" w:cs="Verdana"/>
              </w:rPr>
              <w:t xml:space="preserve"> el reporte</w:t>
            </w:r>
            <w:r w:rsidR="7AB4AF21" w:rsidRPr="00726C9A">
              <w:rPr>
                <w:rFonts w:ascii="Altivo Light" w:eastAsia="Times New Roman" w:hAnsi="Altivo Light" w:cs="Times New Roman"/>
                <w:color w:val="000000" w:themeColor="text1"/>
                <w:lang w:eastAsia="es-ES"/>
              </w:rPr>
              <w:t xml:space="preserve"> de</w:t>
            </w:r>
            <w:r w:rsidR="00CB4BE3" w:rsidRPr="00726C9A">
              <w:rPr>
                <w:rFonts w:ascii="Altivo Light" w:eastAsia="Times New Roman" w:hAnsi="Altivo Light" w:cs="Times New Roman"/>
                <w:color w:val="000000" w:themeColor="text1"/>
                <w:lang w:eastAsia="es-ES"/>
              </w:rPr>
              <w:t>l</w:t>
            </w:r>
            <w:r w:rsidR="7AB4AF21" w:rsidRPr="00726C9A">
              <w:rPr>
                <w:rFonts w:ascii="Altivo Light" w:eastAsia="Times New Roman" w:hAnsi="Altivo Light" w:cs="Times New Roman"/>
                <w:color w:val="000000" w:themeColor="text1"/>
                <w:lang w:eastAsia="es-ES"/>
              </w:rPr>
              <w:t xml:space="preserve"> Tipo de Cambio según referencia del BANGUAT.</w:t>
            </w:r>
          </w:p>
        </w:tc>
      </w:tr>
      <w:tr w:rsidR="00816FDC" w:rsidRPr="00726C9A" w14:paraId="04CEAC30" w14:textId="77777777" w:rsidTr="04731373">
        <w:trPr>
          <w:trHeight w:val="371"/>
        </w:trPr>
        <w:tc>
          <w:tcPr>
            <w:tcW w:w="858" w:type="dxa"/>
            <w:vAlign w:val="center"/>
          </w:tcPr>
          <w:p w14:paraId="2B7C9E5E" w14:textId="228AD3D3" w:rsidR="00816FDC" w:rsidRPr="00726C9A" w:rsidRDefault="00816FDC" w:rsidP="004855EA">
            <w:pPr>
              <w:spacing w:after="0" w:line="240" w:lineRule="auto"/>
              <w:jc w:val="center"/>
              <w:rPr>
                <w:rFonts w:ascii="Altivo Light" w:eastAsia="Verdana" w:hAnsi="Altivo Light" w:cs="Verdana"/>
                <w:b/>
              </w:rPr>
            </w:pPr>
            <w:r w:rsidRPr="00726C9A">
              <w:rPr>
                <w:rFonts w:ascii="Altivo Light" w:eastAsia="Verdana" w:hAnsi="Altivo Light" w:cs="Verdana"/>
                <w:b/>
              </w:rPr>
              <w:t>6.</w:t>
            </w:r>
          </w:p>
        </w:tc>
        <w:tc>
          <w:tcPr>
            <w:tcW w:w="1972" w:type="dxa"/>
            <w:vMerge/>
            <w:vAlign w:val="center"/>
          </w:tcPr>
          <w:p w14:paraId="66D447D3" w14:textId="77777777" w:rsidR="00816FDC" w:rsidRPr="00726C9A" w:rsidRDefault="00816FDC" w:rsidP="004855EA">
            <w:pPr>
              <w:widowControl w:val="0"/>
              <w:pBdr>
                <w:top w:val="nil"/>
                <w:left w:val="nil"/>
                <w:bottom w:val="nil"/>
                <w:right w:val="nil"/>
                <w:between w:val="nil"/>
              </w:pBdr>
              <w:spacing w:after="0" w:line="240" w:lineRule="auto"/>
              <w:jc w:val="center"/>
              <w:rPr>
                <w:rFonts w:ascii="Altivo Light" w:eastAsia="Verdana" w:hAnsi="Altivo Light" w:cs="Verdana"/>
                <w:b/>
              </w:rPr>
            </w:pPr>
          </w:p>
        </w:tc>
        <w:tc>
          <w:tcPr>
            <w:tcW w:w="5954" w:type="dxa"/>
            <w:vAlign w:val="center"/>
          </w:tcPr>
          <w:p w14:paraId="78D45505" w14:textId="0F5E90F4" w:rsidR="00816FDC" w:rsidRPr="00726C9A" w:rsidRDefault="5F9E7D89" w:rsidP="04731373">
            <w:p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themeColor="text1"/>
              </w:rPr>
              <w:t>Entrega el cálculo de viáticos</w:t>
            </w:r>
            <w:r w:rsidR="00665C45" w:rsidRPr="00726C9A">
              <w:rPr>
                <w:rFonts w:ascii="Altivo Light" w:eastAsia="Verdana" w:hAnsi="Altivo Light" w:cs="Verdana"/>
                <w:color w:val="000000" w:themeColor="text1"/>
              </w:rPr>
              <w:t>, nombramiento original</w:t>
            </w:r>
            <w:r w:rsidRPr="00726C9A">
              <w:rPr>
                <w:rFonts w:ascii="Altivo Light" w:eastAsia="Verdana" w:hAnsi="Altivo Light" w:cs="Verdana"/>
                <w:color w:val="000000" w:themeColor="text1"/>
              </w:rPr>
              <w:t xml:space="preserve"> y los formularios al comisionado (ANEXO 04)</w:t>
            </w:r>
            <w:r w:rsidR="008F7FFC" w:rsidRPr="00726C9A">
              <w:rPr>
                <w:rFonts w:ascii="Altivo Light" w:eastAsia="Verdana" w:hAnsi="Altivo Light" w:cs="Verdana"/>
                <w:color w:val="000000" w:themeColor="text1"/>
              </w:rPr>
              <w:t>;</w:t>
            </w:r>
            <w:r w:rsidRPr="00726C9A">
              <w:rPr>
                <w:rFonts w:ascii="Altivo Light" w:eastAsia="Verdana" w:hAnsi="Altivo Light" w:cs="Verdana"/>
                <w:color w:val="000000" w:themeColor="text1"/>
              </w:rPr>
              <w:t xml:space="preserve"> </w:t>
            </w:r>
            <w:r w:rsidR="008F7FFC" w:rsidRPr="00726C9A">
              <w:rPr>
                <w:rFonts w:ascii="Altivo Light" w:eastAsia="Verdana" w:hAnsi="Altivo Light" w:cs="Verdana"/>
              </w:rPr>
              <w:t>el V-C se sella con la leyenda “No utilizado” y se archiva con el expediente de liquidación</w:t>
            </w:r>
            <w:r w:rsidR="00627067" w:rsidRPr="00726C9A">
              <w:rPr>
                <w:rFonts w:ascii="Altivo Light" w:eastAsia="Verdana" w:hAnsi="Altivo Light" w:cs="Verdana"/>
              </w:rPr>
              <w:t xml:space="preserve"> de viáticos</w:t>
            </w:r>
            <w:r w:rsidR="008F7FFC" w:rsidRPr="00726C9A">
              <w:rPr>
                <w:rFonts w:ascii="Altivo Light" w:eastAsia="Verdana" w:hAnsi="Altivo Light" w:cs="Verdana"/>
              </w:rPr>
              <w:t xml:space="preserve"> posterior. </w:t>
            </w:r>
          </w:p>
        </w:tc>
      </w:tr>
      <w:tr w:rsidR="00816FDC" w:rsidRPr="00726C9A" w14:paraId="4D81A8BF" w14:textId="77777777" w:rsidTr="04731373">
        <w:trPr>
          <w:trHeight w:val="405"/>
        </w:trPr>
        <w:tc>
          <w:tcPr>
            <w:tcW w:w="858" w:type="dxa"/>
            <w:vAlign w:val="center"/>
          </w:tcPr>
          <w:p w14:paraId="07B05B39" w14:textId="42ED06EA" w:rsidR="00816FDC" w:rsidRPr="00726C9A" w:rsidRDefault="00816FDC" w:rsidP="004855EA">
            <w:pPr>
              <w:spacing w:after="0" w:line="240" w:lineRule="auto"/>
              <w:jc w:val="center"/>
              <w:rPr>
                <w:rFonts w:ascii="Altivo Light" w:eastAsia="Verdana" w:hAnsi="Altivo Light" w:cs="Verdana"/>
                <w:b/>
              </w:rPr>
            </w:pPr>
            <w:r w:rsidRPr="00726C9A">
              <w:rPr>
                <w:rFonts w:ascii="Altivo Light" w:eastAsia="Verdana" w:hAnsi="Altivo Light" w:cs="Verdana"/>
                <w:b/>
              </w:rPr>
              <w:t>7.</w:t>
            </w:r>
          </w:p>
        </w:tc>
        <w:tc>
          <w:tcPr>
            <w:tcW w:w="1972" w:type="dxa"/>
            <w:vMerge w:val="restart"/>
            <w:vAlign w:val="center"/>
          </w:tcPr>
          <w:p w14:paraId="13A84C83" w14:textId="77777777" w:rsidR="00816FDC" w:rsidRPr="00726C9A" w:rsidRDefault="00816FDC" w:rsidP="004855EA">
            <w:pPr>
              <w:spacing w:after="0" w:line="240" w:lineRule="auto"/>
              <w:jc w:val="center"/>
              <w:rPr>
                <w:rFonts w:ascii="Altivo Light" w:eastAsia="Verdana" w:hAnsi="Altivo Light" w:cs="Verdana"/>
                <w:b/>
              </w:rPr>
            </w:pPr>
          </w:p>
          <w:p w14:paraId="3A8BF6E9" w14:textId="0CA70979" w:rsidR="00816FDC" w:rsidRPr="00726C9A" w:rsidRDefault="00816FDC" w:rsidP="004855EA">
            <w:pPr>
              <w:spacing w:after="0" w:line="240" w:lineRule="auto"/>
              <w:jc w:val="center"/>
              <w:rPr>
                <w:rFonts w:ascii="Altivo Light" w:eastAsia="Verdana" w:hAnsi="Altivo Light" w:cs="Verdana"/>
                <w:b/>
              </w:rPr>
            </w:pPr>
            <w:r w:rsidRPr="00726C9A">
              <w:rPr>
                <w:rFonts w:ascii="Altivo Light" w:eastAsia="Verdana" w:hAnsi="Altivo Light" w:cs="Verdana"/>
                <w:b/>
              </w:rPr>
              <w:t>Comisionado</w:t>
            </w:r>
            <w:r w:rsidR="00F02DDC" w:rsidRPr="00726C9A">
              <w:rPr>
                <w:rFonts w:ascii="Altivo Light" w:eastAsia="Verdana" w:hAnsi="Altivo Light" w:cs="Verdana"/>
                <w:b/>
              </w:rPr>
              <w:t>(a)</w:t>
            </w:r>
          </w:p>
          <w:p w14:paraId="268C20C3" w14:textId="77777777" w:rsidR="00816FDC" w:rsidRPr="00726C9A" w:rsidRDefault="00816FDC" w:rsidP="004855EA">
            <w:pPr>
              <w:spacing w:after="0" w:line="240" w:lineRule="auto"/>
              <w:jc w:val="center"/>
              <w:rPr>
                <w:rFonts w:ascii="Altivo Light" w:eastAsia="Verdana" w:hAnsi="Altivo Light" w:cs="Verdana"/>
                <w:b/>
              </w:rPr>
            </w:pPr>
          </w:p>
        </w:tc>
        <w:tc>
          <w:tcPr>
            <w:tcW w:w="5954" w:type="dxa"/>
            <w:vAlign w:val="center"/>
          </w:tcPr>
          <w:p w14:paraId="68D1A3B1" w14:textId="11504F2C" w:rsidR="00816FDC" w:rsidRPr="00726C9A" w:rsidRDefault="2C112A66" w:rsidP="004855EA">
            <w:pPr>
              <w:spacing w:after="0" w:line="240" w:lineRule="auto"/>
              <w:jc w:val="both"/>
              <w:rPr>
                <w:rFonts w:ascii="Altivo Light" w:eastAsia="Verdana" w:hAnsi="Altivo Light" w:cs="Verdana"/>
              </w:rPr>
            </w:pPr>
            <w:r w:rsidRPr="00726C9A">
              <w:rPr>
                <w:rFonts w:ascii="Altivo Light" w:eastAsia="Verdana" w:hAnsi="Altivo Light" w:cs="Verdana"/>
              </w:rPr>
              <w:t xml:space="preserve">Recibe los formularios de viáticos V-A, V-E y V-L, y firma el </w:t>
            </w:r>
            <w:r w:rsidR="66C12B9D" w:rsidRPr="00726C9A">
              <w:rPr>
                <w:rFonts w:ascii="Altivo Light" w:eastAsia="Verdana" w:hAnsi="Altivo Light" w:cs="Verdana"/>
              </w:rPr>
              <w:t>Libro de control interno</w:t>
            </w:r>
            <w:r w:rsidR="008F7FFC" w:rsidRPr="00726C9A">
              <w:rPr>
                <w:rFonts w:ascii="Altivo Light" w:eastAsia="Verdana" w:hAnsi="Altivo Light" w:cs="Verdana"/>
              </w:rPr>
              <w:t>.</w:t>
            </w:r>
          </w:p>
        </w:tc>
      </w:tr>
      <w:tr w:rsidR="00816FDC" w:rsidRPr="00726C9A" w14:paraId="7715F9CD" w14:textId="77777777" w:rsidTr="04731373">
        <w:trPr>
          <w:trHeight w:val="600"/>
        </w:trPr>
        <w:tc>
          <w:tcPr>
            <w:tcW w:w="858" w:type="dxa"/>
            <w:vAlign w:val="center"/>
          </w:tcPr>
          <w:p w14:paraId="0233935D" w14:textId="1A2F20DE" w:rsidR="00816FDC" w:rsidRPr="00726C9A" w:rsidRDefault="00816FDC" w:rsidP="004855EA">
            <w:pPr>
              <w:spacing w:after="0" w:line="240" w:lineRule="auto"/>
              <w:jc w:val="center"/>
              <w:rPr>
                <w:rFonts w:ascii="Altivo Light" w:eastAsia="Verdana" w:hAnsi="Altivo Light" w:cs="Verdana"/>
                <w:b/>
              </w:rPr>
            </w:pPr>
            <w:r w:rsidRPr="00726C9A">
              <w:rPr>
                <w:rFonts w:ascii="Altivo Light" w:eastAsia="Verdana" w:hAnsi="Altivo Light" w:cs="Verdana"/>
                <w:b/>
              </w:rPr>
              <w:t>8.</w:t>
            </w:r>
          </w:p>
        </w:tc>
        <w:tc>
          <w:tcPr>
            <w:tcW w:w="1972" w:type="dxa"/>
            <w:vMerge/>
            <w:vAlign w:val="center"/>
          </w:tcPr>
          <w:p w14:paraId="0FA90073" w14:textId="77777777" w:rsidR="00816FDC" w:rsidRPr="00726C9A" w:rsidRDefault="00816FDC" w:rsidP="004855EA">
            <w:pPr>
              <w:widowControl w:val="0"/>
              <w:pBdr>
                <w:top w:val="nil"/>
                <w:left w:val="nil"/>
                <w:bottom w:val="nil"/>
                <w:right w:val="nil"/>
                <w:between w:val="nil"/>
              </w:pBdr>
              <w:spacing w:after="0" w:line="240" w:lineRule="auto"/>
              <w:jc w:val="center"/>
              <w:rPr>
                <w:rFonts w:ascii="Altivo Light" w:eastAsia="Verdana" w:hAnsi="Altivo Light" w:cs="Verdana"/>
                <w:b/>
              </w:rPr>
            </w:pPr>
          </w:p>
        </w:tc>
        <w:tc>
          <w:tcPr>
            <w:tcW w:w="5954" w:type="dxa"/>
            <w:vAlign w:val="center"/>
          </w:tcPr>
          <w:p w14:paraId="6182EEF4" w14:textId="77777777" w:rsidR="00816FDC" w:rsidRPr="00726C9A" w:rsidRDefault="00816FDC" w:rsidP="004855EA">
            <w:pPr>
              <w:spacing w:after="0" w:line="240" w:lineRule="auto"/>
              <w:jc w:val="both"/>
              <w:rPr>
                <w:rFonts w:ascii="Altivo Light" w:eastAsia="Verdana" w:hAnsi="Altivo Light" w:cs="Verdana"/>
              </w:rPr>
            </w:pPr>
            <w:r w:rsidRPr="00726C9A">
              <w:rPr>
                <w:rFonts w:ascii="Altivo Light" w:eastAsia="Verdana" w:hAnsi="Altivo Light" w:cs="Verdana"/>
              </w:rPr>
              <w:t>Si considera necesario el anticipo, llena los datos requeridos en el formulario V-A con las firmas y sellos correspondientes.</w:t>
            </w:r>
          </w:p>
        </w:tc>
      </w:tr>
      <w:tr w:rsidR="00816FDC" w:rsidRPr="00726C9A" w14:paraId="3BBE6AFD" w14:textId="77777777" w:rsidTr="04731373">
        <w:trPr>
          <w:trHeight w:val="431"/>
        </w:trPr>
        <w:tc>
          <w:tcPr>
            <w:tcW w:w="858" w:type="dxa"/>
            <w:vAlign w:val="center"/>
          </w:tcPr>
          <w:p w14:paraId="211D34A5" w14:textId="1D0CA0AB" w:rsidR="00816FDC" w:rsidRPr="00726C9A" w:rsidRDefault="00816FDC" w:rsidP="004855EA">
            <w:pPr>
              <w:spacing w:after="0" w:line="240" w:lineRule="auto"/>
              <w:jc w:val="center"/>
              <w:rPr>
                <w:rFonts w:ascii="Altivo Light" w:eastAsia="Verdana" w:hAnsi="Altivo Light" w:cs="Verdana"/>
                <w:b/>
              </w:rPr>
            </w:pPr>
            <w:r w:rsidRPr="00726C9A">
              <w:rPr>
                <w:rFonts w:ascii="Altivo Light" w:eastAsia="Verdana" w:hAnsi="Altivo Light" w:cs="Verdana"/>
                <w:b/>
              </w:rPr>
              <w:t>9.</w:t>
            </w:r>
          </w:p>
        </w:tc>
        <w:tc>
          <w:tcPr>
            <w:tcW w:w="1972" w:type="dxa"/>
            <w:vMerge/>
            <w:vAlign w:val="center"/>
          </w:tcPr>
          <w:p w14:paraId="78796B7D" w14:textId="77777777" w:rsidR="00816FDC" w:rsidRPr="00726C9A" w:rsidRDefault="00816FDC" w:rsidP="004855EA">
            <w:pPr>
              <w:widowControl w:val="0"/>
              <w:pBdr>
                <w:top w:val="nil"/>
                <w:left w:val="nil"/>
                <w:bottom w:val="nil"/>
                <w:right w:val="nil"/>
                <w:between w:val="nil"/>
              </w:pBdr>
              <w:spacing w:after="0" w:line="240" w:lineRule="auto"/>
              <w:jc w:val="center"/>
              <w:rPr>
                <w:rFonts w:ascii="Altivo Light" w:eastAsia="Verdana" w:hAnsi="Altivo Light" w:cs="Verdana"/>
                <w:b/>
              </w:rPr>
            </w:pPr>
          </w:p>
        </w:tc>
        <w:tc>
          <w:tcPr>
            <w:tcW w:w="5954" w:type="dxa"/>
            <w:vAlign w:val="center"/>
          </w:tcPr>
          <w:p w14:paraId="651D9A89" w14:textId="77777777" w:rsidR="00816FDC" w:rsidRPr="00726C9A" w:rsidRDefault="00816FDC" w:rsidP="004855EA">
            <w:pPr>
              <w:spacing w:after="0" w:line="240" w:lineRule="auto"/>
              <w:jc w:val="both"/>
              <w:rPr>
                <w:rFonts w:ascii="Altivo Light" w:eastAsia="Verdana" w:hAnsi="Altivo Light" w:cs="Verdana"/>
              </w:rPr>
            </w:pPr>
            <w:r w:rsidRPr="00726C9A">
              <w:rPr>
                <w:rFonts w:ascii="Altivo Light" w:eastAsia="Verdana" w:hAnsi="Altivo Light" w:cs="Verdana"/>
              </w:rPr>
              <w:t>Presenta el formulario V-A con la información completa a la Sección de Tesorería (ANEXO 05).</w:t>
            </w:r>
          </w:p>
        </w:tc>
      </w:tr>
      <w:tr w:rsidR="00816FDC" w:rsidRPr="00726C9A" w14:paraId="2FBE36F9" w14:textId="77777777" w:rsidTr="04731373">
        <w:trPr>
          <w:trHeight w:val="652"/>
        </w:trPr>
        <w:tc>
          <w:tcPr>
            <w:tcW w:w="858" w:type="dxa"/>
            <w:vAlign w:val="center"/>
          </w:tcPr>
          <w:p w14:paraId="131B30FF" w14:textId="087C868F" w:rsidR="00816FDC" w:rsidRPr="00726C9A" w:rsidRDefault="00816FDC" w:rsidP="004855EA">
            <w:pPr>
              <w:spacing w:after="0" w:line="240" w:lineRule="auto"/>
              <w:jc w:val="center"/>
              <w:rPr>
                <w:rFonts w:ascii="Altivo Light" w:eastAsia="Verdana" w:hAnsi="Altivo Light" w:cs="Verdana"/>
                <w:b/>
              </w:rPr>
            </w:pPr>
            <w:r w:rsidRPr="00726C9A">
              <w:rPr>
                <w:rFonts w:ascii="Altivo Light" w:eastAsia="Verdana" w:hAnsi="Altivo Light" w:cs="Verdana"/>
                <w:b/>
              </w:rPr>
              <w:t>10.</w:t>
            </w:r>
          </w:p>
        </w:tc>
        <w:tc>
          <w:tcPr>
            <w:tcW w:w="1972" w:type="dxa"/>
            <w:vMerge w:val="restart"/>
            <w:vAlign w:val="center"/>
          </w:tcPr>
          <w:p w14:paraId="15336C3F" w14:textId="77777777" w:rsidR="00816FDC" w:rsidRPr="00726C9A" w:rsidRDefault="00816FDC" w:rsidP="004855EA">
            <w:pPr>
              <w:spacing w:after="0" w:line="240" w:lineRule="auto"/>
              <w:jc w:val="center"/>
              <w:rPr>
                <w:rFonts w:ascii="Altivo Light" w:eastAsia="Verdana" w:hAnsi="Altivo Light" w:cs="Verdana"/>
                <w:b/>
              </w:rPr>
            </w:pPr>
          </w:p>
          <w:p w14:paraId="6FE0D02E" w14:textId="77777777" w:rsidR="00816FDC" w:rsidRPr="00726C9A" w:rsidRDefault="00816FDC" w:rsidP="004855EA">
            <w:pPr>
              <w:spacing w:after="0" w:line="240" w:lineRule="auto"/>
              <w:jc w:val="center"/>
              <w:rPr>
                <w:rFonts w:ascii="Altivo Light" w:eastAsia="Verdana" w:hAnsi="Altivo Light" w:cs="Verdana"/>
                <w:b/>
              </w:rPr>
            </w:pPr>
            <w:r w:rsidRPr="00726C9A">
              <w:rPr>
                <w:rFonts w:ascii="Altivo Light" w:eastAsia="Verdana" w:hAnsi="Altivo Light" w:cs="Verdana"/>
                <w:b/>
              </w:rPr>
              <w:t>Encargado(a) de Tesorería</w:t>
            </w:r>
          </w:p>
          <w:p w14:paraId="1E9F7750" w14:textId="77777777" w:rsidR="00816FDC" w:rsidRPr="00726C9A" w:rsidRDefault="00816FDC" w:rsidP="004855EA">
            <w:pPr>
              <w:spacing w:after="0" w:line="240" w:lineRule="auto"/>
              <w:jc w:val="center"/>
              <w:rPr>
                <w:rFonts w:ascii="Altivo Light" w:eastAsia="Verdana" w:hAnsi="Altivo Light" w:cs="Verdana"/>
                <w:b/>
              </w:rPr>
            </w:pPr>
          </w:p>
        </w:tc>
        <w:tc>
          <w:tcPr>
            <w:tcW w:w="5954" w:type="dxa"/>
            <w:vAlign w:val="center"/>
          </w:tcPr>
          <w:p w14:paraId="66B1029D" w14:textId="32EE455C" w:rsidR="00816FDC" w:rsidRPr="00726C9A" w:rsidRDefault="00816FDC" w:rsidP="004855EA">
            <w:pPr>
              <w:spacing w:after="0" w:line="240" w:lineRule="auto"/>
              <w:jc w:val="both"/>
              <w:rPr>
                <w:rFonts w:ascii="Altivo Light" w:eastAsia="Verdana" w:hAnsi="Altivo Light" w:cs="Verdana"/>
              </w:rPr>
            </w:pPr>
            <w:r w:rsidRPr="00726C9A">
              <w:rPr>
                <w:rFonts w:ascii="Altivo Light" w:eastAsia="Verdana" w:hAnsi="Altivo Light" w:cs="Verdana"/>
              </w:rPr>
              <w:t>Recibe la solicitud de anticipo, si existe disponibilidad de fondos para otorgar el anticipo continua al paso No. 1</w:t>
            </w:r>
            <w:r w:rsidR="00E44D39" w:rsidRPr="00726C9A">
              <w:rPr>
                <w:rFonts w:ascii="Altivo Light" w:eastAsia="Verdana" w:hAnsi="Altivo Light" w:cs="Verdana"/>
              </w:rPr>
              <w:t>1</w:t>
            </w:r>
            <w:r w:rsidRPr="00726C9A">
              <w:rPr>
                <w:rFonts w:ascii="Altivo Light" w:eastAsia="Verdana" w:hAnsi="Altivo Light" w:cs="Verdana"/>
              </w:rPr>
              <w:t>, si no hay disponibilidad de fondos, sella el formulario V-A con la leyenda “No utilizado” y lo devuelve al comisionado.</w:t>
            </w:r>
          </w:p>
        </w:tc>
      </w:tr>
      <w:tr w:rsidR="00816FDC" w:rsidRPr="00726C9A" w14:paraId="18F3DAF3" w14:textId="77777777" w:rsidTr="04731373">
        <w:trPr>
          <w:trHeight w:val="652"/>
        </w:trPr>
        <w:tc>
          <w:tcPr>
            <w:tcW w:w="858" w:type="dxa"/>
            <w:vAlign w:val="center"/>
          </w:tcPr>
          <w:p w14:paraId="2F4FC48D" w14:textId="2C42C589" w:rsidR="00816FDC" w:rsidRPr="00726C9A" w:rsidRDefault="00816FDC" w:rsidP="004855EA">
            <w:pPr>
              <w:spacing w:after="0" w:line="240" w:lineRule="auto"/>
              <w:jc w:val="center"/>
              <w:rPr>
                <w:rFonts w:ascii="Altivo Light" w:eastAsia="Verdana" w:hAnsi="Altivo Light" w:cs="Verdana"/>
                <w:b/>
              </w:rPr>
            </w:pPr>
            <w:r w:rsidRPr="00726C9A">
              <w:rPr>
                <w:rFonts w:ascii="Altivo Light" w:eastAsia="Verdana" w:hAnsi="Altivo Light" w:cs="Verdana"/>
                <w:b/>
              </w:rPr>
              <w:lastRenderedPageBreak/>
              <w:t>11.</w:t>
            </w:r>
          </w:p>
        </w:tc>
        <w:tc>
          <w:tcPr>
            <w:tcW w:w="1972" w:type="dxa"/>
            <w:vMerge/>
            <w:vAlign w:val="center"/>
          </w:tcPr>
          <w:p w14:paraId="223423C0" w14:textId="77777777" w:rsidR="00816FDC" w:rsidRPr="00726C9A" w:rsidRDefault="00816FDC" w:rsidP="004855EA">
            <w:pPr>
              <w:spacing w:after="0" w:line="240" w:lineRule="auto"/>
              <w:jc w:val="center"/>
              <w:rPr>
                <w:rFonts w:ascii="Altivo Light" w:eastAsia="Verdana" w:hAnsi="Altivo Light" w:cs="Verdana"/>
                <w:b/>
              </w:rPr>
            </w:pPr>
          </w:p>
        </w:tc>
        <w:tc>
          <w:tcPr>
            <w:tcW w:w="5954" w:type="dxa"/>
            <w:vAlign w:val="center"/>
          </w:tcPr>
          <w:p w14:paraId="454C3E03" w14:textId="49A4D862" w:rsidR="00816FDC" w:rsidRPr="00726C9A" w:rsidRDefault="00816FDC" w:rsidP="004855EA">
            <w:pPr>
              <w:spacing w:after="0" w:line="240" w:lineRule="auto"/>
              <w:jc w:val="both"/>
              <w:rPr>
                <w:rFonts w:ascii="Altivo Light" w:eastAsia="Verdana" w:hAnsi="Altivo Light" w:cs="Verdana"/>
              </w:rPr>
            </w:pPr>
            <w:r w:rsidRPr="00726C9A">
              <w:rPr>
                <w:rFonts w:ascii="Altivo Light" w:eastAsia="Verdana" w:hAnsi="Altivo Light" w:cs="Verdana"/>
              </w:rPr>
              <w:t>Revisa la información del formulario V-A, si esta correcta, continua al paso No. 1</w:t>
            </w:r>
            <w:r w:rsidR="00E44D39" w:rsidRPr="00726C9A">
              <w:rPr>
                <w:rFonts w:ascii="Altivo Light" w:eastAsia="Verdana" w:hAnsi="Altivo Light" w:cs="Verdana"/>
              </w:rPr>
              <w:t>2</w:t>
            </w:r>
            <w:r w:rsidRPr="00726C9A">
              <w:rPr>
                <w:rFonts w:ascii="Altivo Light" w:eastAsia="Verdana" w:hAnsi="Altivo Light" w:cs="Verdana"/>
              </w:rPr>
              <w:t xml:space="preserve">, si no está correcta, devuelve al comisionado y regresa al paso No. 3.  </w:t>
            </w:r>
          </w:p>
        </w:tc>
      </w:tr>
      <w:tr w:rsidR="00816FDC" w:rsidRPr="00726C9A" w14:paraId="033B497D" w14:textId="77777777" w:rsidTr="04731373">
        <w:trPr>
          <w:trHeight w:val="128"/>
        </w:trPr>
        <w:tc>
          <w:tcPr>
            <w:tcW w:w="858" w:type="dxa"/>
            <w:vAlign w:val="center"/>
          </w:tcPr>
          <w:p w14:paraId="5E23584B" w14:textId="18A0EB58" w:rsidR="00816FDC" w:rsidRPr="00726C9A" w:rsidRDefault="00816FDC" w:rsidP="004855EA">
            <w:pPr>
              <w:spacing w:after="0" w:line="240" w:lineRule="auto"/>
              <w:jc w:val="center"/>
              <w:rPr>
                <w:rFonts w:ascii="Altivo Light" w:eastAsia="Verdana" w:hAnsi="Altivo Light" w:cs="Verdana"/>
                <w:b/>
              </w:rPr>
            </w:pPr>
            <w:r w:rsidRPr="00726C9A">
              <w:rPr>
                <w:rFonts w:ascii="Altivo Light" w:eastAsia="Verdana" w:hAnsi="Altivo Light" w:cs="Verdana"/>
                <w:b/>
              </w:rPr>
              <w:t>12.</w:t>
            </w:r>
          </w:p>
        </w:tc>
        <w:tc>
          <w:tcPr>
            <w:tcW w:w="1972" w:type="dxa"/>
            <w:vMerge/>
            <w:vAlign w:val="center"/>
          </w:tcPr>
          <w:p w14:paraId="0CFF220C" w14:textId="77777777" w:rsidR="00816FDC" w:rsidRPr="00726C9A" w:rsidRDefault="00816FDC" w:rsidP="004855EA">
            <w:pPr>
              <w:widowControl w:val="0"/>
              <w:pBdr>
                <w:top w:val="nil"/>
                <w:left w:val="nil"/>
                <w:bottom w:val="nil"/>
                <w:right w:val="nil"/>
                <w:between w:val="nil"/>
              </w:pBdr>
              <w:spacing w:after="0" w:line="240" w:lineRule="auto"/>
              <w:jc w:val="center"/>
              <w:rPr>
                <w:rFonts w:ascii="Altivo Light" w:eastAsia="Verdana" w:hAnsi="Altivo Light" w:cs="Verdana"/>
                <w:b/>
              </w:rPr>
            </w:pPr>
          </w:p>
        </w:tc>
        <w:tc>
          <w:tcPr>
            <w:tcW w:w="5954" w:type="dxa"/>
            <w:vAlign w:val="center"/>
          </w:tcPr>
          <w:p w14:paraId="32C9CFF2" w14:textId="77777777" w:rsidR="00816FDC" w:rsidRPr="00726C9A" w:rsidRDefault="00816FDC" w:rsidP="004855EA">
            <w:pPr>
              <w:spacing w:after="0" w:line="240" w:lineRule="auto"/>
              <w:jc w:val="both"/>
              <w:rPr>
                <w:rFonts w:ascii="Altivo Light" w:eastAsia="Verdana" w:hAnsi="Altivo Light" w:cs="Verdana"/>
              </w:rPr>
            </w:pPr>
            <w:r w:rsidRPr="00726C9A">
              <w:rPr>
                <w:rFonts w:ascii="Altivo Light" w:eastAsia="Verdana" w:hAnsi="Altivo Light" w:cs="Verdana"/>
              </w:rPr>
              <w:t xml:space="preserve">Firma y sella de revisado el formulario V-A y lo traslada a la jefatura financiera. </w:t>
            </w:r>
          </w:p>
        </w:tc>
      </w:tr>
      <w:tr w:rsidR="00816FDC" w:rsidRPr="00726C9A" w14:paraId="325FC0C5" w14:textId="77777777" w:rsidTr="04731373">
        <w:trPr>
          <w:trHeight w:val="594"/>
        </w:trPr>
        <w:tc>
          <w:tcPr>
            <w:tcW w:w="858" w:type="dxa"/>
            <w:vAlign w:val="center"/>
          </w:tcPr>
          <w:p w14:paraId="147EFA55" w14:textId="707148E3" w:rsidR="00816FDC" w:rsidRPr="00726C9A" w:rsidRDefault="00816FDC" w:rsidP="004855EA">
            <w:pPr>
              <w:spacing w:after="0" w:line="240" w:lineRule="auto"/>
              <w:jc w:val="center"/>
              <w:rPr>
                <w:rFonts w:ascii="Altivo Light" w:eastAsia="Verdana" w:hAnsi="Altivo Light" w:cs="Verdana"/>
                <w:b/>
              </w:rPr>
            </w:pPr>
            <w:r w:rsidRPr="00726C9A">
              <w:rPr>
                <w:rFonts w:ascii="Altivo Light" w:eastAsia="Verdana" w:hAnsi="Altivo Light" w:cs="Verdana"/>
                <w:b/>
              </w:rPr>
              <w:t>13.</w:t>
            </w:r>
          </w:p>
        </w:tc>
        <w:tc>
          <w:tcPr>
            <w:tcW w:w="1972" w:type="dxa"/>
            <w:vAlign w:val="center"/>
          </w:tcPr>
          <w:p w14:paraId="66565204" w14:textId="77777777" w:rsidR="00816FDC" w:rsidRPr="00726C9A" w:rsidRDefault="00816FDC" w:rsidP="004855EA">
            <w:pPr>
              <w:spacing w:after="0" w:line="240" w:lineRule="auto"/>
              <w:jc w:val="center"/>
              <w:rPr>
                <w:rFonts w:ascii="Altivo Light" w:eastAsia="Verdana" w:hAnsi="Altivo Light" w:cs="Verdana"/>
                <w:b/>
              </w:rPr>
            </w:pPr>
            <w:r w:rsidRPr="00726C9A">
              <w:rPr>
                <w:rFonts w:ascii="Altivo Light" w:eastAsia="Verdana" w:hAnsi="Altivo Light" w:cs="Verdana"/>
                <w:b/>
              </w:rPr>
              <w:t>Jefe(a) Financiero(a)</w:t>
            </w:r>
          </w:p>
        </w:tc>
        <w:tc>
          <w:tcPr>
            <w:tcW w:w="5954" w:type="dxa"/>
            <w:vAlign w:val="center"/>
          </w:tcPr>
          <w:p w14:paraId="18954AB5" w14:textId="484F625B" w:rsidR="00816FDC" w:rsidRPr="00726C9A" w:rsidRDefault="00816FDC" w:rsidP="004855EA">
            <w:pPr>
              <w:spacing w:after="0" w:line="240" w:lineRule="auto"/>
              <w:jc w:val="both"/>
              <w:rPr>
                <w:rFonts w:ascii="Altivo Light" w:eastAsia="Verdana" w:hAnsi="Altivo Light" w:cs="Verdana"/>
              </w:rPr>
            </w:pPr>
            <w:r w:rsidRPr="00726C9A">
              <w:rPr>
                <w:rFonts w:ascii="Altivo Light" w:eastAsia="Verdana" w:hAnsi="Altivo Light" w:cs="Verdana"/>
              </w:rPr>
              <w:t>Revisa, firma y sella en el apartado de visto bueno del V-A y lo devuelve a la Sección de Tesorería.</w:t>
            </w:r>
          </w:p>
        </w:tc>
      </w:tr>
      <w:tr w:rsidR="00816FDC" w:rsidRPr="00726C9A" w14:paraId="0C038FB2" w14:textId="77777777" w:rsidTr="04731373">
        <w:trPr>
          <w:trHeight w:val="564"/>
        </w:trPr>
        <w:tc>
          <w:tcPr>
            <w:tcW w:w="858" w:type="dxa"/>
            <w:vAlign w:val="center"/>
          </w:tcPr>
          <w:p w14:paraId="1E731631" w14:textId="450615F7" w:rsidR="00816FDC" w:rsidRPr="00726C9A" w:rsidRDefault="00816FDC" w:rsidP="004855EA">
            <w:pPr>
              <w:spacing w:after="0" w:line="240" w:lineRule="auto"/>
              <w:jc w:val="center"/>
              <w:rPr>
                <w:rFonts w:ascii="Altivo Light" w:eastAsia="Verdana" w:hAnsi="Altivo Light" w:cs="Verdana"/>
                <w:b/>
              </w:rPr>
            </w:pPr>
            <w:r w:rsidRPr="00726C9A">
              <w:rPr>
                <w:rFonts w:ascii="Altivo Light" w:eastAsia="Verdana" w:hAnsi="Altivo Light" w:cs="Verdana"/>
                <w:b/>
              </w:rPr>
              <w:t>14.</w:t>
            </w:r>
          </w:p>
        </w:tc>
        <w:tc>
          <w:tcPr>
            <w:tcW w:w="1972" w:type="dxa"/>
            <w:vAlign w:val="center"/>
          </w:tcPr>
          <w:p w14:paraId="40271A5C" w14:textId="77777777" w:rsidR="00816FDC" w:rsidRPr="00726C9A" w:rsidRDefault="00816FDC" w:rsidP="004855EA">
            <w:pPr>
              <w:spacing w:after="0" w:line="240" w:lineRule="auto"/>
              <w:jc w:val="center"/>
              <w:rPr>
                <w:rFonts w:ascii="Altivo Light" w:eastAsia="Verdana" w:hAnsi="Altivo Light" w:cs="Verdana"/>
                <w:b/>
              </w:rPr>
            </w:pPr>
            <w:r w:rsidRPr="00726C9A">
              <w:rPr>
                <w:rFonts w:ascii="Altivo Light" w:eastAsia="Verdana" w:hAnsi="Altivo Light" w:cs="Verdana"/>
                <w:b/>
              </w:rPr>
              <w:t>Encargado(a) de Tesorería</w:t>
            </w:r>
          </w:p>
        </w:tc>
        <w:tc>
          <w:tcPr>
            <w:tcW w:w="5954" w:type="dxa"/>
            <w:vAlign w:val="center"/>
          </w:tcPr>
          <w:p w14:paraId="372B1CFB" w14:textId="77777777" w:rsidR="00816FDC" w:rsidRPr="00726C9A" w:rsidRDefault="00816FDC" w:rsidP="004855EA">
            <w:pPr>
              <w:pBdr>
                <w:top w:val="nil"/>
                <w:left w:val="nil"/>
                <w:bottom w:val="nil"/>
                <w:right w:val="nil"/>
                <w:between w:val="nil"/>
              </w:pBdr>
              <w:spacing w:after="0" w:line="240" w:lineRule="auto"/>
              <w:jc w:val="both"/>
              <w:rPr>
                <w:rFonts w:ascii="Altivo Light" w:eastAsia="Verdana" w:hAnsi="Altivo Light" w:cs="Verdana"/>
              </w:rPr>
            </w:pPr>
            <w:r w:rsidRPr="00726C9A">
              <w:rPr>
                <w:rFonts w:ascii="Altivo Light" w:eastAsia="Verdana" w:hAnsi="Altivo Light" w:cs="Verdana"/>
                <w:color w:val="000000"/>
              </w:rPr>
              <w:t xml:space="preserve">Realiza las gestiones dentro del SIGES para otorgar el efectivo de anticipo antes de realizar la comisión. </w:t>
            </w:r>
          </w:p>
        </w:tc>
      </w:tr>
      <w:tr w:rsidR="00E44D39" w:rsidRPr="00726C9A" w14:paraId="2B8DA345" w14:textId="77777777" w:rsidTr="04731373">
        <w:trPr>
          <w:trHeight w:val="591"/>
        </w:trPr>
        <w:tc>
          <w:tcPr>
            <w:tcW w:w="858" w:type="dxa"/>
            <w:vAlign w:val="center"/>
          </w:tcPr>
          <w:p w14:paraId="7FAC5037" w14:textId="158574FB" w:rsidR="00E44D39" w:rsidRPr="00726C9A" w:rsidRDefault="00E44D39" w:rsidP="004855EA">
            <w:pPr>
              <w:spacing w:after="0" w:line="240" w:lineRule="auto"/>
              <w:jc w:val="center"/>
              <w:rPr>
                <w:rFonts w:ascii="Altivo Light" w:eastAsia="Verdana" w:hAnsi="Altivo Light" w:cs="Verdana"/>
                <w:b/>
              </w:rPr>
            </w:pPr>
            <w:r w:rsidRPr="00726C9A">
              <w:rPr>
                <w:rFonts w:ascii="Altivo Light" w:eastAsia="Verdana" w:hAnsi="Altivo Light" w:cs="Verdana"/>
                <w:b/>
              </w:rPr>
              <w:t>15.</w:t>
            </w:r>
          </w:p>
        </w:tc>
        <w:tc>
          <w:tcPr>
            <w:tcW w:w="1972" w:type="dxa"/>
            <w:vAlign w:val="center"/>
          </w:tcPr>
          <w:p w14:paraId="108E42CC" w14:textId="1B61F991" w:rsidR="00E44D39" w:rsidRPr="00726C9A" w:rsidRDefault="00E44D39" w:rsidP="004855EA">
            <w:pPr>
              <w:spacing w:after="0" w:line="240" w:lineRule="auto"/>
              <w:jc w:val="center"/>
              <w:rPr>
                <w:rFonts w:ascii="Altivo Light" w:eastAsia="Verdana" w:hAnsi="Altivo Light" w:cs="Verdana"/>
                <w:b/>
              </w:rPr>
            </w:pPr>
            <w:r w:rsidRPr="00726C9A">
              <w:rPr>
                <w:rFonts w:ascii="Altivo Light" w:eastAsia="Verdana" w:hAnsi="Altivo Light" w:cs="Verdana"/>
                <w:b/>
              </w:rPr>
              <w:t>Analista de Tesorería</w:t>
            </w:r>
          </w:p>
        </w:tc>
        <w:tc>
          <w:tcPr>
            <w:tcW w:w="5954" w:type="dxa"/>
            <w:vAlign w:val="center"/>
          </w:tcPr>
          <w:p w14:paraId="3CA5467B" w14:textId="407D4B88" w:rsidR="00E44D39" w:rsidRPr="00726C9A" w:rsidRDefault="00E44D39" w:rsidP="004855EA">
            <w:p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rPr>
              <w:t>Notifica al comisionado para que realice el retiro de efectivo en el banco.</w:t>
            </w:r>
          </w:p>
        </w:tc>
      </w:tr>
      <w:tr w:rsidR="00750B64" w:rsidRPr="00726C9A" w14:paraId="6D46D24C" w14:textId="77777777" w:rsidTr="04731373">
        <w:trPr>
          <w:trHeight w:val="105"/>
        </w:trPr>
        <w:tc>
          <w:tcPr>
            <w:tcW w:w="858" w:type="dxa"/>
            <w:vAlign w:val="center"/>
          </w:tcPr>
          <w:p w14:paraId="4DEF92C1" w14:textId="3BE58944" w:rsidR="00750B64" w:rsidRPr="00726C9A" w:rsidRDefault="00750B64" w:rsidP="00750B64">
            <w:pPr>
              <w:spacing w:after="0" w:line="240" w:lineRule="auto"/>
              <w:jc w:val="center"/>
              <w:rPr>
                <w:rFonts w:ascii="Altivo Light" w:eastAsia="Verdana" w:hAnsi="Altivo Light" w:cs="Verdana"/>
                <w:b/>
              </w:rPr>
            </w:pPr>
            <w:r w:rsidRPr="00726C9A">
              <w:rPr>
                <w:rFonts w:ascii="Altivo Light" w:eastAsia="Verdana" w:hAnsi="Altivo Light" w:cs="Verdana"/>
                <w:b/>
              </w:rPr>
              <w:t>16.</w:t>
            </w:r>
          </w:p>
        </w:tc>
        <w:tc>
          <w:tcPr>
            <w:tcW w:w="1972" w:type="dxa"/>
            <w:vAlign w:val="center"/>
          </w:tcPr>
          <w:p w14:paraId="7ADDE408" w14:textId="2A4EE18E" w:rsidR="00750B64" w:rsidRPr="00726C9A" w:rsidRDefault="00750B64" w:rsidP="00750B64">
            <w:pPr>
              <w:spacing w:after="0" w:line="240" w:lineRule="auto"/>
              <w:jc w:val="center"/>
              <w:rPr>
                <w:rFonts w:ascii="Altivo Light" w:eastAsia="Verdana" w:hAnsi="Altivo Light" w:cs="Verdana"/>
                <w:b/>
              </w:rPr>
            </w:pPr>
            <w:r w:rsidRPr="00726C9A">
              <w:rPr>
                <w:rFonts w:ascii="Altivo Light" w:eastAsia="Verdana" w:hAnsi="Altivo Light" w:cs="Verdana"/>
                <w:b/>
              </w:rPr>
              <w:t>Comisionado(a)</w:t>
            </w:r>
          </w:p>
        </w:tc>
        <w:tc>
          <w:tcPr>
            <w:tcW w:w="5954" w:type="dxa"/>
            <w:vAlign w:val="center"/>
          </w:tcPr>
          <w:p w14:paraId="2D81F2A8" w14:textId="1725B082" w:rsidR="00750B64" w:rsidRPr="00726C9A" w:rsidRDefault="00750B64" w:rsidP="00750B64">
            <w:p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rPr>
              <w:t xml:space="preserve">Recibe el dinero en efectivo y la boleta de retiro para realizar la comisión. </w:t>
            </w:r>
          </w:p>
        </w:tc>
      </w:tr>
      <w:tr w:rsidR="00E44D39" w:rsidRPr="00726C9A" w14:paraId="4F5FF81B" w14:textId="77777777" w:rsidTr="04731373">
        <w:trPr>
          <w:trHeight w:val="332"/>
        </w:trPr>
        <w:tc>
          <w:tcPr>
            <w:tcW w:w="858" w:type="dxa"/>
            <w:vAlign w:val="center"/>
          </w:tcPr>
          <w:p w14:paraId="73BD4596" w14:textId="6FCFC580" w:rsidR="00E44D39" w:rsidRPr="00726C9A" w:rsidRDefault="00E44D39" w:rsidP="004855EA">
            <w:pPr>
              <w:spacing w:after="0" w:line="240" w:lineRule="auto"/>
              <w:jc w:val="center"/>
              <w:rPr>
                <w:rFonts w:ascii="Altivo Light" w:eastAsia="Verdana" w:hAnsi="Altivo Light" w:cs="Verdana"/>
                <w:b/>
              </w:rPr>
            </w:pPr>
            <w:r w:rsidRPr="00726C9A">
              <w:rPr>
                <w:rFonts w:ascii="Altivo Light" w:eastAsia="Verdana" w:hAnsi="Altivo Light" w:cs="Verdana"/>
                <w:b/>
              </w:rPr>
              <w:t>17.</w:t>
            </w:r>
          </w:p>
        </w:tc>
        <w:tc>
          <w:tcPr>
            <w:tcW w:w="7926" w:type="dxa"/>
            <w:gridSpan w:val="2"/>
            <w:vAlign w:val="center"/>
          </w:tcPr>
          <w:p w14:paraId="3F237C2F" w14:textId="77777777" w:rsidR="00E44D39" w:rsidRPr="00726C9A" w:rsidRDefault="00E44D39" w:rsidP="004855EA">
            <w:pPr>
              <w:spacing w:after="0" w:line="240" w:lineRule="auto"/>
              <w:jc w:val="center"/>
              <w:rPr>
                <w:rFonts w:ascii="Altivo Light" w:eastAsia="Verdana" w:hAnsi="Altivo Light" w:cs="Verdana"/>
                <w:highlight w:val="yellow"/>
              </w:rPr>
            </w:pPr>
            <w:r w:rsidRPr="00726C9A">
              <w:rPr>
                <w:rFonts w:ascii="Altivo Light" w:eastAsia="Verdana" w:hAnsi="Altivo Light" w:cs="Verdana"/>
                <w:b/>
              </w:rPr>
              <w:t>FIN DEL PROCEDIMIENTO.</w:t>
            </w:r>
          </w:p>
        </w:tc>
      </w:tr>
    </w:tbl>
    <w:p w14:paraId="747F25D2" w14:textId="77777777" w:rsidR="00B031A8" w:rsidRPr="00726C9A" w:rsidRDefault="00B031A8" w:rsidP="00F67F8D">
      <w:pPr>
        <w:rPr>
          <w:rFonts w:ascii="Altivo Light" w:hAnsi="Altivo Light"/>
        </w:rPr>
      </w:pPr>
    </w:p>
    <w:p w14:paraId="717DF98B" w14:textId="77777777" w:rsidR="000B39AD" w:rsidRPr="00726C9A" w:rsidRDefault="000B39AD" w:rsidP="00F67F8D">
      <w:pPr>
        <w:rPr>
          <w:rFonts w:ascii="Altivo Light" w:hAnsi="Altivo Light"/>
        </w:rPr>
      </w:pPr>
    </w:p>
    <w:p w14:paraId="5BAD978E" w14:textId="77777777" w:rsidR="000B39AD" w:rsidRPr="00726C9A" w:rsidRDefault="000B39AD" w:rsidP="00F67F8D">
      <w:pPr>
        <w:rPr>
          <w:rFonts w:ascii="Altivo Light" w:hAnsi="Altivo Light"/>
        </w:rPr>
      </w:pPr>
    </w:p>
    <w:p w14:paraId="0350BEBC" w14:textId="77777777" w:rsidR="000B39AD" w:rsidRPr="00726C9A" w:rsidRDefault="000B39AD" w:rsidP="00F67F8D">
      <w:pPr>
        <w:rPr>
          <w:rFonts w:ascii="Altivo Light" w:hAnsi="Altivo Light"/>
        </w:rPr>
      </w:pPr>
    </w:p>
    <w:p w14:paraId="2E13F290" w14:textId="77777777" w:rsidR="000B39AD" w:rsidRPr="00726C9A" w:rsidRDefault="000B39AD" w:rsidP="00F67F8D">
      <w:pPr>
        <w:rPr>
          <w:rFonts w:ascii="Altivo Light" w:hAnsi="Altivo Light"/>
        </w:rPr>
      </w:pPr>
    </w:p>
    <w:p w14:paraId="185EE685" w14:textId="77777777" w:rsidR="000B39AD" w:rsidRPr="00726C9A" w:rsidRDefault="000B39AD" w:rsidP="00F67F8D">
      <w:pPr>
        <w:rPr>
          <w:rFonts w:ascii="Altivo Light" w:hAnsi="Altivo Light"/>
        </w:rPr>
      </w:pPr>
    </w:p>
    <w:p w14:paraId="0AD9F4A5" w14:textId="77777777" w:rsidR="000B39AD" w:rsidRPr="00726C9A" w:rsidRDefault="000B39AD" w:rsidP="00F67F8D">
      <w:pPr>
        <w:rPr>
          <w:rFonts w:ascii="Altivo Light" w:hAnsi="Altivo Light"/>
        </w:rPr>
      </w:pPr>
    </w:p>
    <w:p w14:paraId="448CD4EE" w14:textId="77777777" w:rsidR="000B39AD" w:rsidRPr="00726C9A" w:rsidRDefault="000B39AD" w:rsidP="00F67F8D">
      <w:pPr>
        <w:rPr>
          <w:rFonts w:ascii="Altivo Light" w:hAnsi="Altivo Light"/>
        </w:rPr>
      </w:pPr>
    </w:p>
    <w:p w14:paraId="44713891" w14:textId="77777777" w:rsidR="000B39AD" w:rsidRPr="00726C9A" w:rsidRDefault="000B39AD" w:rsidP="00F67F8D">
      <w:pPr>
        <w:rPr>
          <w:rFonts w:ascii="Altivo Light" w:hAnsi="Altivo Light"/>
        </w:rPr>
      </w:pPr>
    </w:p>
    <w:p w14:paraId="5EBECDE5" w14:textId="77777777" w:rsidR="000B39AD" w:rsidRPr="00726C9A" w:rsidRDefault="000B39AD" w:rsidP="00F67F8D">
      <w:pPr>
        <w:rPr>
          <w:rFonts w:ascii="Altivo Light" w:hAnsi="Altivo Light"/>
        </w:rPr>
      </w:pPr>
    </w:p>
    <w:p w14:paraId="45FBDC08" w14:textId="77777777" w:rsidR="000B39AD" w:rsidRPr="00726C9A" w:rsidRDefault="000B39AD" w:rsidP="00F67F8D">
      <w:pPr>
        <w:rPr>
          <w:rFonts w:ascii="Altivo Light" w:hAnsi="Altivo Light"/>
        </w:rPr>
      </w:pPr>
    </w:p>
    <w:p w14:paraId="6AAB3BF7" w14:textId="77777777" w:rsidR="000B39AD" w:rsidRPr="00726C9A" w:rsidRDefault="000B39AD" w:rsidP="00F67F8D">
      <w:pPr>
        <w:rPr>
          <w:rFonts w:ascii="Altivo Light" w:hAnsi="Altivo Light"/>
        </w:rPr>
      </w:pPr>
    </w:p>
    <w:p w14:paraId="05ABD76F" w14:textId="77777777" w:rsidR="000B39AD" w:rsidRPr="00726C9A" w:rsidRDefault="000B39AD" w:rsidP="00F67F8D">
      <w:pPr>
        <w:rPr>
          <w:rFonts w:ascii="Altivo Light" w:hAnsi="Altivo Light"/>
        </w:rPr>
      </w:pPr>
    </w:p>
    <w:p w14:paraId="39A2C274" w14:textId="77777777" w:rsidR="000B39AD" w:rsidRPr="00726C9A" w:rsidRDefault="000B39AD" w:rsidP="00F67F8D">
      <w:pPr>
        <w:rPr>
          <w:rFonts w:ascii="Altivo Light" w:hAnsi="Altivo Light"/>
        </w:rPr>
      </w:pPr>
    </w:p>
    <w:p w14:paraId="2FBE0644" w14:textId="401093CD" w:rsidR="00F67F8D" w:rsidRPr="00726C9A" w:rsidRDefault="00FB0855" w:rsidP="00FB0855">
      <w:pPr>
        <w:pStyle w:val="Ttulo2"/>
      </w:pPr>
      <w:bookmarkStart w:id="42" w:name="_Toc227575658"/>
      <w:r w:rsidRPr="00726C9A">
        <w:lastRenderedPageBreak/>
        <w:t>1</w:t>
      </w:r>
      <w:r w:rsidR="00E427E5" w:rsidRPr="00726C9A">
        <w:t>5</w:t>
      </w:r>
      <w:r w:rsidRPr="00726C9A">
        <w:t xml:space="preserve">.2 </w:t>
      </w:r>
      <w:r w:rsidR="00E427E5" w:rsidRPr="00726C9A">
        <w:tab/>
      </w:r>
      <w:r w:rsidR="00F67F8D" w:rsidRPr="00726C9A">
        <w:t>F</w:t>
      </w:r>
      <w:r w:rsidR="00D32AA8" w:rsidRPr="00726C9A">
        <w:t>lujograma del procedimiento de solicitud de viáticos en el exterior</w:t>
      </w:r>
      <w:bookmarkEnd w:id="42"/>
    </w:p>
    <w:p w14:paraId="7CE0C650" w14:textId="146F57E1" w:rsidR="00F67F8D" w:rsidRPr="00726C9A" w:rsidRDefault="00A55574" w:rsidP="00A55574">
      <w:pPr>
        <w:spacing w:after="0"/>
        <w:jc w:val="center"/>
        <w:rPr>
          <w:rFonts w:ascii="Altivo Light" w:hAnsi="Altivo Light"/>
        </w:rPr>
      </w:pPr>
      <w:r w:rsidRPr="00726C9A">
        <w:rPr>
          <w:rFonts w:ascii="Altivo Light" w:hAnsi="Altivo Light"/>
          <w:noProof/>
        </w:rPr>
        <w:drawing>
          <wp:inline distT="0" distB="0" distL="0" distR="0" wp14:anchorId="0E8B1162" wp14:editId="270DDA50">
            <wp:extent cx="4753335" cy="5919830"/>
            <wp:effectExtent l="0" t="0" r="9525" b="5080"/>
            <wp:docPr id="191108048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080480" name="Imagen 1911080480"/>
                    <pic:cNvPicPr/>
                  </pic:nvPicPr>
                  <pic:blipFill rotWithShape="1">
                    <a:blip r:embed="rId15">
                      <a:extLst>
                        <a:ext uri="{28A0092B-C50C-407E-A947-70E740481C1C}">
                          <a14:useLocalDpi xmlns:a14="http://schemas.microsoft.com/office/drawing/2010/main" val="0"/>
                        </a:ext>
                      </a:extLst>
                    </a:blip>
                    <a:srcRect l="7694" t="2369" r="8577" b="23897"/>
                    <a:stretch>
                      <a:fillRect/>
                    </a:stretch>
                  </pic:blipFill>
                  <pic:spPr bwMode="auto">
                    <a:xfrm>
                      <a:off x="0" y="0"/>
                      <a:ext cx="4765134" cy="5934524"/>
                    </a:xfrm>
                    <a:prstGeom prst="rect">
                      <a:avLst/>
                    </a:prstGeom>
                    <a:ln>
                      <a:noFill/>
                    </a:ln>
                    <a:extLst>
                      <a:ext uri="{53640926-AAD7-44D8-BBD7-CCE9431645EC}">
                        <a14:shadowObscured xmlns:a14="http://schemas.microsoft.com/office/drawing/2010/main"/>
                      </a:ext>
                    </a:extLst>
                  </pic:spPr>
                </pic:pic>
              </a:graphicData>
            </a:graphic>
          </wp:inline>
        </w:drawing>
      </w:r>
    </w:p>
    <w:p w14:paraId="171FD073" w14:textId="77777777" w:rsidR="000B39AD" w:rsidRPr="00726C9A" w:rsidRDefault="000B39AD" w:rsidP="00A55574">
      <w:pPr>
        <w:spacing w:after="0"/>
        <w:jc w:val="center"/>
        <w:rPr>
          <w:rFonts w:ascii="Altivo Light" w:hAnsi="Altivo Light"/>
        </w:rPr>
      </w:pPr>
    </w:p>
    <w:p w14:paraId="5811F06E" w14:textId="77777777" w:rsidR="000B39AD" w:rsidRPr="00726C9A" w:rsidRDefault="000B39AD" w:rsidP="00A55574">
      <w:pPr>
        <w:spacing w:after="0"/>
        <w:jc w:val="center"/>
        <w:rPr>
          <w:rFonts w:ascii="Altivo Light" w:hAnsi="Altivo Light"/>
        </w:rPr>
      </w:pPr>
    </w:p>
    <w:p w14:paraId="7E448B74" w14:textId="77777777" w:rsidR="000B39AD" w:rsidRPr="00726C9A" w:rsidRDefault="000B39AD" w:rsidP="00A55574">
      <w:pPr>
        <w:spacing w:after="0"/>
        <w:jc w:val="center"/>
        <w:rPr>
          <w:rFonts w:ascii="Altivo Light" w:hAnsi="Altivo Light"/>
        </w:rPr>
      </w:pPr>
    </w:p>
    <w:p w14:paraId="29832F8C" w14:textId="77777777" w:rsidR="000B39AD" w:rsidRPr="00726C9A" w:rsidRDefault="000B39AD" w:rsidP="00A55574">
      <w:pPr>
        <w:spacing w:after="0"/>
        <w:jc w:val="center"/>
        <w:rPr>
          <w:rFonts w:ascii="Altivo Light" w:hAnsi="Altivo Light"/>
        </w:rPr>
      </w:pPr>
    </w:p>
    <w:p w14:paraId="1CBFD3A3" w14:textId="10EE7670" w:rsidR="00F67F8D" w:rsidRPr="00726C9A" w:rsidRDefault="00FA39AD" w:rsidP="00CB00FE">
      <w:pPr>
        <w:pStyle w:val="Ttulo1"/>
      </w:pPr>
      <w:bookmarkStart w:id="43" w:name="_heading=h.3j2qqm3" w:colFirst="0" w:colLast="0"/>
      <w:bookmarkStart w:id="44" w:name="_Toc221011451"/>
      <w:bookmarkStart w:id="45" w:name="_Toc227575659"/>
      <w:bookmarkEnd w:id="43"/>
      <w:r w:rsidRPr="00726C9A">
        <w:rPr>
          <w:caps w:val="0"/>
        </w:rPr>
        <w:lastRenderedPageBreak/>
        <w:t>LIQUIDACIÓN DE VIÁTICOS EN EL EXTERIOR</w:t>
      </w:r>
      <w:bookmarkEnd w:id="44"/>
      <w:bookmarkEnd w:id="45"/>
    </w:p>
    <w:p w14:paraId="73F1CC36" w14:textId="77777777" w:rsidR="00882B23" w:rsidRPr="00726C9A" w:rsidRDefault="00882B23" w:rsidP="00882B23">
      <w:pPr>
        <w:pStyle w:val="Sangranormal"/>
        <w:spacing w:after="0" w:line="240" w:lineRule="auto"/>
        <w:ind w:left="0"/>
        <w:jc w:val="both"/>
        <w:rPr>
          <w:rFonts w:ascii="Altivo Light" w:eastAsia="Verdana" w:hAnsi="Altivo Light" w:cs="Verdana"/>
        </w:rPr>
      </w:pPr>
      <w:r w:rsidRPr="00726C9A">
        <w:rPr>
          <w:rFonts w:ascii="Altivo Light" w:eastAsia="Verdana" w:hAnsi="Altivo Light" w:cs="Verdana"/>
        </w:rPr>
        <w:t>Este procedimiento describe las acciones necesarias para la liquidación de viáticos derivados de comisiones oficiales realizadas en el exterior, garantizando la correcta presentación de informes, documentación de respaldo y el registro administrativo y financiero correspondiente.</w:t>
      </w:r>
    </w:p>
    <w:p w14:paraId="3D10D56A" w14:textId="77777777" w:rsidR="00882B23" w:rsidRPr="00726C9A" w:rsidRDefault="00882B23" w:rsidP="00882B23">
      <w:pPr>
        <w:pStyle w:val="Sangranormal"/>
        <w:spacing w:after="0" w:line="240" w:lineRule="auto"/>
        <w:ind w:left="0"/>
        <w:jc w:val="both"/>
        <w:rPr>
          <w:rFonts w:ascii="Altivo Light" w:eastAsia="Verdana" w:hAnsi="Altivo Light" w:cs="Verdana"/>
        </w:rPr>
      </w:pPr>
    </w:p>
    <w:p w14:paraId="0626E72A" w14:textId="32B40AD6" w:rsidR="00F67F8D" w:rsidRPr="00726C9A" w:rsidRDefault="00FB0855" w:rsidP="00FB0855">
      <w:pPr>
        <w:pStyle w:val="Ttulo2"/>
      </w:pPr>
      <w:bookmarkStart w:id="46" w:name="_Toc227575660"/>
      <w:r w:rsidRPr="00726C9A">
        <w:t>1</w:t>
      </w:r>
      <w:r w:rsidR="00E427E5" w:rsidRPr="00726C9A">
        <w:t>6</w:t>
      </w:r>
      <w:r w:rsidRPr="00726C9A">
        <w:t xml:space="preserve">.1 </w:t>
      </w:r>
      <w:r w:rsidR="00E427E5" w:rsidRPr="00726C9A">
        <w:tab/>
        <w:t>P</w:t>
      </w:r>
      <w:r w:rsidR="004855EA" w:rsidRPr="00726C9A">
        <w:t>rocedimiento de liquidación de viáticos en el exterior</w:t>
      </w:r>
      <w:bookmarkEnd w:id="46"/>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09"/>
        <w:gridCol w:w="2410"/>
        <w:gridCol w:w="5953"/>
      </w:tblGrid>
      <w:tr w:rsidR="00F67F8D" w:rsidRPr="00726C9A" w14:paraId="00DC9968" w14:textId="77777777" w:rsidTr="04731373">
        <w:trPr>
          <w:trHeight w:val="236"/>
        </w:trPr>
        <w:tc>
          <w:tcPr>
            <w:tcW w:w="709" w:type="dxa"/>
            <w:shd w:val="clear" w:color="auto" w:fill="D9D9D9" w:themeFill="background1" w:themeFillShade="D9"/>
            <w:vAlign w:val="center"/>
          </w:tcPr>
          <w:p w14:paraId="1D7EECA8" w14:textId="77777777" w:rsidR="00F67F8D" w:rsidRPr="00726C9A" w:rsidRDefault="00F67F8D" w:rsidP="00882B23">
            <w:pPr>
              <w:spacing w:after="0" w:line="240" w:lineRule="auto"/>
              <w:jc w:val="right"/>
              <w:rPr>
                <w:rFonts w:ascii="Altivo Light" w:eastAsia="Verdana" w:hAnsi="Altivo Light" w:cs="Verdana"/>
                <w:b/>
              </w:rPr>
            </w:pPr>
            <w:r w:rsidRPr="00726C9A">
              <w:rPr>
                <w:rFonts w:ascii="Altivo Light" w:eastAsia="Verdana" w:hAnsi="Altivo Light" w:cs="Verdana"/>
                <w:b/>
              </w:rPr>
              <w:t>No.</w:t>
            </w:r>
          </w:p>
        </w:tc>
        <w:tc>
          <w:tcPr>
            <w:tcW w:w="2410" w:type="dxa"/>
            <w:shd w:val="clear" w:color="auto" w:fill="D9D9D9" w:themeFill="background1" w:themeFillShade="D9"/>
            <w:vAlign w:val="center"/>
          </w:tcPr>
          <w:p w14:paraId="06D6E42F" w14:textId="0958BB04" w:rsidR="00F67F8D" w:rsidRPr="00726C9A" w:rsidRDefault="00F67F8D" w:rsidP="00882B23">
            <w:pPr>
              <w:spacing w:after="0" w:line="240" w:lineRule="auto"/>
              <w:ind w:right="314"/>
              <w:jc w:val="right"/>
              <w:rPr>
                <w:rFonts w:ascii="Altivo Light" w:eastAsia="Verdana" w:hAnsi="Altivo Light" w:cs="Verdana"/>
                <w:b/>
              </w:rPr>
            </w:pPr>
            <w:r w:rsidRPr="00726C9A">
              <w:rPr>
                <w:rFonts w:ascii="Altivo Light" w:eastAsia="Verdana" w:hAnsi="Altivo Light" w:cs="Verdana"/>
                <w:b/>
              </w:rPr>
              <w:t>RESPONSABLE</w:t>
            </w:r>
          </w:p>
        </w:tc>
        <w:tc>
          <w:tcPr>
            <w:tcW w:w="5953" w:type="dxa"/>
            <w:shd w:val="clear" w:color="auto" w:fill="D9D9D9" w:themeFill="background1" w:themeFillShade="D9"/>
            <w:vAlign w:val="center"/>
          </w:tcPr>
          <w:p w14:paraId="7CFC9492" w14:textId="77777777" w:rsidR="00F67F8D" w:rsidRPr="00726C9A" w:rsidRDefault="00F67F8D" w:rsidP="00882B23">
            <w:pPr>
              <w:spacing w:after="0" w:line="240" w:lineRule="auto"/>
              <w:ind w:left="176" w:hanging="176"/>
              <w:jc w:val="center"/>
              <w:rPr>
                <w:rFonts w:ascii="Altivo Light" w:eastAsia="Verdana" w:hAnsi="Altivo Light" w:cs="Verdana"/>
                <w:b/>
              </w:rPr>
            </w:pPr>
            <w:r w:rsidRPr="00726C9A">
              <w:rPr>
                <w:rFonts w:ascii="Altivo Light" w:eastAsia="Verdana" w:hAnsi="Altivo Light" w:cs="Verdana"/>
                <w:b/>
              </w:rPr>
              <w:t xml:space="preserve">DESCRIPCIÓN DE LAS ACTIVIDADES </w:t>
            </w:r>
          </w:p>
        </w:tc>
      </w:tr>
      <w:tr w:rsidR="00F67F8D" w:rsidRPr="00726C9A" w14:paraId="1F73C868" w14:textId="77777777" w:rsidTr="04731373">
        <w:trPr>
          <w:trHeight w:val="608"/>
        </w:trPr>
        <w:tc>
          <w:tcPr>
            <w:tcW w:w="709" w:type="dxa"/>
            <w:vAlign w:val="center"/>
          </w:tcPr>
          <w:p w14:paraId="29F5E1B5" w14:textId="77777777" w:rsidR="00F67F8D" w:rsidRPr="00726C9A" w:rsidRDefault="00F67F8D" w:rsidP="00882B23">
            <w:pPr>
              <w:spacing w:after="0" w:line="240" w:lineRule="auto"/>
              <w:jc w:val="center"/>
              <w:rPr>
                <w:rFonts w:ascii="Altivo Light" w:eastAsia="Verdana" w:hAnsi="Altivo Light" w:cs="Verdana"/>
                <w:b/>
              </w:rPr>
            </w:pPr>
            <w:r w:rsidRPr="00726C9A">
              <w:rPr>
                <w:rFonts w:ascii="Altivo Light" w:eastAsia="Verdana" w:hAnsi="Altivo Light" w:cs="Verdana"/>
                <w:b/>
              </w:rPr>
              <w:t>1.</w:t>
            </w:r>
          </w:p>
        </w:tc>
        <w:tc>
          <w:tcPr>
            <w:tcW w:w="2410" w:type="dxa"/>
            <w:vAlign w:val="center"/>
          </w:tcPr>
          <w:p w14:paraId="58E095B3" w14:textId="4FC0236D" w:rsidR="00F67F8D" w:rsidRPr="00726C9A" w:rsidRDefault="00F67F8D" w:rsidP="00882B23">
            <w:pPr>
              <w:spacing w:after="0" w:line="240" w:lineRule="auto"/>
              <w:jc w:val="center"/>
              <w:rPr>
                <w:rFonts w:ascii="Altivo Light" w:eastAsia="Verdana" w:hAnsi="Altivo Light" w:cs="Verdana"/>
                <w:b/>
              </w:rPr>
            </w:pPr>
            <w:r w:rsidRPr="00726C9A">
              <w:rPr>
                <w:rFonts w:ascii="Altivo Light" w:eastAsia="Verdana" w:hAnsi="Altivo Light" w:cs="Verdana"/>
                <w:b/>
              </w:rPr>
              <w:t>Comisionado</w:t>
            </w:r>
            <w:r w:rsidR="00306B43" w:rsidRPr="00726C9A">
              <w:rPr>
                <w:rFonts w:ascii="Altivo Light" w:eastAsia="Verdana" w:hAnsi="Altivo Light" w:cs="Verdana"/>
                <w:b/>
              </w:rPr>
              <w:t>(a)</w:t>
            </w:r>
          </w:p>
        </w:tc>
        <w:tc>
          <w:tcPr>
            <w:tcW w:w="5953" w:type="dxa"/>
            <w:vAlign w:val="center"/>
          </w:tcPr>
          <w:p w14:paraId="3ADBDB2B" w14:textId="44C889DC" w:rsidR="00F67F8D" w:rsidRPr="00726C9A" w:rsidRDefault="00F67F8D" w:rsidP="00882B23">
            <w:p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rPr>
              <w:t>Presenta en la Sección de Tesorería los documentos para liquidación de viáticos (ANEXO 07), por medio de oficio (FORMA DF-T-0</w:t>
            </w:r>
            <w:r w:rsidR="004B10D4" w:rsidRPr="00726C9A">
              <w:rPr>
                <w:rFonts w:ascii="Altivo Light" w:eastAsia="Verdana" w:hAnsi="Altivo Light" w:cs="Verdana"/>
                <w:color w:val="000000"/>
              </w:rPr>
              <w:t>0</w:t>
            </w:r>
            <w:r w:rsidR="00DE0D85" w:rsidRPr="00726C9A">
              <w:rPr>
                <w:rFonts w:ascii="Altivo Light" w:eastAsia="Verdana" w:hAnsi="Altivo Light" w:cs="Verdana"/>
                <w:color w:val="000000"/>
              </w:rPr>
              <w:t>4</w:t>
            </w:r>
            <w:r w:rsidRPr="00726C9A">
              <w:rPr>
                <w:rFonts w:ascii="Altivo Light" w:eastAsia="Verdana" w:hAnsi="Altivo Light" w:cs="Verdana"/>
                <w:color w:val="000000"/>
              </w:rPr>
              <w:t>).</w:t>
            </w:r>
          </w:p>
        </w:tc>
      </w:tr>
      <w:tr w:rsidR="00F92FB8" w:rsidRPr="00726C9A" w14:paraId="086E184A" w14:textId="77777777" w:rsidTr="04731373">
        <w:tc>
          <w:tcPr>
            <w:tcW w:w="709" w:type="dxa"/>
            <w:vAlign w:val="center"/>
          </w:tcPr>
          <w:p w14:paraId="37DBF1B5" w14:textId="77777777" w:rsidR="00F92FB8" w:rsidRPr="00726C9A" w:rsidRDefault="00F92FB8" w:rsidP="00F92FB8">
            <w:pPr>
              <w:spacing w:after="0" w:line="240" w:lineRule="auto"/>
              <w:jc w:val="center"/>
              <w:rPr>
                <w:rFonts w:ascii="Altivo Light" w:eastAsia="Verdana" w:hAnsi="Altivo Light" w:cs="Verdana"/>
                <w:b/>
              </w:rPr>
            </w:pPr>
            <w:r w:rsidRPr="00726C9A">
              <w:rPr>
                <w:rFonts w:ascii="Altivo Light" w:eastAsia="Verdana" w:hAnsi="Altivo Light" w:cs="Verdana"/>
                <w:b/>
              </w:rPr>
              <w:t>2.</w:t>
            </w:r>
          </w:p>
        </w:tc>
        <w:tc>
          <w:tcPr>
            <w:tcW w:w="2410" w:type="dxa"/>
            <w:vMerge w:val="restart"/>
            <w:vAlign w:val="center"/>
          </w:tcPr>
          <w:p w14:paraId="0BD481E0" w14:textId="77777777" w:rsidR="00F92FB8" w:rsidRPr="00726C9A" w:rsidRDefault="00F92FB8" w:rsidP="00F92FB8">
            <w:pPr>
              <w:spacing w:after="0" w:line="240" w:lineRule="auto"/>
              <w:jc w:val="center"/>
              <w:rPr>
                <w:rFonts w:ascii="Altivo Light" w:eastAsia="Verdana" w:hAnsi="Altivo Light" w:cs="Verdana"/>
                <w:b/>
              </w:rPr>
            </w:pPr>
          </w:p>
          <w:p w14:paraId="4724631B" w14:textId="24264CBE" w:rsidR="00F92FB8" w:rsidRPr="00726C9A" w:rsidRDefault="00F92FB8" w:rsidP="00F92FB8">
            <w:pPr>
              <w:spacing w:after="0" w:line="240" w:lineRule="auto"/>
              <w:jc w:val="center"/>
              <w:rPr>
                <w:rFonts w:ascii="Altivo Light" w:eastAsia="Verdana" w:hAnsi="Altivo Light" w:cs="Verdana"/>
                <w:b/>
              </w:rPr>
            </w:pPr>
            <w:r w:rsidRPr="00726C9A">
              <w:rPr>
                <w:rFonts w:ascii="Altivo Light" w:eastAsia="Verdana" w:hAnsi="Altivo Light" w:cs="Verdana"/>
                <w:b/>
              </w:rPr>
              <w:t>Analista de Tesorería</w:t>
            </w:r>
          </w:p>
        </w:tc>
        <w:tc>
          <w:tcPr>
            <w:tcW w:w="5953" w:type="dxa"/>
            <w:vAlign w:val="center"/>
          </w:tcPr>
          <w:p w14:paraId="59FADFF1" w14:textId="13103A8C" w:rsidR="00F92FB8" w:rsidRPr="00726C9A" w:rsidRDefault="00F92FB8" w:rsidP="00F92FB8">
            <w:pPr>
              <w:spacing w:after="0" w:line="240" w:lineRule="auto"/>
              <w:jc w:val="both"/>
              <w:rPr>
                <w:rFonts w:ascii="Altivo Light" w:eastAsia="Verdana" w:hAnsi="Altivo Light" w:cs="Verdana"/>
              </w:rPr>
            </w:pPr>
            <w:r w:rsidRPr="00726C9A">
              <w:rPr>
                <w:rFonts w:ascii="Altivo Light" w:eastAsia="Verdana" w:hAnsi="Altivo Light" w:cs="Verdana"/>
              </w:rPr>
              <w:t>Recibe y revisa los documentos de la liquidación, si esta correcta continua al paso No. 3, si no está correcta se devuelve al comisionado para realizar las correcciones (FORMA DF-T-007), regresa al paso No. 1.</w:t>
            </w:r>
          </w:p>
        </w:tc>
      </w:tr>
      <w:tr w:rsidR="00F92FB8" w:rsidRPr="00726C9A" w14:paraId="750BB991" w14:textId="77777777" w:rsidTr="04731373">
        <w:trPr>
          <w:trHeight w:val="1335"/>
        </w:trPr>
        <w:tc>
          <w:tcPr>
            <w:tcW w:w="709" w:type="dxa"/>
            <w:vAlign w:val="center"/>
          </w:tcPr>
          <w:p w14:paraId="02A68C67" w14:textId="77777777" w:rsidR="00F92FB8" w:rsidRPr="00726C9A" w:rsidRDefault="00F92FB8" w:rsidP="00F92FB8">
            <w:pPr>
              <w:spacing w:after="0" w:line="240" w:lineRule="auto"/>
              <w:jc w:val="center"/>
              <w:rPr>
                <w:rFonts w:ascii="Altivo Light" w:eastAsia="Verdana" w:hAnsi="Altivo Light" w:cs="Verdana"/>
                <w:b/>
              </w:rPr>
            </w:pPr>
            <w:r w:rsidRPr="00726C9A">
              <w:rPr>
                <w:rFonts w:ascii="Altivo Light" w:eastAsia="Verdana" w:hAnsi="Altivo Light" w:cs="Verdana"/>
                <w:b/>
              </w:rPr>
              <w:t>3.</w:t>
            </w:r>
          </w:p>
        </w:tc>
        <w:tc>
          <w:tcPr>
            <w:tcW w:w="2410" w:type="dxa"/>
            <w:vMerge/>
            <w:vAlign w:val="center"/>
          </w:tcPr>
          <w:p w14:paraId="4A6503C4" w14:textId="77777777" w:rsidR="00F92FB8" w:rsidRPr="00726C9A" w:rsidRDefault="00F92FB8" w:rsidP="00F92FB8">
            <w:pPr>
              <w:widowControl w:val="0"/>
              <w:pBdr>
                <w:top w:val="nil"/>
                <w:left w:val="nil"/>
                <w:bottom w:val="nil"/>
                <w:right w:val="nil"/>
                <w:between w:val="nil"/>
              </w:pBdr>
              <w:spacing w:after="0" w:line="240" w:lineRule="auto"/>
              <w:jc w:val="center"/>
              <w:rPr>
                <w:rFonts w:ascii="Altivo Light" w:eastAsia="Verdana" w:hAnsi="Altivo Light" w:cs="Verdana"/>
                <w:b/>
              </w:rPr>
            </w:pPr>
          </w:p>
        </w:tc>
        <w:tc>
          <w:tcPr>
            <w:tcW w:w="5953" w:type="dxa"/>
            <w:vAlign w:val="center"/>
          </w:tcPr>
          <w:p w14:paraId="204E4076" w14:textId="30154544" w:rsidR="00F92FB8" w:rsidRPr="00726C9A" w:rsidRDefault="00F92FB8" w:rsidP="00F92FB8">
            <w:pPr>
              <w:pBdr>
                <w:top w:val="nil"/>
                <w:left w:val="nil"/>
                <w:bottom w:val="nil"/>
                <w:right w:val="nil"/>
                <w:between w:val="nil"/>
              </w:pBdr>
              <w:spacing w:after="0" w:line="240" w:lineRule="auto"/>
              <w:jc w:val="both"/>
              <w:rPr>
                <w:rFonts w:ascii="Altivo Light" w:eastAsia="Verdana" w:hAnsi="Altivo Light" w:cs="Verdana"/>
              </w:rPr>
            </w:pPr>
            <w:r w:rsidRPr="00726C9A">
              <w:rPr>
                <w:rFonts w:ascii="Altivo Light" w:eastAsia="Verdana" w:hAnsi="Altivo Light" w:cs="Verdana"/>
                <w:color w:val="000000"/>
              </w:rPr>
              <w:t xml:space="preserve">Determina las siguientes circunstancias: a) Fondos remanentes otorgados en anticipo que el comisionado deba devolver, b) Complemento a favor del comisionado por gastos superiores al anticipo, c) Reembolso al comisionado si no se le otorgó anticipo.    </w:t>
            </w:r>
          </w:p>
        </w:tc>
      </w:tr>
      <w:tr w:rsidR="00F92FB8" w:rsidRPr="00726C9A" w14:paraId="1AEA0CEF" w14:textId="77777777" w:rsidTr="04731373">
        <w:trPr>
          <w:trHeight w:val="480"/>
        </w:trPr>
        <w:tc>
          <w:tcPr>
            <w:tcW w:w="709" w:type="dxa"/>
            <w:vAlign w:val="center"/>
          </w:tcPr>
          <w:p w14:paraId="5DDAF38C" w14:textId="77777777" w:rsidR="00F92FB8" w:rsidRPr="00726C9A" w:rsidRDefault="00F92FB8" w:rsidP="00F92FB8">
            <w:pPr>
              <w:spacing w:after="0" w:line="240" w:lineRule="auto"/>
              <w:jc w:val="center"/>
              <w:rPr>
                <w:rFonts w:ascii="Altivo Light" w:eastAsia="Verdana" w:hAnsi="Altivo Light" w:cs="Verdana"/>
                <w:b/>
              </w:rPr>
            </w:pPr>
            <w:r w:rsidRPr="00726C9A">
              <w:rPr>
                <w:rFonts w:ascii="Altivo Light" w:eastAsia="Verdana" w:hAnsi="Altivo Light" w:cs="Verdana"/>
                <w:b/>
              </w:rPr>
              <w:t>4.</w:t>
            </w:r>
          </w:p>
        </w:tc>
        <w:tc>
          <w:tcPr>
            <w:tcW w:w="2410" w:type="dxa"/>
            <w:vAlign w:val="center"/>
          </w:tcPr>
          <w:p w14:paraId="33BE3613" w14:textId="5BAA8F68" w:rsidR="00F92FB8" w:rsidRPr="00726C9A" w:rsidRDefault="00F92FB8" w:rsidP="00F92FB8">
            <w:pPr>
              <w:spacing w:after="0" w:line="240" w:lineRule="auto"/>
              <w:jc w:val="center"/>
              <w:rPr>
                <w:rFonts w:ascii="Altivo Light" w:eastAsia="Verdana" w:hAnsi="Altivo Light" w:cs="Verdana"/>
                <w:b/>
              </w:rPr>
            </w:pPr>
            <w:r w:rsidRPr="00726C9A">
              <w:rPr>
                <w:rFonts w:ascii="Altivo Light" w:eastAsia="Verdana" w:hAnsi="Altivo Light" w:cs="Verdana"/>
                <w:b/>
              </w:rPr>
              <w:t>Encargado(a) de Tesorería</w:t>
            </w:r>
          </w:p>
        </w:tc>
        <w:tc>
          <w:tcPr>
            <w:tcW w:w="5953" w:type="dxa"/>
            <w:vAlign w:val="center"/>
          </w:tcPr>
          <w:p w14:paraId="232D462E" w14:textId="4D94F5AF" w:rsidR="00F92FB8" w:rsidRPr="00726C9A" w:rsidRDefault="00F92FB8" w:rsidP="00F92FB8">
            <w:p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rPr>
              <w:t xml:space="preserve">Revisa y firma en el apartado de revisado del formulario V-L y traslada el expediente a la jefatura financiera para su aprobación. </w:t>
            </w:r>
          </w:p>
        </w:tc>
      </w:tr>
      <w:tr w:rsidR="00F67F8D" w:rsidRPr="00726C9A" w14:paraId="57CCD249" w14:textId="77777777" w:rsidTr="04731373">
        <w:trPr>
          <w:trHeight w:val="698"/>
        </w:trPr>
        <w:tc>
          <w:tcPr>
            <w:tcW w:w="709" w:type="dxa"/>
            <w:vAlign w:val="center"/>
          </w:tcPr>
          <w:p w14:paraId="7D227505" w14:textId="0AB669B1" w:rsidR="00F67F8D" w:rsidRPr="00726C9A" w:rsidRDefault="00BF3F02" w:rsidP="00882B23">
            <w:pPr>
              <w:spacing w:after="0" w:line="240" w:lineRule="auto"/>
              <w:jc w:val="center"/>
              <w:rPr>
                <w:rFonts w:ascii="Altivo Light" w:eastAsia="Verdana" w:hAnsi="Altivo Light" w:cs="Verdana"/>
                <w:b/>
              </w:rPr>
            </w:pPr>
            <w:r w:rsidRPr="00726C9A">
              <w:rPr>
                <w:rFonts w:ascii="Altivo Light" w:eastAsia="Verdana" w:hAnsi="Altivo Light" w:cs="Verdana"/>
                <w:b/>
              </w:rPr>
              <w:t>5</w:t>
            </w:r>
            <w:r w:rsidR="00F67F8D" w:rsidRPr="00726C9A">
              <w:rPr>
                <w:rFonts w:ascii="Altivo Light" w:eastAsia="Verdana" w:hAnsi="Altivo Light" w:cs="Verdana"/>
                <w:b/>
              </w:rPr>
              <w:t>.</w:t>
            </w:r>
          </w:p>
        </w:tc>
        <w:tc>
          <w:tcPr>
            <w:tcW w:w="2410" w:type="dxa"/>
            <w:vAlign w:val="center"/>
          </w:tcPr>
          <w:p w14:paraId="2DF030D6" w14:textId="77777777" w:rsidR="00F67F8D" w:rsidRPr="00726C9A" w:rsidRDefault="00F67F8D" w:rsidP="00882B23">
            <w:pPr>
              <w:spacing w:after="0" w:line="240" w:lineRule="auto"/>
              <w:jc w:val="center"/>
              <w:rPr>
                <w:rFonts w:ascii="Altivo Light" w:eastAsia="Verdana" w:hAnsi="Altivo Light" w:cs="Verdana"/>
                <w:b/>
              </w:rPr>
            </w:pPr>
            <w:r w:rsidRPr="00726C9A">
              <w:rPr>
                <w:rFonts w:ascii="Altivo Light" w:eastAsia="Verdana" w:hAnsi="Altivo Light" w:cs="Verdana"/>
                <w:b/>
              </w:rPr>
              <w:t>Jefe(a) Financiero(a)</w:t>
            </w:r>
          </w:p>
        </w:tc>
        <w:tc>
          <w:tcPr>
            <w:tcW w:w="5953" w:type="dxa"/>
            <w:vAlign w:val="center"/>
          </w:tcPr>
          <w:p w14:paraId="728E4A7F" w14:textId="77777777" w:rsidR="00F67F8D" w:rsidRPr="00726C9A" w:rsidRDefault="00F67F8D" w:rsidP="00882B23">
            <w:p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rPr>
              <w:t>Verifica que se hayan cumplido los lineamientos, firma el formulario V-L en el apartado de visto bueno y lo devuelve a la Sección de Tesorería.</w:t>
            </w:r>
          </w:p>
        </w:tc>
      </w:tr>
      <w:tr w:rsidR="00F67F8D" w:rsidRPr="00726C9A" w14:paraId="163333B0" w14:textId="77777777" w:rsidTr="04731373">
        <w:trPr>
          <w:trHeight w:val="543"/>
        </w:trPr>
        <w:tc>
          <w:tcPr>
            <w:tcW w:w="709" w:type="dxa"/>
            <w:vAlign w:val="center"/>
          </w:tcPr>
          <w:p w14:paraId="67AC26F0" w14:textId="3736231D" w:rsidR="00F67F8D" w:rsidRPr="00726C9A" w:rsidRDefault="00BF3F02" w:rsidP="00882B23">
            <w:pPr>
              <w:spacing w:after="0" w:line="240" w:lineRule="auto"/>
              <w:jc w:val="center"/>
              <w:rPr>
                <w:rFonts w:ascii="Altivo Light" w:eastAsia="Verdana" w:hAnsi="Altivo Light" w:cs="Verdana"/>
                <w:b/>
              </w:rPr>
            </w:pPr>
            <w:r w:rsidRPr="00726C9A">
              <w:rPr>
                <w:rFonts w:ascii="Altivo Light" w:eastAsia="Verdana" w:hAnsi="Altivo Light" w:cs="Verdana"/>
                <w:b/>
              </w:rPr>
              <w:t>6</w:t>
            </w:r>
            <w:r w:rsidR="00F67F8D" w:rsidRPr="00726C9A">
              <w:rPr>
                <w:rFonts w:ascii="Altivo Light" w:eastAsia="Verdana" w:hAnsi="Altivo Light" w:cs="Verdana"/>
                <w:b/>
              </w:rPr>
              <w:t>.</w:t>
            </w:r>
          </w:p>
        </w:tc>
        <w:tc>
          <w:tcPr>
            <w:tcW w:w="2410" w:type="dxa"/>
            <w:vAlign w:val="center"/>
          </w:tcPr>
          <w:p w14:paraId="525EBF05" w14:textId="77777777" w:rsidR="00F67F8D" w:rsidRPr="00726C9A" w:rsidRDefault="00F67F8D" w:rsidP="00882B23">
            <w:pPr>
              <w:spacing w:after="0" w:line="240" w:lineRule="auto"/>
              <w:jc w:val="center"/>
              <w:rPr>
                <w:rFonts w:ascii="Altivo Light" w:eastAsia="Verdana" w:hAnsi="Altivo Light" w:cs="Verdana"/>
                <w:b/>
              </w:rPr>
            </w:pPr>
            <w:r w:rsidRPr="00726C9A">
              <w:rPr>
                <w:rFonts w:ascii="Altivo Light" w:eastAsia="Verdana" w:hAnsi="Altivo Light" w:cs="Verdana"/>
                <w:b/>
              </w:rPr>
              <w:t>Encargado(a) de Tesorería</w:t>
            </w:r>
          </w:p>
        </w:tc>
        <w:tc>
          <w:tcPr>
            <w:tcW w:w="5953" w:type="dxa"/>
            <w:vAlign w:val="center"/>
          </w:tcPr>
          <w:p w14:paraId="17D309FF" w14:textId="2F8C3C5C" w:rsidR="00F67F8D" w:rsidRPr="00726C9A" w:rsidRDefault="00B953D5" w:rsidP="04731373">
            <w:pPr>
              <w:pBdr>
                <w:top w:val="nil"/>
                <w:left w:val="nil"/>
                <w:bottom w:val="nil"/>
                <w:right w:val="nil"/>
                <w:between w:val="nil"/>
              </w:pBdr>
              <w:spacing w:after="0" w:line="240" w:lineRule="auto"/>
              <w:jc w:val="both"/>
              <w:rPr>
                <w:rFonts w:ascii="Altivo Light" w:eastAsia="Verdana" w:hAnsi="Altivo Light" w:cs="Verdana"/>
              </w:rPr>
            </w:pPr>
            <w:r w:rsidRPr="00726C9A">
              <w:rPr>
                <w:rFonts w:ascii="Altivo Light" w:eastAsia="Verdana" w:hAnsi="Altivo Light" w:cs="Verdana"/>
                <w:color w:val="000000"/>
              </w:rPr>
              <w:t xml:space="preserve">Recibe el expediente y emite el documento de retiro de efectivo en ventanilla por complemento o reembolso a favor del comisionado, cuando corresponda. </w:t>
            </w:r>
          </w:p>
        </w:tc>
      </w:tr>
      <w:tr w:rsidR="00E44D39" w:rsidRPr="00726C9A" w14:paraId="1685C1E3" w14:textId="77777777" w:rsidTr="04731373">
        <w:trPr>
          <w:trHeight w:val="543"/>
        </w:trPr>
        <w:tc>
          <w:tcPr>
            <w:tcW w:w="709" w:type="dxa"/>
            <w:vAlign w:val="center"/>
          </w:tcPr>
          <w:p w14:paraId="45529551" w14:textId="6811283B" w:rsidR="00E44D39" w:rsidRPr="00726C9A" w:rsidRDefault="00E44D39" w:rsidP="00882B23">
            <w:pPr>
              <w:spacing w:after="0" w:line="240" w:lineRule="auto"/>
              <w:jc w:val="center"/>
              <w:rPr>
                <w:rFonts w:ascii="Altivo Light" w:eastAsia="Verdana" w:hAnsi="Altivo Light" w:cs="Verdana"/>
                <w:b/>
              </w:rPr>
            </w:pPr>
            <w:r w:rsidRPr="00726C9A">
              <w:rPr>
                <w:rFonts w:ascii="Altivo Light" w:eastAsia="Verdana" w:hAnsi="Altivo Light" w:cs="Verdana"/>
                <w:b/>
              </w:rPr>
              <w:t>7.</w:t>
            </w:r>
          </w:p>
        </w:tc>
        <w:tc>
          <w:tcPr>
            <w:tcW w:w="2410" w:type="dxa"/>
            <w:vAlign w:val="center"/>
          </w:tcPr>
          <w:p w14:paraId="0C372EFA" w14:textId="09E60FB3" w:rsidR="00E44D39" w:rsidRPr="00726C9A" w:rsidRDefault="00E44D39" w:rsidP="00882B23">
            <w:pPr>
              <w:spacing w:after="0" w:line="240" w:lineRule="auto"/>
              <w:jc w:val="center"/>
              <w:rPr>
                <w:rFonts w:ascii="Altivo Light" w:eastAsia="Verdana" w:hAnsi="Altivo Light" w:cs="Verdana"/>
                <w:b/>
              </w:rPr>
            </w:pPr>
            <w:r w:rsidRPr="00726C9A">
              <w:rPr>
                <w:rFonts w:ascii="Altivo Light" w:eastAsia="Verdana" w:hAnsi="Altivo Light" w:cs="Verdana"/>
                <w:b/>
              </w:rPr>
              <w:t>Analista de Tesorería</w:t>
            </w:r>
          </w:p>
        </w:tc>
        <w:tc>
          <w:tcPr>
            <w:tcW w:w="5953" w:type="dxa"/>
            <w:vAlign w:val="center"/>
          </w:tcPr>
          <w:p w14:paraId="3C11EB89" w14:textId="13D9A7CD" w:rsidR="00E44D39" w:rsidRPr="00726C9A" w:rsidRDefault="66C12B9D" w:rsidP="04731373">
            <w:p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themeColor="text1"/>
              </w:rPr>
              <w:t xml:space="preserve">Notifica al comisionado sobre el retiro </w:t>
            </w:r>
            <w:r w:rsidR="48AC274A" w:rsidRPr="00726C9A">
              <w:rPr>
                <w:rFonts w:ascii="Altivo Light" w:eastAsia="Verdana" w:hAnsi="Altivo Light" w:cs="Verdana"/>
                <w:color w:val="000000" w:themeColor="text1"/>
              </w:rPr>
              <w:t xml:space="preserve">de efectivo en ventanilla. </w:t>
            </w:r>
          </w:p>
        </w:tc>
      </w:tr>
      <w:tr w:rsidR="00432F71" w:rsidRPr="00726C9A" w14:paraId="46339F54" w14:textId="77777777" w:rsidTr="04731373">
        <w:trPr>
          <w:trHeight w:val="221"/>
        </w:trPr>
        <w:tc>
          <w:tcPr>
            <w:tcW w:w="709" w:type="dxa"/>
            <w:vAlign w:val="center"/>
          </w:tcPr>
          <w:p w14:paraId="246BD026" w14:textId="66A8B146" w:rsidR="00432F71" w:rsidRPr="00726C9A" w:rsidRDefault="00432F71" w:rsidP="00432F71">
            <w:pPr>
              <w:spacing w:after="0" w:line="240" w:lineRule="auto"/>
              <w:jc w:val="center"/>
              <w:rPr>
                <w:rFonts w:ascii="Altivo Light" w:eastAsia="Verdana" w:hAnsi="Altivo Light" w:cs="Verdana"/>
                <w:b/>
              </w:rPr>
            </w:pPr>
            <w:r w:rsidRPr="00726C9A">
              <w:rPr>
                <w:rFonts w:ascii="Altivo Light" w:eastAsia="Verdana" w:hAnsi="Altivo Light" w:cs="Verdana"/>
                <w:b/>
              </w:rPr>
              <w:t>8.</w:t>
            </w:r>
          </w:p>
        </w:tc>
        <w:tc>
          <w:tcPr>
            <w:tcW w:w="2410" w:type="dxa"/>
            <w:vAlign w:val="center"/>
          </w:tcPr>
          <w:p w14:paraId="571CFB80" w14:textId="61FC906E" w:rsidR="00432F71" w:rsidRPr="00726C9A" w:rsidRDefault="00432F71" w:rsidP="00432F71">
            <w:pPr>
              <w:spacing w:after="0" w:line="240" w:lineRule="auto"/>
              <w:jc w:val="center"/>
              <w:rPr>
                <w:rFonts w:ascii="Altivo Light" w:eastAsia="Verdana" w:hAnsi="Altivo Light" w:cs="Verdana"/>
                <w:b/>
              </w:rPr>
            </w:pPr>
            <w:r w:rsidRPr="00726C9A">
              <w:rPr>
                <w:rFonts w:ascii="Altivo Light" w:eastAsia="Verdana" w:hAnsi="Altivo Light" w:cs="Verdana"/>
                <w:b/>
              </w:rPr>
              <w:t>Comisionado(a)</w:t>
            </w:r>
          </w:p>
        </w:tc>
        <w:tc>
          <w:tcPr>
            <w:tcW w:w="5953" w:type="dxa"/>
            <w:vAlign w:val="center"/>
          </w:tcPr>
          <w:p w14:paraId="0DE93219" w14:textId="3C89F44A" w:rsidR="00432F71" w:rsidRPr="00726C9A" w:rsidRDefault="00432F71" w:rsidP="00432F71">
            <w:p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rPr>
              <w:t xml:space="preserve">Realiza el retiro de efectivo o depósito en el banco, según sea el caso, en ambos casos debe recibir boleta de constancia para entregarla en la Sección de Tesorería. </w:t>
            </w:r>
          </w:p>
        </w:tc>
      </w:tr>
      <w:tr w:rsidR="00DE0D85" w:rsidRPr="00726C9A" w14:paraId="6B13C918" w14:textId="77777777" w:rsidTr="04731373">
        <w:trPr>
          <w:trHeight w:val="552"/>
        </w:trPr>
        <w:tc>
          <w:tcPr>
            <w:tcW w:w="709" w:type="dxa"/>
            <w:vAlign w:val="center"/>
          </w:tcPr>
          <w:p w14:paraId="457446D6" w14:textId="220E0987" w:rsidR="00DE0D85" w:rsidRPr="00726C9A" w:rsidRDefault="00DE0D85" w:rsidP="00DE0D85">
            <w:pPr>
              <w:spacing w:after="0" w:line="240" w:lineRule="auto"/>
              <w:jc w:val="center"/>
              <w:rPr>
                <w:rFonts w:ascii="Altivo Light" w:eastAsia="Verdana" w:hAnsi="Altivo Light" w:cs="Verdana"/>
                <w:b/>
              </w:rPr>
            </w:pPr>
            <w:r w:rsidRPr="00726C9A">
              <w:rPr>
                <w:rFonts w:ascii="Altivo Light" w:eastAsia="Verdana" w:hAnsi="Altivo Light" w:cs="Verdana"/>
                <w:b/>
              </w:rPr>
              <w:t>9.</w:t>
            </w:r>
          </w:p>
        </w:tc>
        <w:tc>
          <w:tcPr>
            <w:tcW w:w="2410" w:type="dxa"/>
            <w:vAlign w:val="center"/>
          </w:tcPr>
          <w:p w14:paraId="18CE5A1C" w14:textId="77777777" w:rsidR="00DE0D85" w:rsidRPr="00726C9A" w:rsidRDefault="00DE0D85" w:rsidP="00DE0D85">
            <w:pPr>
              <w:spacing w:after="0" w:line="240" w:lineRule="auto"/>
              <w:jc w:val="center"/>
              <w:rPr>
                <w:rFonts w:ascii="Altivo Light" w:eastAsia="Verdana" w:hAnsi="Altivo Light" w:cs="Verdana"/>
                <w:b/>
              </w:rPr>
            </w:pPr>
            <w:r w:rsidRPr="00726C9A">
              <w:rPr>
                <w:rFonts w:ascii="Altivo Light" w:eastAsia="Verdana" w:hAnsi="Altivo Light" w:cs="Verdana"/>
                <w:b/>
              </w:rPr>
              <w:t>Encargado(a) de Tesorería</w:t>
            </w:r>
          </w:p>
        </w:tc>
        <w:tc>
          <w:tcPr>
            <w:tcW w:w="5953" w:type="dxa"/>
            <w:vAlign w:val="center"/>
          </w:tcPr>
          <w:p w14:paraId="3F6399E5" w14:textId="18B164CC" w:rsidR="00DE0D85" w:rsidRPr="00726C9A" w:rsidRDefault="00DE0D85" w:rsidP="00DE0D85">
            <w:pPr>
              <w:pBdr>
                <w:top w:val="nil"/>
                <w:left w:val="nil"/>
                <w:bottom w:val="nil"/>
                <w:right w:val="nil"/>
                <w:between w:val="nil"/>
              </w:pBdr>
              <w:spacing w:after="0" w:line="240" w:lineRule="auto"/>
              <w:jc w:val="both"/>
              <w:rPr>
                <w:rFonts w:ascii="Altivo Light" w:eastAsia="Verdana" w:hAnsi="Altivo Light" w:cs="Verdana"/>
                <w:color w:val="000000"/>
              </w:rPr>
            </w:pPr>
            <w:r w:rsidRPr="00726C9A">
              <w:rPr>
                <w:rFonts w:ascii="Altivo Light" w:eastAsia="Verdana" w:hAnsi="Altivo Light" w:cs="Verdana"/>
                <w:color w:val="000000"/>
              </w:rPr>
              <w:t>Registra en el FR05 del SIGES la rendición de la liquidación de los viáticos.</w:t>
            </w:r>
          </w:p>
        </w:tc>
      </w:tr>
      <w:tr w:rsidR="00E44D39" w:rsidRPr="00726C9A" w14:paraId="1143043D" w14:textId="77777777" w:rsidTr="04731373">
        <w:trPr>
          <w:trHeight w:val="227"/>
        </w:trPr>
        <w:tc>
          <w:tcPr>
            <w:tcW w:w="709" w:type="dxa"/>
            <w:vAlign w:val="center"/>
          </w:tcPr>
          <w:p w14:paraId="711694ED" w14:textId="2CB028FC" w:rsidR="00E44D39" w:rsidRPr="00726C9A" w:rsidRDefault="00E44D39" w:rsidP="00882B23">
            <w:pPr>
              <w:spacing w:after="0" w:line="240" w:lineRule="auto"/>
              <w:jc w:val="center"/>
              <w:rPr>
                <w:rFonts w:ascii="Altivo Light" w:eastAsia="Verdana" w:hAnsi="Altivo Light" w:cs="Verdana"/>
                <w:b/>
              </w:rPr>
            </w:pPr>
            <w:r w:rsidRPr="00726C9A">
              <w:rPr>
                <w:rFonts w:ascii="Altivo Light" w:eastAsia="Verdana" w:hAnsi="Altivo Light" w:cs="Verdana"/>
                <w:b/>
              </w:rPr>
              <w:t>10.</w:t>
            </w:r>
          </w:p>
        </w:tc>
        <w:tc>
          <w:tcPr>
            <w:tcW w:w="8363" w:type="dxa"/>
            <w:gridSpan w:val="2"/>
            <w:vAlign w:val="center"/>
          </w:tcPr>
          <w:p w14:paraId="0A5C4801" w14:textId="77777777" w:rsidR="00E44D39" w:rsidRPr="00726C9A" w:rsidRDefault="00E44D39" w:rsidP="00882B23">
            <w:pPr>
              <w:spacing w:after="0" w:line="240" w:lineRule="auto"/>
              <w:jc w:val="center"/>
              <w:rPr>
                <w:rFonts w:ascii="Altivo Light" w:eastAsia="Verdana" w:hAnsi="Altivo Light" w:cs="Verdana"/>
                <w:highlight w:val="yellow"/>
              </w:rPr>
            </w:pPr>
            <w:r w:rsidRPr="00726C9A">
              <w:rPr>
                <w:rFonts w:ascii="Altivo Light" w:eastAsia="Verdana" w:hAnsi="Altivo Light" w:cs="Verdana"/>
                <w:b/>
              </w:rPr>
              <w:t>FIN DEL PROCEDIMIENTO.</w:t>
            </w:r>
          </w:p>
        </w:tc>
      </w:tr>
    </w:tbl>
    <w:p w14:paraId="6BEFA9E3" w14:textId="77777777" w:rsidR="0043038F" w:rsidRPr="00726C9A" w:rsidRDefault="0043038F" w:rsidP="00F67F8D">
      <w:pPr>
        <w:spacing w:after="0"/>
        <w:jc w:val="both"/>
        <w:rPr>
          <w:rFonts w:ascii="Altivo Light" w:eastAsia="Verdana" w:hAnsi="Altivo Light" w:cs="Verdana"/>
          <w:b/>
        </w:rPr>
      </w:pPr>
    </w:p>
    <w:p w14:paraId="232DBBA2" w14:textId="7B5A8937" w:rsidR="00F67F8D" w:rsidRPr="00726C9A" w:rsidRDefault="00FB0855" w:rsidP="00FB0855">
      <w:pPr>
        <w:pStyle w:val="Ttulo2"/>
      </w:pPr>
      <w:bookmarkStart w:id="47" w:name="_Toc227575661"/>
      <w:r w:rsidRPr="00726C9A">
        <w:lastRenderedPageBreak/>
        <w:t>1</w:t>
      </w:r>
      <w:r w:rsidR="00E427E5" w:rsidRPr="00726C9A">
        <w:t>6</w:t>
      </w:r>
      <w:r w:rsidRPr="00726C9A">
        <w:t xml:space="preserve">.2 </w:t>
      </w:r>
      <w:r w:rsidR="00E427E5" w:rsidRPr="00726C9A">
        <w:tab/>
      </w:r>
      <w:r w:rsidR="00F67F8D" w:rsidRPr="00726C9A">
        <w:t>F</w:t>
      </w:r>
      <w:r w:rsidR="00D32AA8" w:rsidRPr="00726C9A">
        <w:t>lujograma de</w:t>
      </w:r>
      <w:r w:rsidR="000D0185" w:rsidRPr="00726C9A">
        <w:t>l</w:t>
      </w:r>
      <w:r w:rsidR="00D32AA8" w:rsidRPr="00726C9A">
        <w:t xml:space="preserve"> procedimiento de liquidación de viáticos en el exterior</w:t>
      </w:r>
      <w:bookmarkEnd w:id="47"/>
    </w:p>
    <w:p w14:paraId="6295842C" w14:textId="302DFD16" w:rsidR="00F67F8D" w:rsidRPr="00726C9A" w:rsidRDefault="007B01F3" w:rsidP="00C051E7">
      <w:pPr>
        <w:spacing w:after="0"/>
        <w:jc w:val="center"/>
        <w:rPr>
          <w:rFonts w:ascii="Altivo Light" w:eastAsia="Verdana" w:hAnsi="Altivo Light" w:cs="Verdana"/>
          <w:b/>
        </w:rPr>
      </w:pPr>
      <w:r w:rsidRPr="00726C9A">
        <w:rPr>
          <w:rFonts w:ascii="Altivo Light" w:eastAsia="Verdana" w:hAnsi="Altivo Light" w:cs="Verdana"/>
          <w:b/>
          <w:noProof/>
        </w:rPr>
        <w:drawing>
          <wp:inline distT="0" distB="0" distL="0" distR="0" wp14:anchorId="29BA6025" wp14:editId="3B3D7344">
            <wp:extent cx="5678526" cy="5334000"/>
            <wp:effectExtent l="0" t="0" r="0" b="0"/>
            <wp:docPr id="67400062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000626" name="Imagen 674000626"/>
                    <pic:cNvPicPr/>
                  </pic:nvPicPr>
                  <pic:blipFill rotWithShape="1">
                    <a:blip r:embed="rId16">
                      <a:extLst>
                        <a:ext uri="{28A0092B-C50C-407E-A947-70E740481C1C}">
                          <a14:useLocalDpi xmlns:a14="http://schemas.microsoft.com/office/drawing/2010/main" val="0"/>
                        </a:ext>
                      </a:extLst>
                    </a:blip>
                    <a:srcRect l="7966" t="2688" r="8486" b="41819"/>
                    <a:stretch>
                      <a:fillRect/>
                    </a:stretch>
                  </pic:blipFill>
                  <pic:spPr bwMode="auto">
                    <a:xfrm>
                      <a:off x="0" y="0"/>
                      <a:ext cx="5685556" cy="5340604"/>
                    </a:xfrm>
                    <a:prstGeom prst="rect">
                      <a:avLst/>
                    </a:prstGeom>
                    <a:ln>
                      <a:noFill/>
                    </a:ln>
                    <a:extLst>
                      <a:ext uri="{53640926-AAD7-44D8-BBD7-CCE9431645EC}">
                        <a14:shadowObscured xmlns:a14="http://schemas.microsoft.com/office/drawing/2010/main"/>
                      </a:ext>
                    </a:extLst>
                  </pic:spPr>
                </pic:pic>
              </a:graphicData>
            </a:graphic>
          </wp:inline>
        </w:drawing>
      </w:r>
    </w:p>
    <w:p w14:paraId="0B3030AE" w14:textId="77777777" w:rsidR="00882B23" w:rsidRPr="00726C9A" w:rsidRDefault="00882B23" w:rsidP="00C051E7">
      <w:pPr>
        <w:spacing w:after="0"/>
        <w:jc w:val="center"/>
        <w:rPr>
          <w:rFonts w:ascii="Altivo Light" w:eastAsia="Verdana" w:hAnsi="Altivo Light" w:cs="Verdana"/>
          <w:b/>
        </w:rPr>
      </w:pPr>
    </w:p>
    <w:p w14:paraId="1F1BC9F9" w14:textId="77777777" w:rsidR="00882B23" w:rsidRPr="00726C9A" w:rsidRDefault="00882B23" w:rsidP="00C051E7">
      <w:pPr>
        <w:spacing w:after="0"/>
        <w:jc w:val="center"/>
        <w:rPr>
          <w:rFonts w:ascii="Altivo Light" w:eastAsia="Verdana" w:hAnsi="Altivo Light" w:cs="Verdana"/>
          <w:b/>
        </w:rPr>
      </w:pPr>
    </w:p>
    <w:p w14:paraId="3006319C" w14:textId="77777777" w:rsidR="00882B23" w:rsidRPr="00726C9A" w:rsidRDefault="00882B23" w:rsidP="00C051E7">
      <w:pPr>
        <w:spacing w:after="0"/>
        <w:jc w:val="center"/>
        <w:rPr>
          <w:rFonts w:ascii="Altivo Light" w:eastAsia="Verdana" w:hAnsi="Altivo Light" w:cs="Verdana"/>
          <w:b/>
        </w:rPr>
      </w:pPr>
    </w:p>
    <w:p w14:paraId="2D73251B" w14:textId="77777777" w:rsidR="00882B23" w:rsidRPr="00726C9A" w:rsidRDefault="00882B23" w:rsidP="00AE13A9">
      <w:pPr>
        <w:spacing w:after="0"/>
        <w:rPr>
          <w:rFonts w:ascii="Altivo Light" w:eastAsia="Verdana" w:hAnsi="Altivo Light" w:cs="Verdana"/>
          <w:b/>
        </w:rPr>
      </w:pPr>
    </w:p>
    <w:p w14:paraId="68CC723D" w14:textId="77777777" w:rsidR="00AE13A9" w:rsidRPr="00726C9A" w:rsidRDefault="00AE13A9" w:rsidP="00AE13A9">
      <w:pPr>
        <w:spacing w:after="0"/>
        <w:rPr>
          <w:rFonts w:ascii="Altivo Light" w:eastAsia="Verdana" w:hAnsi="Altivo Light" w:cs="Verdana"/>
          <w:b/>
        </w:rPr>
      </w:pPr>
    </w:p>
    <w:p w14:paraId="1E0F333B" w14:textId="77777777" w:rsidR="00882B23" w:rsidRPr="00726C9A" w:rsidRDefault="00882B23" w:rsidP="00C051E7">
      <w:pPr>
        <w:spacing w:after="0"/>
        <w:jc w:val="center"/>
        <w:rPr>
          <w:rFonts w:ascii="Altivo Light" w:eastAsia="Verdana" w:hAnsi="Altivo Light" w:cs="Verdana"/>
          <w:b/>
        </w:rPr>
      </w:pPr>
    </w:p>
    <w:p w14:paraId="3584C935" w14:textId="77777777" w:rsidR="0043038F" w:rsidRPr="00726C9A" w:rsidRDefault="0043038F" w:rsidP="00C051E7">
      <w:pPr>
        <w:spacing w:after="0"/>
        <w:jc w:val="center"/>
        <w:rPr>
          <w:rFonts w:ascii="Altivo Light" w:eastAsia="Verdana" w:hAnsi="Altivo Light" w:cs="Verdana"/>
          <w:b/>
        </w:rPr>
      </w:pPr>
    </w:p>
    <w:p w14:paraId="3DCB6151" w14:textId="11C009E5" w:rsidR="00F67F8D" w:rsidRPr="00726C9A" w:rsidRDefault="00021EE6" w:rsidP="00882B23">
      <w:pPr>
        <w:pStyle w:val="Ttulo1"/>
      </w:pPr>
      <w:bookmarkStart w:id="48" w:name="_heading=h.4i7ojhp" w:colFirst="0" w:colLast="0"/>
      <w:bookmarkStart w:id="49" w:name="_heading=h.1ci93xb" w:colFirst="0" w:colLast="0"/>
      <w:bookmarkStart w:id="50" w:name="_Toc221011452"/>
      <w:bookmarkStart w:id="51" w:name="_Toc165893922"/>
      <w:bookmarkEnd w:id="48"/>
      <w:bookmarkEnd w:id="49"/>
      <w:r w:rsidRPr="00726C9A">
        <w:lastRenderedPageBreak/>
        <w:t xml:space="preserve"> </w:t>
      </w:r>
      <w:bookmarkStart w:id="52" w:name="_Toc227575662"/>
      <w:r w:rsidR="00FA39AD" w:rsidRPr="00726C9A">
        <w:rPr>
          <w:caps w:val="0"/>
        </w:rPr>
        <w:t>ENTREGA, REGISTRO Y CONTROL DE FORMULARIOS DE VIÁTICOS</w:t>
      </w:r>
      <w:bookmarkEnd w:id="50"/>
      <w:bookmarkEnd w:id="51"/>
      <w:bookmarkEnd w:id="52"/>
    </w:p>
    <w:p w14:paraId="23FD3F6C" w14:textId="5D9AA921" w:rsidR="00021EE6" w:rsidRPr="00726C9A" w:rsidRDefault="00021EE6" w:rsidP="00021EE6">
      <w:pPr>
        <w:pStyle w:val="Sangranormal"/>
        <w:spacing w:after="0" w:line="240" w:lineRule="auto"/>
        <w:ind w:left="0"/>
        <w:jc w:val="both"/>
        <w:rPr>
          <w:rFonts w:ascii="Altivo Light" w:eastAsia="Verdana" w:hAnsi="Altivo Light" w:cs="Verdana"/>
        </w:rPr>
      </w:pPr>
      <w:r w:rsidRPr="00726C9A">
        <w:rPr>
          <w:rFonts w:ascii="Altivo Light" w:eastAsia="Verdana" w:hAnsi="Altivo Light" w:cs="Verdana"/>
        </w:rPr>
        <w:t>Este procedimiento establece las actividades para la entrega, registro y control de los formularios utilizados en la gestión de viáticos, con el fin de asegurar su adecuado resguardo, utilización y trazabilidad dentro de la institución.</w:t>
      </w:r>
    </w:p>
    <w:p w14:paraId="7E166340" w14:textId="77777777" w:rsidR="00021EE6" w:rsidRPr="00726C9A" w:rsidRDefault="00021EE6" w:rsidP="00021EE6">
      <w:pPr>
        <w:pStyle w:val="Sangranormal"/>
        <w:spacing w:after="0" w:line="240" w:lineRule="auto"/>
        <w:ind w:left="0"/>
        <w:jc w:val="both"/>
        <w:rPr>
          <w:rFonts w:ascii="Altivo Light" w:eastAsia="Verdana" w:hAnsi="Altivo Light" w:cs="Verdana"/>
        </w:rPr>
      </w:pPr>
    </w:p>
    <w:p w14:paraId="3E6136AB" w14:textId="38C8686A" w:rsidR="00F67F8D" w:rsidRPr="00726C9A" w:rsidRDefault="00FB0855" w:rsidP="00FB0855">
      <w:pPr>
        <w:pStyle w:val="Ttulo2"/>
      </w:pPr>
      <w:bookmarkStart w:id="53" w:name="_Toc227575663"/>
      <w:r w:rsidRPr="00726C9A">
        <w:t>1</w:t>
      </w:r>
      <w:r w:rsidR="00E427E5" w:rsidRPr="00726C9A">
        <w:t>7</w:t>
      </w:r>
      <w:r w:rsidRPr="00726C9A">
        <w:t xml:space="preserve">.1 </w:t>
      </w:r>
      <w:r w:rsidR="00E427E5" w:rsidRPr="00726C9A">
        <w:tab/>
      </w:r>
      <w:r w:rsidR="00021EE6" w:rsidRPr="00726C9A">
        <w:t>Procedimiento de entrega, registro y control de formularios de viáticos</w:t>
      </w:r>
      <w:bookmarkEnd w:id="53"/>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602"/>
        <w:gridCol w:w="1945"/>
        <w:gridCol w:w="6237"/>
      </w:tblGrid>
      <w:tr w:rsidR="00E87A43" w:rsidRPr="00726C9A" w14:paraId="62AB92D3" w14:textId="77777777" w:rsidTr="00C1490E">
        <w:trPr>
          <w:trHeight w:val="552"/>
        </w:trPr>
        <w:tc>
          <w:tcPr>
            <w:tcW w:w="602" w:type="dxa"/>
            <w:shd w:val="clear" w:color="auto" w:fill="D9D9D9"/>
            <w:vAlign w:val="center"/>
          </w:tcPr>
          <w:p w14:paraId="0A673EF5" w14:textId="77777777" w:rsidR="00E87A43" w:rsidRPr="00726C9A" w:rsidRDefault="00E87A43" w:rsidP="00C1490E">
            <w:pPr>
              <w:spacing w:line="240" w:lineRule="auto"/>
              <w:jc w:val="center"/>
              <w:rPr>
                <w:rFonts w:ascii="Altivo Light" w:eastAsia="Verdana" w:hAnsi="Altivo Light" w:cs="Verdana"/>
                <w:b/>
              </w:rPr>
            </w:pPr>
            <w:r w:rsidRPr="00726C9A">
              <w:rPr>
                <w:rFonts w:ascii="Altivo Light" w:eastAsia="Verdana" w:hAnsi="Altivo Light" w:cs="Verdana"/>
                <w:b/>
              </w:rPr>
              <w:t>No.</w:t>
            </w:r>
          </w:p>
        </w:tc>
        <w:tc>
          <w:tcPr>
            <w:tcW w:w="1945" w:type="dxa"/>
            <w:shd w:val="clear" w:color="auto" w:fill="D9D9D9"/>
            <w:vAlign w:val="center"/>
          </w:tcPr>
          <w:p w14:paraId="35E6F713" w14:textId="77777777" w:rsidR="00E87A43" w:rsidRPr="00726C9A" w:rsidRDefault="00E87A43" w:rsidP="00C1490E">
            <w:pPr>
              <w:spacing w:line="240" w:lineRule="auto"/>
              <w:jc w:val="center"/>
              <w:rPr>
                <w:rFonts w:ascii="Altivo Light" w:eastAsia="Verdana" w:hAnsi="Altivo Light" w:cs="Verdana"/>
                <w:b/>
              </w:rPr>
            </w:pPr>
            <w:r w:rsidRPr="00726C9A">
              <w:rPr>
                <w:rFonts w:ascii="Altivo Light" w:eastAsia="Verdana" w:hAnsi="Altivo Light" w:cs="Verdana"/>
                <w:b/>
              </w:rPr>
              <w:t>RESPONSABLE</w:t>
            </w:r>
          </w:p>
        </w:tc>
        <w:tc>
          <w:tcPr>
            <w:tcW w:w="6237" w:type="dxa"/>
            <w:shd w:val="clear" w:color="auto" w:fill="D9D9D9"/>
            <w:vAlign w:val="center"/>
          </w:tcPr>
          <w:p w14:paraId="78A164F9" w14:textId="77777777" w:rsidR="00E87A43" w:rsidRPr="00726C9A" w:rsidRDefault="00E87A43" w:rsidP="00C1490E">
            <w:pPr>
              <w:spacing w:line="240" w:lineRule="auto"/>
              <w:jc w:val="center"/>
              <w:rPr>
                <w:rFonts w:ascii="Altivo Light" w:eastAsia="Verdana" w:hAnsi="Altivo Light" w:cs="Verdana"/>
                <w:b/>
              </w:rPr>
            </w:pPr>
            <w:r w:rsidRPr="00726C9A">
              <w:rPr>
                <w:rFonts w:ascii="Altivo Light" w:eastAsia="Verdana" w:hAnsi="Altivo Light" w:cs="Verdana"/>
                <w:b/>
              </w:rPr>
              <w:t>DESCRIPCIÓN DE LAS ACTIVIDADES</w:t>
            </w:r>
          </w:p>
        </w:tc>
      </w:tr>
      <w:tr w:rsidR="00E87A43" w:rsidRPr="00726C9A" w14:paraId="5919D20D" w14:textId="77777777" w:rsidTr="00C1490E">
        <w:trPr>
          <w:trHeight w:val="391"/>
        </w:trPr>
        <w:tc>
          <w:tcPr>
            <w:tcW w:w="602" w:type="dxa"/>
            <w:vAlign w:val="center"/>
          </w:tcPr>
          <w:p w14:paraId="6B2C97EB" w14:textId="77777777" w:rsidR="00E87A43" w:rsidRPr="00726C9A" w:rsidRDefault="00E87A43" w:rsidP="00C1490E">
            <w:pPr>
              <w:spacing w:line="240" w:lineRule="auto"/>
              <w:jc w:val="center"/>
              <w:rPr>
                <w:rFonts w:ascii="Altivo Light" w:eastAsia="Verdana" w:hAnsi="Altivo Light" w:cs="Verdana"/>
                <w:b/>
              </w:rPr>
            </w:pPr>
            <w:r w:rsidRPr="00726C9A">
              <w:rPr>
                <w:rFonts w:ascii="Altivo Light" w:eastAsia="Verdana" w:hAnsi="Altivo Light" w:cs="Verdana"/>
                <w:b/>
              </w:rPr>
              <w:t>1.</w:t>
            </w:r>
          </w:p>
        </w:tc>
        <w:tc>
          <w:tcPr>
            <w:tcW w:w="1945" w:type="dxa"/>
            <w:vAlign w:val="center"/>
          </w:tcPr>
          <w:p w14:paraId="28CD0876" w14:textId="77777777" w:rsidR="00E87A43" w:rsidRPr="00726C9A" w:rsidRDefault="00E87A43" w:rsidP="00C1490E">
            <w:pPr>
              <w:spacing w:line="240" w:lineRule="auto"/>
              <w:jc w:val="center"/>
              <w:rPr>
                <w:rFonts w:ascii="Altivo Light" w:eastAsia="Verdana" w:hAnsi="Altivo Light" w:cs="Verdana"/>
                <w:b/>
              </w:rPr>
            </w:pPr>
            <w:r w:rsidRPr="00726C9A">
              <w:rPr>
                <w:rFonts w:ascii="Altivo Light" w:eastAsia="Verdana" w:hAnsi="Altivo Light" w:cs="Verdana"/>
                <w:b/>
              </w:rPr>
              <w:t>Comisionado(a)</w:t>
            </w:r>
          </w:p>
        </w:tc>
        <w:tc>
          <w:tcPr>
            <w:tcW w:w="6237" w:type="dxa"/>
            <w:vAlign w:val="center"/>
          </w:tcPr>
          <w:p w14:paraId="5CCA5488" w14:textId="77777777" w:rsidR="00E87A43" w:rsidRPr="00726C9A" w:rsidRDefault="00E87A43" w:rsidP="00C1490E">
            <w:pPr>
              <w:spacing w:line="240" w:lineRule="auto"/>
              <w:jc w:val="both"/>
              <w:rPr>
                <w:rFonts w:ascii="Altivo Light" w:eastAsia="Verdana" w:hAnsi="Altivo Light" w:cs="Verdana"/>
              </w:rPr>
            </w:pPr>
            <w:r w:rsidRPr="00726C9A">
              <w:rPr>
                <w:rFonts w:ascii="Altivo Light" w:eastAsia="Verdana" w:hAnsi="Altivo Light" w:cs="Verdana"/>
              </w:rPr>
              <w:t>Solicita los viáticos a la Sección de Tesorería con los documentos indicados en el ANEXO 01 o ANEXO 02, según corresponda.</w:t>
            </w:r>
          </w:p>
        </w:tc>
      </w:tr>
      <w:tr w:rsidR="00E87A43" w:rsidRPr="00726C9A" w14:paraId="295EF3C0" w14:textId="77777777" w:rsidTr="00C1490E">
        <w:trPr>
          <w:trHeight w:val="798"/>
        </w:trPr>
        <w:tc>
          <w:tcPr>
            <w:tcW w:w="602" w:type="dxa"/>
            <w:vAlign w:val="center"/>
          </w:tcPr>
          <w:p w14:paraId="4E9C2519" w14:textId="77777777" w:rsidR="00E87A43" w:rsidRPr="00726C9A" w:rsidRDefault="00E87A43" w:rsidP="00C1490E">
            <w:pPr>
              <w:spacing w:line="240" w:lineRule="auto"/>
              <w:jc w:val="center"/>
              <w:rPr>
                <w:rFonts w:ascii="Altivo Light" w:eastAsia="Verdana" w:hAnsi="Altivo Light" w:cs="Verdana"/>
                <w:b/>
              </w:rPr>
            </w:pPr>
            <w:r w:rsidRPr="00726C9A">
              <w:rPr>
                <w:rFonts w:ascii="Altivo Light" w:eastAsia="Verdana" w:hAnsi="Altivo Light" w:cs="Verdana"/>
                <w:b/>
              </w:rPr>
              <w:t>2.</w:t>
            </w:r>
          </w:p>
        </w:tc>
        <w:tc>
          <w:tcPr>
            <w:tcW w:w="1945" w:type="dxa"/>
            <w:vMerge w:val="restart"/>
            <w:vAlign w:val="center"/>
          </w:tcPr>
          <w:p w14:paraId="57480AE5" w14:textId="77777777" w:rsidR="00E87A43" w:rsidRPr="00726C9A" w:rsidRDefault="00E87A43" w:rsidP="00C1490E">
            <w:pPr>
              <w:spacing w:line="240" w:lineRule="auto"/>
              <w:jc w:val="center"/>
              <w:rPr>
                <w:rFonts w:ascii="Altivo Light" w:eastAsia="Verdana" w:hAnsi="Altivo Light" w:cs="Verdana"/>
                <w:b/>
              </w:rPr>
            </w:pPr>
            <w:r w:rsidRPr="00726C9A">
              <w:rPr>
                <w:rFonts w:ascii="Altivo Light" w:eastAsia="Verdana" w:hAnsi="Altivo Light" w:cs="Verdana"/>
                <w:b/>
              </w:rPr>
              <w:t xml:space="preserve">Analista de Tesorería </w:t>
            </w:r>
          </w:p>
        </w:tc>
        <w:tc>
          <w:tcPr>
            <w:tcW w:w="6237" w:type="dxa"/>
            <w:vAlign w:val="center"/>
          </w:tcPr>
          <w:p w14:paraId="01D6D2BB" w14:textId="77777777" w:rsidR="00E87A43" w:rsidRPr="00726C9A" w:rsidRDefault="00E87A43" w:rsidP="00C1490E">
            <w:pPr>
              <w:spacing w:line="240" w:lineRule="auto"/>
              <w:jc w:val="both"/>
              <w:rPr>
                <w:rFonts w:ascii="Altivo Light" w:eastAsia="Verdana" w:hAnsi="Altivo Light" w:cs="Verdana"/>
              </w:rPr>
            </w:pPr>
            <w:r w:rsidRPr="00726C9A">
              <w:rPr>
                <w:rFonts w:ascii="Altivo Light" w:eastAsia="Verdana" w:hAnsi="Altivo Light" w:cs="Verdana"/>
              </w:rPr>
              <w:t xml:space="preserve">Realiza cálculo de viáticos en el interior (FORMA DF-T-002) o exterior (FORMA DF-T-009), imprime, firma y sella. </w:t>
            </w:r>
          </w:p>
        </w:tc>
      </w:tr>
      <w:tr w:rsidR="00E87A43" w:rsidRPr="00726C9A" w14:paraId="70067EBB" w14:textId="77777777" w:rsidTr="00C1490E">
        <w:trPr>
          <w:trHeight w:val="124"/>
        </w:trPr>
        <w:tc>
          <w:tcPr>
            <w:tcW w:w="602" w:type="dxa"/>
            <w:vAlign w:val="center"/>
          </w:tcPr>
          <w:p w14:paraId="3AB9DFD9" w14:textId="77777777" w:rsidR="00E87A43" w:rsidRPr="00726C9A" w:rsidRDefault="00E87A43" w:rsidP="00C1490E">
            <w:pPr>
              <w:spacing w:line="240" w:lineRule="auto"/>
              <w:jc w:val="center"/>
              <w:rPr>
                <w:rFonts w:ascii="Altivo Light" w:eastAsia="Verdana" w:hAnsi="Altivo Light" w:cs="Verdana"/>
                <w:b/>
              </w:rPr>
            </w:pPr>
            <w:r w:rsidRPr="00726C9A">
              <w:rPr>
                <w:rFonts w:ascii="Altivo Light" w:eastAsia="Verdana" w:hAnsi="Altivo Light" w:cs="Verdana"/>
                <w:b/>
              </w:rPr>
              <w:t>3.</w:t>
            </w:r>
          </w:p>
        </w:tc>
        <w:tc>
          <w:tcPr>
            <w:tcW w:w="1945" w:type="dxa"/>
            <w:vMerge/>
            <w:vAlign w:val="center"/>
          </w:tcPr>
          <w:p w14:paraId="07CD632C" w14:textId="77777777" w:rsidR="00E87A43" w:rsidRPr="00726C9A" w:rsidRDefault="00E87A43" w:rsidP="00C1490E">
            <w:pPr>
              <w:spacing w:line="240" w:lineRule="auto"/>
              <w:jc w:val="center"/>
              <w:rPr>
                <w:rFonts w:ascii="Altivo Light" w:eastAsia="Verdana" w:hAnsi="Altivo Light" w:cs="Verdana"/>
                <w:b/>
              </w:rPr>
            </w:pPr>
          </w:p>
        </w:tc>
        <w:tc>
          <w:tcPr>
            <w:tcW w:w="6237" w:type="dxa"/>
            <w:vAlign w:val="center"/>
          </w:tcPr>
          <w:p w14:paraId="6D625291" w14:textId="77777777" w:rsidR="00E87A43" w:rsidRPr="00726C9A" w:rsidRDefault="00E87A43" w:rsidP="00C1490E">
            <w:pPr>
              <w:spacing w:line="240" w:lineRule="auto"/>
              <w:jc w:val="both"/>
              <w:rPr>
                <w:rFonts w:ascii="Altivo Light" w:eastAsia="Verdana" w:hAnsi="Altivo Light" w:cs="Verdana"/>
              </w:rPr>
            </w:pPr>
            <w:r w:rsidRPr="00726C9A">
              <w:rPr>
                <w:rFonts w:ascii="Altivo Light" w:eastAsia="Verdana" w:hAnsi="Altivo Light" w:cs="Verdana"/>
              </w:rPr>
              <w:t>Notifica al comisionado y registra la entrega de formularios en el Libro de control interno de formularios de viáticos.</w:t>
            </w:r>
          </w:p>
        </w:tc>
      </w:tr>
      <w:tr w:rsidR="00E87A43" w:rsidRPr="00726C9A" w14:paraId="2BCB0F3A" w14:textId="77777777" w:rsidTr="00C1490E">
        <w:trPr>
          <w:trHeight w:val="247"/>
        </w:trPr>
        <w:tc>
          <w:tcPr>
            <w:tcW w:w="602" w:type="dxa"/>
            <w:vAlign w:val="center"/>
          </w:tcPr>
          <w:p w14:paraId="4438C817" w14:textId="77777777" w:rsidR="00E87A43" w:rsidRPr="00726C9A" w:rsidRDefault="00E87A43" w:rsidP="00C1490E">
            <w:pPr>
              <w:spacing w:line="240" w:lineRule="auto"/>
              <w:jc w:val="center"/>
              <w:rPr>
                <w:rFonts w:ascii="Altivo Light" w:eastAsia="Verdana" w:hAnsi="Altivo Light" w:cs="Verdana"/>
                <w:b/>
              </w:rPr>
            </w:pPr>
            <w:r w:rsidRPr="00726C9A">
              <w:rPr>
                <w:rFonts w:ascii="Altivo Light" w:eastAsia="Verdana" w:hAnsi="Altivo Light" w:cs="Verdana"/>
                <w:b/>
              </w:rPr>
              <w:t>4.</w:t>
            </w:r>
          </w:p>
        </w:tc>
        <w:tc>
          <w:tcPr>
            <w:tcW w:w="1945" w:type="dxa"/>
            <w:vMerge/>
            <w:vAlign w:val="center"/>
          </w:tcPr>
          <w:p w14:paraId="5160F372" w14:textId="77777777" w:rsidR="00E87A43" w:rsidRPr="00726C9A" w:rsidRDefault="00E87A43" w:rsidP="00C1490E">
            <w:pPr>
              <w:widowControl w:val="0"/>
              <w:pBdr>
                <w:top w:val="nil"/>
                <w:left w:val="nil"/>
                <w:bottom w:val="nil"/>
                <w:right w:val="nil"/>
                <w:between w:val="nil"/>
              </w:pBdr>
              <w:spacing w:line="240" w:lineRule="auto"/>
              <w:jc w:val="center"/>
              <w:rPr>
                <w:rFonts w:ascii="Altivo Light" w:eastAsia="Verdana" w:hAnsi="Altivo Light" w:cs="Verdana"/>
                <w:b/>
              </w:rPr>
            </w:pPr>
          </w:p>
        </w:tc>
        <w:tc>
          <w:tcPr>
            <w:tcW w:w="6237" w:type="dxa"/>
            <w:vAlign w:val="center"/>
          </w:tcPr>
          <w:p w14:paraId="0F683522" w14:textId="77777777" w:rsidR="00E87A43" w:rsidRPr="00726C9A" w:rsidRDefault="00E87A43" w:rsidP="00C1490E">
            <w:pPr>
              <w:spacing w:line="240" w:lineRule="auto"/>
              <w:jc w:val="both"/>
              <w:rPr>
                <w:rFonts w:ascii="Altivo Light" w:eastAsia="Verdana" w:hAnsi="Altivo Light" w:cs="Verdana"/>
              </w:rPr>
            </w:pPr>
            <w:r w:rsidRPr="00726C9A">
              <w:rPr>
                <w:rFonts w:ascii="Altivo Light" w:eastAsia="Verdana" w:hAnsi="Altivo Light" w:cs="Verdana"/>
              </w:rPr>
              <w:t>Entrega los formularios indicados en el ANEXO 03 o ANEXO 04.</w:t>
            </w:r>
          </w:p>
        </w:tc>
      </w:tr>
      <w:tr w:rsidR="00E87A43" w:rsidRPr="00726C9A" w14:paraId="4BDDFF95" w14:textId="77777777" w:rsidTr="00C1490E">
        <w:trPr>
          <w:trHeight w:val="495"/>
        </w:trPr>
        <w:tc>
          <w:tcPr>
            <w:tcW w:w="602" w:type="dxa"/>
            <w:vAlign w:val="center"/>
          </w:tcPr>
          <w:p w14:paraId="2813EE8D" w14:textId="77777777" w:rsidR="00E87A43" w:rsidRPr="00726C9A" w:rsidRDefault="00E87A43" w:rsidP="00C1490E">
            <w:pPr>
              <w:spacing w:line="240" w:lineRule="auto"/>
              <w:jc w:val="center"/>
              <w:rPr>
                <w:rFonts w:ascii="Altivo Light" w:eastAsia="Verdana" w:hAnsi="Altivo Light" w:cs="Verdana"/>
                <w:b/>
              </w:rPr>
            </w:pPr>
            <w:r w:rsidRPr="00726C9A">
              <w:rPr>
                <w:rFonts w:ascii="Altivo Light" w:eastAsia="Verdana" w:hAnsi="Altivo Light" w:cs="Verdana"/>
                <w:b/>
              </w:rPr>
              <w:t>5.</w:t>
            </w:r>
          </w:p>
        </w:tc>
        <w:tc>
          <w:tcPr>
            <w:tcW w:w="1945" w:type="dxa"/>
            <w:vAlign w:val="center"/>
          </w:tcPr>
          <w:p w14:paraId="1FB35FD5" w14:textId="77777777" w:rsidR="00E87A43" w:rsidRPr="00726C9A" w:rsidRDefault="00E87A43" w:rsidP="00C1490E">
            <w:pPr>
              <w:spacing w:line="240" w:lineRule="auto"/>
              <w:jc w:val="center"/>
              <w:rPr>
                <w:rFonts w:ascii="Altivo Light" w:eastAsia="Verdana" w:hAnsi="Altivo Light" w:cs="Verdana"/>
                <w:b/>
              </w:rPr>
            </w:pPr>
            <w:r w:rsidRPr="00726C9A">
              <w:rPr>
                <w:rFonts w:ascii="Altivo Light" w:eastAsia="Verdana" w:hAnsi="Altivo Light" w:cs="Verdana"/>
                <w:b/>
              </w:rPr>
              <w:t>Comisionado(a)</w:t>
            </w:r>
          </w:p>
        </w:tc>
        <w:tc>
          <w:tcPr>
            <w:tcW w:w="6237" w:type="dxa"/>
            <w:vAlign w:val="center"/>
          </w:tcPr>
          <w:p w14:paraId="3F70223B" w14:textId="77777777" w:rsidR="00E87A43" w:rsidRPr="00726C9A" w:rsidRDefault="00E87A43" w:rsidP="00C1490E">
            <w:pPr>
              <w:spacing w:line="240" w:lineRule="auto"/>
              <w:jc w:val="both"/>
              <w:rPr>
                <w:rFonts w:ascii="Altivo Light" w:eastAsia="Verdana" w:hAnsi="Altivo Light" w:cs="Verdana"/>
              </w:rPr>
            </w:pPr>
            <w:r w:rsidRPr="00726C9A">
              <w:rPr>
                <w:rFonts w:ascii="Altivo Light" w:eastAsia="Verdana" w:hAnsi="Altivo Light" w:cs="Verdana"/>
              </w:rPr>
              <w:t xml:space="preserve">Verifica los formularios y firma de conformidad en el Libro de control interno de formularios de viáticos.   </w:t>
            </w:r>
          </w:p>
        </w:tc>
      </w:tr>
      <w:tr w:rsidR="00E87A43" w:rsidRPr="00726C9A" w14:paraId="2063EA23" w14:textId="77777777" w:rsidTr="00C1490E">
        <w:trPr>
          <w:trHeight w:val="552"/>
        </w:trPr>
        <w:tc>
          <w:tcPr>
            <w:tcW w:w="602" w:type="dxa"/>
            <w:vAlign w:val="center"/>
          </w:tcPr>
          <w:p w14:paraId="1EA2E247" w14:textId="77777777" w:rsidR="00E87A43" w:rsidRPr="00726C9A" w:rsidRDefault="00E87A43" w:rsidP="00C1490E">
            <w:pPr>
              <w:spacing w:line="240" w:lineRule="auto"/>
              <w:jc w:val="center"/>
              <w:rPr>
                <w:rFonts w:ascii="Altivo Light" w:eastAsia="Verdana" w:hAnsi="Altivo Light" w:cs="Verdana"/>
                <w:b/>
              </w:rPr>
            </w:pPr>
            <w:r w:rsidRPr="00726C9A">
              <w:rPr>
                <w:rFonts w:ascii="Altivo Light" w:eastAsia="Verdana" w:hAnsi="Altivo Light" w:cs="Verdana"/>
                <w:b/>
              </w:rPr>
              <w:t>6.</w:t>
            </w:r>
          </w:p>
        </w:tc>
        <w:tc>
          <w:tcPr>
            <w:tcW w:w="1945" w:type="dxa"/>
            <w:vMerge w:val="restart"/>
            <w:vAlign w:val="center"/>
          </w:tcPr>
          <w:p w14:paraId="69CF8DE4" w14:textId="77777777" w:rsidR="00E87A43" w:rsidRPr="00726C9A" w:rsidRDefault="00E87A43" w:rsidP="00C1490E">
            <w:pPr>
              <w:spacing w:line="240" w:lineRule="auto"/>
              <w:jc w:val="center"/>
              <w:rPr>
                <w:rFonts w:ascii="Altivo Light" w:eastAsia="Verdana" w:hAnsi="Altivo Light" w:cs="Verdana"/>
                <w:b/>
              </w:rPr>
            </w:pPr>
          </w:p>
          <w:p w14:paraId="5A834456" w14:textId="7377D1CB" w:rsidR="00E87A43" w:rsidRPr="00726C9A" w:rsidRDefault="00E87A43" w:rsidP="00C1490E">
            <w:pPr>
              <w:spacing w:line="240" w:lineRule="auto"/>
              <w:jc w:val="center"/>
              <w:rPr>
                <w:rFonts w:ascii="Altivo Light" w:eastAsia="Verdana" w:hAnsi="Altivo Light" w:cs="Verdana"/>
                <w:b/>
              </w:rPr>
            </w:pPr>
            <w:r w:rsidRPr="00726C9A">
              <w:rPr>
                <w:rFonts w:ascii="Altivo Light" w:eastAsia="Verdana" w:hAnsi="Altivo Light" w:cs="Verdana"/>
                <w:b/>
              </w:rPr>
              <w:t>Analista de Tesorería</w:t>
            </w:r>
          </w:p>
          <w:p w14:paraId="78E16F48" w14:textId="77777777" w:rsidR="00E87A43" w:rsidRPr="00726C9A" w:rsidRDefault="00E87A43" w:rsidP="00C1490E">
            <w:pPr>
              <w:spacing w:line="240" w:lineRule="auto"/>
              <w:jc w:val="center"/>
              <w:rPr>
                <w:rFonts w:ascii="Altivo Light" w:eastAsia="Verdana" w:hAnsi="Altivo Light" w:cs="Verdana"/>
                <w:b/>
              </w:rPr>
            </w:pPr>
          </w:p>
        </w:tc>
        <w:tc>
          <w:tcPr>
            <w:tcW w:w="6237" w:type="dxa"/>
            <w:vAlign w:val="center"/>
          </w:tcPr>
          <w:p w14:paraId="7B770767" w14:textId="77777777" w:rsidR="00E87A43" w:rsidRPr="00726C9A" w:rsidRDefault="00E87A43" w:rsidP="00C1490E">
            <w:pPr>
              <w:spacing w:line="240" w:lineRule="auto"/>
              <w:jc w:val="both"/>
              <w:rPr>
                <w:rFonts w:ascii="Altivo Light" w:eastAsia="Verdana" w:hAnsi="Altivo Light" w:cs="Verdana"/>
              </w:rPr>
            </w:pPr>
            <w:r w:rsidRPr="00726C9A">
              <w:rPr>
                <w:rFonts w:ascii="Altivo Light" w:eastAsia="Verdana" w:hAnsi="Altivo Light" w:cs="Verdana"/>
              </w:rPr>
              <w:t>Actualiza el saldo diario de los formularios de viáticos disponibles.</w:t>
            </w:r>
          </w:p>
        </w:tc>
      </w:tr>
      <w:tr w:rsidR="00E87A43" w:rsidRPr="00726C9A" w14:paraId="283D1E88" w14:textId="77777777" w:rsidTr="00C1490E">
        <w:trPr>
          <w:trHeight w:val="586"/>
        </w:trPr>
        <w:tc>
          <w:tcPr>
            <w:tcW w:w="602" w:type="dxa"/>
            <w:vAlign w:val="center"/>
          </w:tcPr>
          <w:p w14:paraId="341A13F6" w14:textId="77777777" w:rsidR="00E87A43" w:rsidRPr="00726C9A" w:rsidRDefault="00E87A43" w:rsidP="00C1490E">
            <w:pPr>
              <w:spacing w:line="240" w:lineRule="auto"/>
              <w:jc w:val="center"/>
              <w:rPr>
                <w:rFonts w:ascii="Altivo Light" w:eastAsia="Verdana" w:hAnsi="Altivo Light" w:cs="Verdana"/>
                <w:b/>
              </w:rPr>
            </w:pPr>
            <w:r w:rsidRPr="00726C9A">
              <w:rPr>
                <w:rFonts w:ascii="Altivo Light" w:eastAsia="Verdana" w:hAnsi="Altivo Light" w:cs="Verdana"/>
                <w:b/>
              </w:rPr>
              <w:t>7.</w:t>
            </w:r>
          </w:p>
        </w:tc>
        <w:tc>
          <w:tcPr>
            <w:tcW w:w="1945" w:type="dxa"/>
            <w:vMerge/>
            <w:vAlign w:val="center"/>
          </w:tcPr>
          <w:p w14:paraId="677C96A3" w14:textId="77777777" w:rsidR="00E87A43" w:rsidRPr="00726C9A" w:rsidRDefault="00E87A43" w:rsidP="00C1490E">
            <w:pPr>
              <w:widowControl w:val="0"/>
              <w:pBdr>
                <w:top w:val="nil"/>
                <w:left w:val="nil"/>
                <w:bottom w:val="nil"/>
                <w:right w:val="nil"/>
                <w:between w:val="nil"/>
              </w:pBdr>
              <w:spacing w:line="240" w:lineRule="auto"/>
              <w:jc w:val="center"/>
              <w:rPr>
                <w:rFonts w:ascii="Altivo Light" w:eastAsia="Verdana" w:hAnsi="Altivo Light" w:cs="Verdana"/>
                <w:b/>
              </w:rPr>
            </w:pPr>
          </w:p>
        </w:tc>
        <w:tc>
          <w:tcPr>
            <w:tcW w:w="6237" w:type="dxa"/>
            <w:vAlign w:val="center"/>
          </w:tcPr>
          <w:p w14:paraId="31ABD5FD" w14:textId="6464839A" w:rsidR="00E87A43" w:rsidRPr="00726C9A" w:rsidRDefault="00E87A43" w:rsidP="00C1490E">
            <w:pPr>
              <w:spacing w:line="240" w:lineRule="auto"/>
              <w:jc w:val="both"/>
              <w:rPr>
                <w:rFonts w:ascii="Altivo Light" w:eastAsia="Verdana" w:hAnsi="Altivo Light" w:cs="Verdana"/>
              </w:rPr>
            </w:pPr>
            <w:r w:rsidRPr="00726C9A">
              <w:rPr>
                <w:rFonts w:ascii="Altivo Light" w:eastAsia="Verdana" w:hAnsi="Altivo Light" w:cs="Verdana"/>
              </w:rPr>
              <w:t>Tres días hábiles posterior a finalizar el mes de ejecución, opera el cierre mensual del Libro de control interno de formularios de viáticos, genera oficio y traslada.</w:t>
            </w:r>
          </w:p>
        </w:tc>
      </w:tr>
      <w:tr w:rsidR="00E87A43" w:rsidRPr="00726C9A" w14:paraId="75DC53AD" w14:textId="77777777" w:rsidTr="00C1490E">
        <w:trPr>
          <w:trHeight w:val="586"/>
        </w:trPr>
        <w:tc>
          <w:tcPr>
            <w:tcW w:w="602" w:type="dxa"/>
            <w:vAlign w:val="center"/>
          </w:tcPr>
          <w:p w14:paraId="6534C9EF" w14:textId="32F853AC" w:rsidR="00E87A43" w:rsidRPr="00726C9A" w:rsidRDefault="00E87A43" w:rsidP="00C1490E">
            <w:pPr>
              <w:spacing w:line="240" w:lineRule="auto"/>
              <w:jc w:val="center"/>
              <w:rPr>
                <w:rFonts w:ascii="Altivo Light" w:eastAsia="Verdana" w:hAnsi="Altivo Light" w:cs="Verdana"/>
                <w:b/>
              </w:rPr>
            </w:pPr>
            <w:r w:rsidRPr="00726C9A">
              <w:rPr>
                <w:rFonts w:ascii="Altivo Light" w:eastAsia="Verdana" w:hAnsi="Altivo Light" w:cs="Verdana"/>
                <w:b/>
              </w:rPr>
              <w:t>8.</w:t>
            </w:r>
          </w:p>
        </w:tc>
        <w:tc>
          <w:tcPr>
            <w:tcW w:w="1945" w:type="dxa"/>
            <w:vMerge w:val="restart"/>
            <w:vAlign w:val="center"/>
          </w:tcPr>
          <w:p w14:paraId="3533D055" w14:textId="064788F9" w:rsidR="00E87A43" w:rsidRPr="00726C9A" w:rsidRDefault="00E87A43" w:rsidP="00AE13A9">
            <w:pPr>
              <w:spacing w:after="0" w:line="240" w:lineRule="auto"/>
              <w:jc w:val="center"/>
              <w:rPr>
                <w:rFonts w:ascii="Altivo Light" w:eastAsia="Verdana" w:hAnsi="Altivo Light" w:cs="Verdana"/>
                <w:b/>
              </w:rPr>
            </w:pPr>
            <w:r w:rsidRPr="00726C9A">
              <w:rPr>
                <w:rFonts w:ascii="Altivo Light" w:eastAsia="Verdana" w:hAnsi="Altivo Light" w:cs="Verdana"/>
                <w:b/>
              </w:rPr>
              <w:t>Encargado de Contabilidad</w:t>
            </w:r>
          </w:p>
        </w:tc>
        <w:tc>
          <w:tcPr>
            <w:tcW w:w="6237" w:type="dxa"/>
            <w:vAlign w:val="center"/>
          </w:tcPr>
          <w:p w14:paraId="1FCC260C" w14:textId="0A2D03EE" w:rsidR="00E87A43" w:rsidRPr="00726C9A" w:rsidRDefault="00E87A43" w:rsidP="00C1490E">
            <w:pPr>
              <w:spacing w:line="240" w:lineRule="auto"/>
              <w:jc w:val="both"/>
              <w:rPr>
                <w:rFonts w:ascii="Altivo Light" w:eastAsia="Verdana" w:hAnsi="Altivo Light" w:cs="Verdana"/>
              </w:rPr>
            </w:pPr>
            <w:r w:rsidRPr="00726C9A">
              <w:rPr>
                <w:rFonts w:ascii="Altivo Light" w:eastAsia="Verdana" w:hAnsi="Altivo Light" w:cs="Verdana"/>
              </w:rPr>
              <w:t>Recibe y verifica la información, si esta correct</w:t>
            </w:r>
            <w:r w:rsidR="00E200DF" w:rsidRPr="00726C9A">
              <w:rPr>
                <w:rFonts w:ascii="Altivo Light" w:eastAsia="Verdana" w:hAnsi="Altivo Light" w:cs="Verdana"/>
              </w:rPr>
              <w:t>a</w:t>
            </w:r>
            <w:r w:rsidRPr="00726C9A">
              <w:rPr>
                <w:rFonts w:ascii="Altivo Light" w:eastAsia="Verdana" w:hAnsi="Altivo Light" w:cs="Verdana"/>
              </w:rPr>
              <w:t xml:space="preserve"> continua al paso No. 9, si no está correcta regresa al paso No. 7.</w:t>
            </w:r>
          </w:p>
        </w:tc>
      </w:tr>
      <w:tr w:rsidR="00E87A43" w:rsidRPr="00726C9A" w14:paraId="2CF575EB" w14:textId="77777777" w:rsidTr="00AE13A9">
        <w:trPr>
          <w:trHeight w:val="441"/>
        </w:trPr>
        <w:tc>
          <w:tcPr>
            <w:tcW w:w="602" w:type="dxa"/>
            <w:vAlign w:val="center"/>
          </w:tcPr>
          <w:p w14:paraId="58697EA9" w14:textId="04971ED7" w:rsidR="00E87A43" w:rsidRPr="00726C9A" w:rsidRDefault="00E87A43" w:rsidP="00C1490E">
            <w:pPr>
              <w:spacing w:line="240" w:lineRule="auto"/>
              <w:jc w:val="center"/>
              <w:rPr>
                <w:rFonts w:ascii="Altivo Light" w:eastAsia="Verdana" w:hAnsi="Altivo Light" w:cs="Verdana"/>
                <w:b/>
              </w:rPr>
            </w:pPr>
            <w:r w:rsidRPr="00726C9A">
              <w:rPr>
                <w:rFonts w:ascii="Altivo Light" w:eastAsia="Verdana" w:hAnsi="Altivo Light" w:cs="Verdana"/>
                <w:b/>
              </w:rPr>
              <w:t>9.</w:t>
            </w:r>
          </w:p>
        </w:tc>
        <w:tc>
          <w:tcPr>
            <w:tcW w:w="1945" w:type="dxa"/>
            <w:vMerge/>
            <w:vAlign w:val="center"/>
          </w:tcPr>
          <w:p w14:paraId="622CEBBD" w14:textId="77777777" w:rsidR="00E87A43" w:rsidRPr="00726C9A" w:rsidRDefault="00E87A43" w:rsidP="00C1490E">
            <w:pPr>
              <w:widowControl w:val="0"/>
              <w:pBdr>
                <w:top w:val="nil"/>
                <w:left w:val="nil"/>
                <w:bottom w:val="nil"/>
                <w:right w:val="nil"/>
                <w:between w:val="nil"/>
              </w:pBdr>
              <w:spacing w:line="240" w:lineRule="auto"/>
              <w:jc w:val="center"/>
              <w:rPr>
                <w:rFonts w:ascii="Altivo Light" w:eastAsia="Verdana" w:hAnsi="Altivo Light" w:cs="Verdana"/>
                <w:b/>
              </w:rPr>
            </w:pPr>
          </w:p>
        </w:tc>
        <w:tc>
          <w:tcPr>
            <w:tcW w:w="6237" w:type="dxa"/>
            <w:vAlign w:val="center"/>
          </w:tcPr>
          <w:p w14:paraId="705CA366" w14:textId="290D7D39" w:rsidR="00E87A43" w:rsidRPr="00726C9A" w:rsidRDefault="00E87A43" w:rsidP="00C1490E">
            <w:pPr>
              <w:spacing w:line="240" w:lineRule="auto"/>
              <w:jc w:val="both"/>
              <w:rPr>
                <w:rFonts w:ascii="Altivo Light" w:eastAsia="Verdana" w:hAnsi="Altivo Light" w:cs="Verdana"/>
              </w:rPr>
            </w:pPr>
            <w:r w:rsidRPr="00726C9A">
              <w:rPr>
                <w:rFonts w:ascii="Altivo Light" w:eastAsia="Verdana" w:hAnsi="Altivo Light" w:cs="Verdana"/>
                <w:bCs/>
              </w:rPr>
              <w:t xml:space="preserve">Realiza el registro de los formularios en el libro autorizado por la Contraloría General de Cuentas e incorpora la información en la Caja Fiscal.  </w:t>
            </w:r>
          </w:p>
        </w:tc>
      </w:tr>
      <w:tr w:rsidR="00E87A43" w:rsidRPr="00726C9A" w14:paraId="4478F2B1" w14:textId="77777777" w:rsidTr="00C1490E">
        <w:trPr>
          <w:trHeight w:val="529"/>
        </w:trPr>
        <w:tc>
          <w:tcPr>
            <w:tcW w:w="602" w:type="dxa"/>
            <w:vAlign w:val="center"/>
          </w:tcPr>
          <w:p w14:paraId="2E2E3DE0" w14:textId="77777777" w:rsidR="00E87A43" w:rsidRPr="00726C9A" w:rsidRDefault="00E87A43" w:rsidP="00C1490E">
            <w:pPr>
              <w:spacing w:line="240" w:lineRule="auto"/>
              <w:jc w:val="center"/>
              <w:rPr>
                <w:rFonts w:ascii="Altivo Light" w:eastAsia="Verdana" w:hAnsi="Altivo Light" w:cs="Verdana"/>
                <w:b/>
              </w:rPr>
            </w:pPr>
            <w:r w:rsidRPr="00726C9A">
              <w:rPr>
                <w:rFonts w:ascii="Altivo Light" w:eastAsia="Verdana" w:hAnsi="Altivo Light" w:cs="Verdana"/>
                <w:b/>
              </w:rPr>
              <w:t>10.</w:t>
            </w:r>
          </w:p>
        </w:tc>
        <w:tc>
          <w:tcPr>
            <w:tcW w:w="8182" w:type="dxa"/>
            <w:gridSpan w:val="2"/>
            <w:vAlign w:val="center"/>
          </w:tcPr>
          <w:p w14:paraId="3F08823B" w14:textId="77777777" w:rsidR="00E87A43" w:rsidRPr="00726C9A" w:rsidRDefault="00E87A43" w:rsidP="00C1490E">
            <w:pPr>
              <w:pBdr>
                <w:top w:val="nil"/>
                <w:left w:val="nil"/>
                <w:bottom w:val="nil"/>
                <w:right w:val="nil"/>
                <w:between w:val="nil"/>
              </w:pBdr>
              <w:spacing w:line="240" w:lineRule="auto"/>
              <w:jc w:val="center"/>
              <w:rPr>
                <w:rFonts w:ascii="Altivo Light" w:eastAsia="Verdana" w:hAnsi="Altivo Light" w:cs="Verdana"/>
                <w:b/>
                <w:color w:val="000000"/>
              </w:rPr>
            </w:pPr>
            <w:r w:rsidRPr="00726C9A">
              <w:rPr>
                <w:rFonts w:ascii="Altivo Light" w:eastAsia="Verdana" w:hAnsi="Altivo Light" w:cs="Verdana"/>
                <w:b/>
                <w:color w:val="000000"/>
              </w:rPr>
              <w:t>FIN DEL PROCEDIMIENTO.</w:t>
            </w:r>
          </w:p>
        </w:tc>
      </w:tr>
    </w:tbl>
    <w:p w14:paraId="2D0D58DE" w14:textId="77777777" w:rsidR="00E87A43" w:rsidRPr="00726C9A" w:rsidRDefault="00E87A43" w:rsidP="00E87A43">
      <w:pPr>
        <w:rPr>
          <w:rFonts w:ascii="Altivo Light" w:hAnsi="Altivo Light"/>
          <w:lang w:val="es-MX" w:eastAsia="en-US"/>
        </w:rPr>
      </w:pPr>
    </w:p>
    <w:p w14:paraId="04134E6A" w14:textId="77777777" w:rsidR="00E87A43" w:rsidRPr="00726C9A" w:rsidRDefault="00E87A43" w:rsidP="00E87A43">
      <w:pPr>
        <w:rPr>
          <w:rFonts w:ascii="Altivo Light" w:hAnsi="Altivo Light"/>
          <w:lang w:val="es-MX" w:eastAsia="en-US"/>
        </w:rPr>
      </w:pPr>
    </w:p>
    <w:p w14:paraId="4043366F" w14:textId="3D491C1D" w:rsidR="00F67F8D" w:rsidRPr="00726C9A" w:rsidRDefault="00FB0855" w:rsidP="00FB0855">
      <w:pPr>
        <w:pStyle w:val="Ttulo2"/>
        <w:rPr>
          <w:i/>
        </w:rPr>
      </w:pPr>
      <w:bookmarkStart w:id="54" w:name="_heading=h.qsh70q" w:colFirst="0" w:colLast="0"/>
      <w:bookmarkStart w:id="55" w:name="_Toc165893923"/>
      <w:bookmarkStart w:id="56" w:name="_Toc227575664"/>
      <w:bookmarkEnd w:id="54"/>
      <w:r w:rsidRPr="00726C9A">
        <w:lastRenderedPageBreak/>
        <w:t>1</w:t>
      </w:r>
      <w:r w:rsidR="00E427E5" w:rsidRPr="00726C9A">
        <w:t>7</w:t>
      </w:r>
      <w:r w:rsidRPr="00726C9A">
        <w:t xml:space="preserve">.2 </w:t>
      </w:r>
      <w:r w:rsidR="00E427E5" w:rsidRPr="00726C9A">
        <w:tab/>
      </w:r>
      <w:r w:rsidR="00F67F8D" w:rsidRPr="00726C9A">
        <w:t>F</w:t>
      </w:r>
      <w:r w:rsidR="00D32AA8" w:rsidRPr="00726C9A">
        <w:t>lujograma de</w:t>
      </w:r>
      <w:r w:rsidR="000D0185" w:rsidRPr="00726C9A">
        <w:t>l</w:t>
      </w:r>
      <w:r w:rsidR="00D32AA8" w:rsidRPr="00726C9A">
        <w:t xml:space="preserve"> procedimiento de entrega, registro y control de formularios de viáticos</w:t>
      </w:r>
      <w:bookmarkEnd w:id="55"/>
      <w:bookmarkEnd w:id="56"/>
    </w:p>
    <w:p w14:paraId="6D8C25D9" w14:textId="5DC53E76" w:rsidR="00F67F8D" w:rsidRPr="00726C9A" w:rsidRDefault="008A6F62" w:rsidP="00F67F8D">
      <w:pPr>
        <w:pBdr>
          <w:top w:val="nil"/>
          <w:left w:val="nil"/>
          <w:bottom w:val="nil"/>
          <w:right w:val="nil"/>
          <w:between w:val="nil"/>
        </w:pBdr>
        <w:spacing w:after="0"/>
        <w:jc w:val="center"/>
        <w:rPr>
          <w:rFonts w:ascii="Altivo Light" w:hAnsi="Altivo Light"/>
        </w:rPr>
      </w:pPr>
      <w:r w:rsidRPr="00726C9A">
        <w:rPr>
          <w:rFonts w:ascii="Altivo Light" w:hAnsi="Altivo Light"/>
          <w:noProof/>
        </w:rPr>
        <w:drawing>
          <wp:inline distT="0" distB="0" distL="0" distR="0" wp14:anchorId="72FA1466" wp14:editId="7E83A8CF">
            <wp:extent cx="4970929" cy="6587554"/>
            <wp:effectExtent l="0" t="0" r="1270" b="3810"/>
            <wp:docPr id="209498223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982234" name="Imagen 2094982234"/>
                    <pic:cNvPicPr/>
                  </pic:nvPicPr>
                  <pic:blipFill rotWithShape="1">
                    <a:blip r:embed="rId17">
                      <a:extLst>
                        <a:ext uri="{28A0092B-C50C-407E-A947-70E740481C1C}">
                          <a14:useLocalDpi xmlns:a14="http://schemas.microsoft.com/office/drawing/2010/main" val="0"/>
                        </a:ext>
                      </a:extLst>
                    </a:blip>
                    <a:srcRect l="8068" t="2654" r="8699" b="19352"/>
                    <a:stretch>
                      <a:fillRect/>
                    </a:stretch>
                  </pic:blipFill>
                  <pic:spPr bwMode="auto">
                    <a:xfrm>
                      <a:off x="0" y="0"/>
                      <a:ext cx="4977349" cy="6596062"/>
                    </a:xfrm>
                    <a:prstGeom prst="rect">
                      <a:avLst/>
                    </a:prstGeom>
                    <a:ln>
                      <a:noFill/>
                    </a:ln>
                    <a:extLst>
                      <a:ext uri="{53640926-AAD7-44D8-BBD7-CCE9431645EC}">
                        <a14:shadowObscured xmlns:a14="http://schemas.microsoft.com/office/drawing/2010/main"/>
                      </a:ext>
                    </a:extLst>
                  </pic:spPr>
                </pic:pic>
              </a:graphicData>
            </a:graphic>
          </wp:inline>
        </w:drawing>
      </w:r>
    </w:p>
    <w:p w14:paraId="39381ACB" w14:textId="77777777" w:rsidR="00D35313" w:rsidRPr="00726C9A" w:rsidRDefault="00D35313" w:rsidP="007B01F3">
      <w:pPr>
        <w:pBdr>
          <w:top w:val="nil"/>
          <w:left w:val="nil"/>
          <w:bottom w:val="nil"/>
          <w:right w:val="nil"/>
          <w:between w:val="nil"/>
        </w:pBdr>
        <w:spacing w:after="0"/>
        <w:jc w:val="center"/>
        <w:rPr>
          <w:rFonts w:ascii="Altivo Light" w:hAnsi="Altivo Light"/>
          <w:color w:val="000000"/>
        </w:rPr>
      </w:pPr>
    </w:p>
    <w:p w14:paraId="3BE0CCAF" w14:textId="77777777" w:rsidR="00D35313" w:rsidRPr="00726C9A" w:rsidRDefault="00D35313" w:rsidP="007B01F3">
      <w:pPr>
        <w:pBdr>
          <w:top w:val="nil"/>
          <w:left w:val="nil"/>
          <w:bottom w:val="nil"/>
          <w:right w:val="nil"/>
          <w:between w:val="nil"/>
        </w:pBdr>
        <w:spacing w:after="0"/>
        <w:jc w:val="center"/>
        <w:rPr>
          <w:rFonts w:ascii="Altivo Light" w:hAnsi="Altivo Light"/>
          <w:color w:val="000000"/>
        </w:rPr>
      </w:pPr>
    </w:p>
    <w:p w14:paraId="196CF0EB" w14:textId="060F7DFB" w:rsidR="00021EE6" w:rsidRPr="00726C9A" w:rsidRDefault="00FA39AD" w:rsidP="00021EE6">
      <w:pPr>
        <w:pStyle w:val="Ttulo1"/>
      </w:pPr>
      <w:bookmarkStart w:id="57" w:name="_Toc221011453"/>
      <w:bookmarkStart w:id="58" w:name="_Toc227575665"/>
      <w:r w:rsidRPr="00726C9A">
        <w:rPr>
          <w:caps w:val="0"/>
        </w:rPr>
        <w:lastRenderedPageBreak/>
        <w:t>REPOSICIÓN DE FORMULARIOS DE VIÁTICOS</w:t>
      </w:r>
      <w:bookmarkEnd w:id="57"/>
      <w:bookmarkEnd w:id="58"/>
    </w:p>
    <w:p w14:paraId="6A9F4559" w14:textId="1FA8D496" w:rsidR="00021EE6" w:rsidRPr="00726C9A" w:rsidRDefault="00021EE6" w:rsidP="00021EE6">
      <w:pPr>
        <w:pStyle w:val="Sangranormal"/>
        <w:spacing w:after="0" w:line="240" w:lineRule="auto"/>
        <w:ind w:left="0"/>
        <w:jc w:val="both"/>
        <w:rPr>
          <w:rFonts w:ascii="Altivo Light" w:eastAsia="Verdana" w:hAnsi="Altivo Light" w:cs="Verdana"/>
        </w:rPr>
      </w:pPr>
      <w:r w:rsidRPr="00726C9A">
        <w:rPr>
          <w:rFonts w:ascii="Altivo Light" w:eastAsia="Verdana" w:hAnsi="Altivo Light" w:cs="Verdana"/>
        </w:rPr>
        <w:t>Este procedimiento describe las acciones necesarias para la reposición de formularios de viáticos, garantizando la continuidad en su disponibilidad, así como el adecuado control administrativo de los mismos.</w:t>
      </w:r>
    </w:p>
    <w:p w14:paraId="1B8502EB" w14:textId="77777777" w:rsidR="00021EE6" w:rsidRPr="00726C9A" w:rsidRDefault="00021EE6" w:rsidP="00021EE6">
      <w:pPr>
        <w:pStyle w:val="Sangranormal"/>
        <w:spacing w:after="0" w:line="240" w:lineRule="auto"/>
        <w:ind w:left="0"/>
        <w:jc w:val="both"/>
        <w:rPr>
          <w:rFonts w:ascii="Altivo Light" w:eastAsia="Verdana" w:hAnsi="Altivo Light" w:cs="Verdana"/>
        </w:rPr>
      </w:pPr>
    </w:p>
    <w:p w14:paraId="424BE738" w14:textId="780D9CE6" w:rsidR="00F67F8D" w:rsidRPr="00726C9A" w:rsidRDefault="00FB0855" w:rsidP="00FB0855">
      <w:pPr>
        <w:pStyle w:val="Ttulo2"/>
      </w:pPr>
      <w:bookmarkStart w:id="59" w:name="_Toc227575666"/>
      <w:r w:rsidRPr="00726C9A">
        <w:t>1</w:t>
      </w:r>
      <w:r w:rsidR="00E427E5" w:rsidRPr="00726C9A">
        <w:t>8</w:t>
      </w:r>
      <w:r w:rsidRPr="00726C9A">
        <w:t xml:space="preserve">.1 </w:t>
      </w:r>
      <w:r w:rsidR="00E427E5" w:rsidRPr="00726C9A">
        <w:tab/>
      </w:r>
      <w:r w:rsidRPr="00726C9A">
        <w:t>P</w:t>
      </w:r>
      <w:r w:rsidR="00021EE6" w:rsidRPr="00726C9A">
        <w:t>rocedimiento para reposición de formularios de viáticos</w:t>
      </w:r>
      <w:bookmarkEnd w:id="59"/>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603"/>
        <w:gridCol w:w="1944"/>
        <w:gridCol w:w="5953"/>
      </w:tblGrid>
      <w:tr w:rsidR="00F67F8D" w:rsidRPr="00726C9A" w14:paraId="26788D18" w14:textId="77777777" w:rsidTr="00726C9A">
        <w:trPr>
          <w:trHeight w:val="370"/>
        </w:trPr>
        <w:tc>
          <w:tcPr>
            <w:tcW w:w="603" w:type="dxa"/>
            <w:shd w:val="clear" w:color="auto" w:fill="D9D9D9"/>
            <w:vAlign w:val="center"/>
          </w:tcPr>
          <w:p w14:paraId="74F21BC5" w14:textId="77777777" w:rsidR="00F67F8D" w:rsidRPr="00726C9A" w:rsidRDefault="00F67F8D" w:rsidP="003D7E72">
            <w:pPr>
              <w:spacing w:line="240" w:lineRule="auto"/>
              <w:jc w:val="both"/>
              <w:rPr>
                <w:rFonts w:ascii="Altivo Light" w:eastAsia="Verdana" w:hAnsi="Altivo Light" w:cs="Verdana"/>
                <w:b/>
              </w:rPr>
            </w:pPr>
            <w:r w:rsidRPr="00726C9A">
              <w:rPr>
                <w:rFonts w:ascii="Altivo Light" w:eastAsia="Verdana" w:hAnsi="Altivo Light" w:cs="Verdana"/>
                <w:b/>
              </w:rPr>
              <w:t>No.</w:t>
            </w:r>
          </w:p>
        </w:tc>
        <w:tc>
          <w:tcPr>
            <w:tcW w:w="1944" w:type="dxa"/>
            <w:shd w:val="clear" w:color="auto" w:fill="D9D9D9"/>
            <w:vAlign w:val="center"/>
          </w:tcPr>
          <w:p w14:paraId="072038E6" w14:textId="77777777" w:rsidR="00F67F8D" w:rsidRPr="00726C9A" w:rsidRDefault="00F67F8D" w:rsidP="003D7E72">
            <w:pPr>
              <w:spacing w:line="240" w:lineRule="auto"/>
              <w:jc w:val="center"/>
              <w:rPr>
                <w:rFonts w:ascii="Altivo Light" w:eastAsia="Verdana" w:hAnsi="Altivo Light" w:cs="Verdana"/>
                <w:b/>
              </w:rPr>
            </w:pPr>
            <w:r w:rsidRPr="00726C9A">
              <w:rPr>
                <w:rFonts w:ascii="Altivo Light" w:eastAsia="Verdana" w:hAnsi="Altivo Light" w:cs="Verdana"/>
                <w:b/>
              </w:rPr>
              <w:t>RESPONSABLE</w:t>
            </w:r>
          </w:p>
        </w:tc>
        <w:tc>
          <w:tcPr>
            <w:tcW w:w="5953" w:type="dxa"/>
            <w:shd w:val="clear" w:color="auto" w:fill="D9D9D9"/>
            <w:vAlign w:val="center"/>
          </w:tcPr>
          <w:p w14:paraId="7A338B6B" w14:textId="77777777" w:rsidR="00F67F8D" w:rsidRPr="00726C9A" w:rsidRDefault="00F67F8D" w:rsidP="003D7E72">
            <w:pPr>
              <w:spacing w:line="240" w:lineRule="auto"/>
              <w:jc w:val="center"/>
              <w:rPr>
                <w:rFonts w:ascii="Altivo Light" w:eastAsia="Verdana" w:hAnsi="Altivo Light" w:cs="Verdana"/>
                <w:b/>
              </w:rPr>
            </w:pPr>
            <w:r w:rsidRPr="00726C9A">
              <w:rPr>
                <w:rFonts w:ascii="Altivo Light" w:eastAsia="Verdana" w:hAnsi="Altivo Light" w:cs="Verdana"/>
                <w:b/>
              </w:rPr>
              <w:t>DESCRIPCIÓN DE LAS ACTIVIDADES</w:t>
            </w:r>
          </w:p>
        </w:tc>
      </w:tr>
      <w:tr w:rsidR="00F67F8D" w:rsidRPr="00726C9A" w14:paraId="1E11C915" w14:textId="77777777" w:rsidTr="00726C9A">
        <w:trPr>
          <w:trHeight w:val="587"/>
        </w:trPr>
        <w:tc>
          <w:tcPr>
            <w:tcW w:w="603" w:type="dxa"/>
            <w:vAlign w:val="center"/>
          </w:tcPr>
          <w:p w14:paraId="79C9AA0E" w14:textId="77777777" w:rsidR="00F67F8D" w:rsidRPr="00726C9A" w:rsidRDefault="00F67F8D" w:rsidP="00FA39AD">
            <w:pPr>
              <w:spacing w:after="0" w:line="240" w:lineRule="auto"/>
              <w:jc w:val="center"/>
              <w:rPr>
                <w:rFonts w:ascii="Altivo Light" w:eastAsia="Verdana" w:hAnsi="Altivo Light" w:cs="Verdana"/>
                <w:b/>
              </w:rPr>
            </w:pPr>
            <w:r w:rsidRPr="00726C9A">
              <w:rPr>
                <w:rFonts w:ascii="Altivo Light" w:eastAsia="Verdana" w:hAnsi="Altivo Light" w:cs="Verdana"/>
                <w:b/>
              </w:rPr>
              <w:t>1.</w:t>
            </w:r>
          </w:p>
        </w:tc>
        <w:tc>
          <w:tcPr>
            <w:tcW w:w="1944" w:type="dxa"/>
            <w:vAlign w:val="center"/>
          </w:tcPr>
          <w:p w14:paraId="488DE135" w14:textId="2FB0FB27" w:rsidR="00F67F8D" w:rsidRPr="00726C9A" w:rsidRDefault="00F67F8D" w:rsidP="00FA39AD">
            <w:pPr>
              <w:spacing w:after="0" w:line="240" w:lineRule="auto"/>
              <w:jc w:val="center"/>
              <w:rPr>
                <w:rFonts w:ascii="Altivo Light" w:eastAsia="Verdana" w:hAnsi="Altivo Light" w:cs="Verdana"/>
                <w:b/>
              </w:rPr>
            </w:pPr>
            <w:r w:rsidRPr="00726C9A">
              <w:rPr>
                <w:rFonts w:ascii="Altivo Light" w:eastAsia="Verdana" w:hAnsi="Altivo Light" w:cs="Verdana"/>
                <w:b/>
              </w:rPr>
              <w:t>Comisionado</w:t>
            </w:r>
            <w:r w:rsidR="00306B43" w:rsidRPr="00726C9A">
              <w:rPr>
                <w:rFonts w:ascii="Altivo Light" w:eastAsia="Verdana" w:hAnsi="Altivo Light" w:cs="Verdana"/>
                <w:b/>
              </w:rPr>
              <w:t>(a)</w:t>
            </w:r>
          </w:p>
        </w:tc>
        <w:tc>
          <w:tcPr>
            <w:tcW w:w="5953" w:type="dxa"/>
            <w:vAlign w:val="center"/>
          </w:tcPr>
          <w:p w14:paraId="06058D7E" w14:textId="04E349ED" w:rsidR="00F67F8D" w:rsidRPr="00726C9A" w:rsidRDefault="00F67F8D" w:rsidP="00FA39AD">
            <w:pPr>
              <w:spacing w:after="0" w:line="240" w:lineRule="auto"/>
              <w:jc w:val="both"/>
              <w:rPr>
                <w:rFonts w:ascii="Altivo Light" w:eastAsia="Verdana" w:hAnsi="Altivo Light" w:cs="Verdana"/>
              </w:rPr>
            </w:pPr>
            <w:r w:rsidRPr="00726C9A">
              <w:rPr>
                <w:rFonts w:ascii="Altivo Light" w:eastAsia="Verdana" w:hAnsi="Altivo Light" w:cs="Verdana"/>
              </w:rPr>
              <w:t xml:space="preserve">Presenta la solicitud de reposición de formulario de viáticos a la Sección de </w:t>
            </w:r>
            <w:r w:rsidR="003D7E72" w:rsidRPr="00726C9A">
              <w:rPr>
                <w:rFonts w:ascii="Altivo Light" w:eastAsia="Verdana" w:hAnsi="Altivo Light" w:cs="Verdana"/>
              </w:rPr>
              <w:t>Tesorería</w:t>
            </w:r>
            <w:r w:rsidRPr="00726C9A">
              <w:rPr>
                <w:rFonts w:ascii="Altivo Light" w:eastAsia="Verdana" w:hAnsi="Altivo Light" w:cs="Verdana"/>
              </w:rPr>
              <w:t xml:space="preserve"> (FORMA DF-T-</w:t>
            </w:r>
            <w:r w:rsidR="003D7E72" w:rsidRPr="00726C9A">
              <w:rPr>
                <w:rFonts w:ascii="Altivo Light" w:eastAsia="Verdana" w:hAnsi="Altivo Light" w:cs="Verdana"/>
              </w:rPr>
              <w:t>0</w:t>
            </w:r>
            <w:r w:rsidRPr="00726C9A">
              <w:rPr>
                <w:rFonts w:ascii="Altivo Light" w:eastAsia="Verdana" w:hAnsi="Altivo Light" w:cs="Verdana"/>
              </w:rPr>
              <w:t>1</w:t>
            </w:r>
            <w:r w:rsidR="003D7E72" w:rsidRPr="00726C9A">
              <w:rPr>
                <w:rFonts w:ascii="Altivo Light" w:eastAsia="Verdana" w:hAnsi="Altivo Light" w:cs="Verdana"/>
              </w:rPr>
              <w:t>0</w:t>
            </w:r>
            <w:r w:rsidRPr="00726C9A">
              <w:rPr>
                <w:rFonts w:ascii="Altivo Light" w:eastAsia="Verdana" w:hAnsi="Altivo Light" w:cs="Verdana"/>
              </w:rPr>
              <w:t>).</w:t>
            </w:r>
          </w:p>
        </w:tc>
      </w:tr>
      <w:tr w:rsidR="00F67F8D" w:rsidRPr="00726C9A" w14:paraId="7C15ABAC" w14:textId="77777777" w:rsidTr="00726C9A">
        <w:trPr>
          <w:trHeight w:val="764"/>
        </w:trPr>
        <w:tc>
          <w:tcPr>
            <w:tcW w:w="603" w:type="dxa"/>
            <w:vAlign w:val="center"/>
          </w:tcPr>
          <w:p w14:paraId="70D6A4DB" w14:textId="5C496A59" w:rsidR="00F67F8D" w:rsidRPr="00726C9A" w:rsidRDefault="00F67F8D" w:rsidP="00FA39AD">
            <w:pPr>
              <w:spacing w:after="0" w:line="240" w:lineRule="auto"/>
              <w:jc w:val="center"/>
              <w:rPr>
                <w:rFonts w:ascii="Altivo Light" w:eastAsia="Verdana" w:hAnsi="Altivo Light" w:cs="Verdana"/>
                <w:b/>
              </w:rPr>
            </w:pPr>
            <w:r w:rsidRPr="00726C9A">
              <w:rPr>
                <w:rFonts w:ascii="Altivo Light" w:eastAsia="Verdana" w:hAnsi="Altivo Light" w:cs="Verdana"/>
                <w:b/>
              </w:rPr>
              <w:t>2.</w:t>
            </w:r>
          </w:p>
        </w:tc>
        <w:tc>
          <w:tcPr>
            <w:tcW w:w="1944" w:type="dxa"/>
            <w:vAlign w:val="center"/>
          </w:tcPr>
          <w:p w14:paraId="757F648F" w14:textId="4C5A61F9" w:rsidR="00F67F8D" w:rsidRPr="00726C9A" w:rsidRDefault="00F67F8D" w:rsidP="00FA39AD">
            <w:pPr>
              <w:spacing w:after="0" w:line="240" w:lineRule="auto"/>
              <w:jc w:val="center"/>
              <w:rPr>
                <w:rFonts w:ascii="Altivo Light" w:eastAsia="Verdana" w:hAnsi="Altivo Light" w:cs="Verdana"/>
                <w:b/>
              </w:rPr>
            </w:pPr>
            <w:r w:rsidRPr="00726C9A">
              <w:rPr>
                <w:rFonts w:ascii="Altivo Light" w:eastAsia="Verdana" w:hAnsi="Altivo Light" w:cs="Verdana"/>
                <w:b/>
              </w:rPr>
              <w:t xml:space="preserve">Encargado(a) de </w:t>
            </w:r>
            <w:r w:rsidR="003D7E72" w:rsidRPr="00726C9A">
              <w:rPr>
                <w:rFonts w:ascii="Altivo Light" w:eastAsia="Verdana" w:hAnsi="Altivo Light" w:cs="Verdana"/>
                <w:b/>
              </w:rPr>
              <w:t>Tesorería</w:t>
            </w:r>
          </w:p>
        </w:tc>
        <w:tc>
          <w:tcPr>
            <w:tcW w:w="5953" w:type="dxa"/>
            <w:vAlign w:val="center"/>
          </w:tcPr>
          <w:p w14:paraId="3341BDA8" w14:textId="77777777" w:rsidR="00F67F8D" w:rsidRPr="00726C9A" w:rsidRDefault="00F67F8D" w:rsidP="00FA39AD">
            <w:pPr>
              <w:spacing w:after="0" w:line="240" w:lineRule="auto"/>
              <w:jc w:val="both"/>
              <w:rPr>
                <w:rFonts w:ascii="Altivo Light" w:eastAsia="Verdana" w:hAnsi="Altivo Light" w:cs="Verdana"/>
              </w:rPr>
            </w:pPr>
            <w:r w:rsidRPr="00726C9A">
              <w:rPr>
                <w:rFonts w:ascii="Altivo Light" w:eastAsia="Verdana" w:hAnsi="Altivo Light" w:cs="Verdana"/>
              </w:rPr>
              <w:t xml:space="preserve">Recibe y revisa la solicitud y la traslada al Jefe del Departamento Financiero para autorización. </w:t>
            </w:r>
          </w:p>
        </w:tc>
      </w:tr>
      <w:tr w:rsidR="00F67F8D" w:rsidRPr="00726C9A" w14:paraId="648953DF" w14:textId="77777777" w:rsidTr="00726C9A">
        <w:trPr>
          <w:trHeight w:val="587"/>
        </w:trPr>
        <w:tc>
          <w:tcPr>
            <w:tcW w:w="603" w:type="dxa"/>
            <w:vAlign w:val="center"/>
          </w:tcPr>
          <w:p w14:paraId="6667D6EC" w14:textId="77777777" w:rsidR="00F67F8D" w:rsidRPr="00726C9A" w:rsidRDefault="00F67F8D" w:rsidP="00FA39AD">
            <w:pPr>
              <w:spacing w:after="0" w:line="240" w:lineRule="auto"/>
              <w:jc w:val="center"/>
              <w:rPr>
                <w:rFonts w:ascii="Altivo Light" w:eastAsia="Verdana" w:hAnsi="Altivo Light" w:cs="Verdana"/>
                <w:b/>
              </w:rPr>
            </w:pPr>
            <w:r w:rsidRPr="00726C9A">
              <w:rPr>
                <w:rFonts w:ascii="Altivo Light" w:eastAsia="Verdana" w:hAnsi="Altivo Light" w:cs="Verdana"/>
                <w:b/>
              </w:rPr>
              <w:t>3.</w:t>
            </w:r>
          </w:p>
        </w:tc>
        <w:tc>
          <w:tcPr>
            <w:tcW w:w="1944" w:type="dxa"/>
            <w:vAlign w:val="center"/>
          </w:tcPr>
          <w:p w14:paraId="38AD1C3D" w14:textId="77777777" w:rsidR="00F67F8D" w:rsidRPr="00726C9A" w:rsidRDefault="00F67F8D" w:rsidP="00FA39AD">
            <w:pPr>
              <w:spacing w:after="0" w:line="240" w:lineRule="auto"/>
              <w:jc w:val="center"/>
              <w:rPr>
                <w:rFonts w:ascii="Altivo Light" w:eastAsia="Verdana" w:hAnsi="Altivo Light" w:cs="Verdana"/>
                <w:b/>
              </w:rPr>
            </w:pPr>
            <w:r w:rsidRPr="00726C9A">
              <w:rPr>
                <w:rFonts w:ascii="Altivo Light" w:eastAsia="Verdana" w:hAnsi="Altivo Light" w:cs="Verdana"/>
                <w:b/>
              </w:rPr>
              <w:t>Jefe(a) Financiero(a)</w:t>
            </w:r>
          </w:p>
        </w:tc>
        <w:tc>
          <w:tcPr>
            <w:tcW w:w="5953" w:type="dxa"/>
            <w:vAlign w:val="center"/>
          </w:tcPr>
          <w:p w14:paraId="64211757" w14:textId="1E6BC73B" w:rsidR="00F67F8D" w:rsidRPr="00726C9A" w:rsidRDefault="00F67F8D" w:rsidP="00FA39AD">
            <w:pPr>
              <w:spacing w:after="0" w:line="240" w:lineRule="auto"/>
              <w:jc w:val="both"/>
              <w:rPr>
                <w:rFonts w:ascii="Altivo Light" w:eastAsia="Verdana" w:hAnsi="Altivo Light" w:cs="Verdana"/>
              </w:rPr>
            </w:pPr>
            <w:r w:rsidRPr="00726C9A">
              <w:rPr>
                <w:rFonts w:ascii="Altivo Light" w:eastAsia="Verdana" w:hAnsi="Altivo Light" w:cs="Verdana"/>
              </w:rPr>
              <w:t xml:space="preserve">Revisa y aprueba la solicitud de reposición de formularios de viáticos y lo devuelve a la Sección de </w:t>
            </w:r>
            <w:r w:rsidR="003D7E72" w:rsidRPr="00726C9A">
              <w:rPr>
                <w:rFonts w:ascii="Altivo Light" w:eastAsia="Verdana" w:hAnsi="Altivo Light" w:cs="Verdana"/>
              </w:rPr>
              <w:t>Tesorería</w:t>
            </w:r>
            <w:r w:rsidRPr="00726C9A">
              <w:rPr>
                <w:rFonts w:ascii="Altivo Light" w:eastAsia="Verdana" w:hAnsi="Altivo Light" w:cs="Verdana"/>
              </w:rPr>
              <w:t xml:space="preserve">. </w:t>
            </w:r>
          </w:p>
        </w:tc>
      </w:tr>
      <w:tr w:rsidR="00F67F8D" w:rsidRPr="00726C9A" w14:paraId="0B70C34E" w14:textId="77777777" w:rsidTr="00726C9A">
        <w:trPr>
          <w:trHeight w:val="355"/>
        </w:trPr>
        <w:tc>
          <w:tcPr>
            <w:tcW w:w="603" w:type="dxa"/>
            <w:vAlign w:val="center"/>
          </w:tcPr>
          <w:p w14:paraId="0363881A" w14:textId="77777777" w:rsidR="00F67F8D" w:rsidRPr="00726C9A" w:rsidRDefault="00F67F8D" w:rsidP="00FA39AD">
            <w:pPr>
              <w:spacing w:after="0" w:line="240" w:lineRule="auto"/>
              <w:jc w:val="center"/>
              <w:rPr>
                <w:rFonts w:ascii="Altivo Light" w:eastAsia="Verdana" w:hAnsi="Altivo Light" w:cs="Verdana"/>
                <w:b/>
              </w:rPr>
            </w:pPr>
            <w:r w:rsidRPr="00726C9A">
              <w:rPr>
                <w:rFonts w:ascii="Altivo Light" w:eastAsia="Verdana" w:hAnsi="Altivo Light" w:cs="Verdana"/>
                <w:b/>
              </w:rPr>
              <w:t>4.</w:t>
            </w:r>
          </w:p>
        </w:tc>
        <w:tc>
          <w:tcPr>
            <w:tcW w:w="1944" w:type="dxa"/>
            <w:vMerge w:val="restart"/>
            <w:vAlign w:val="center"/>
          </w:tcPr>
          <w:p w14:paraId="1C690B1D" w14:textId="476806A8" w:rsidR="00F67F8D" w:rsidRPr="00726C9A" w:rsidRDefault="003D7E72" w:rsidP="00FA39AD">
            <w:pPr>
              <w:spacing w:after="0" w:line="240" w:lineRule="auto"/>
              <w:jc w:val="center"/>
              <w:rPr>
                <w:rFonts w:ascii="Altivo Light" w:eastAsia="Verdana" w:hAnsi="Altivo Light" w:cs="Verdana"/>
                <w:b/>
              </w:rPr>
            </w:pPr>
            <w:r w:rsidRPr="00726C9A">
              <w:rPr>
                <w:rFonts w:ascii="Altivo Light" w:eastAsia="Verdana" w:hAnsi="Altivo Light" w:cs="Verdana"/>
                <w:b/>
              </w:rPr>
              <w:t>Analista de Tesorería</w:t>
            </w:r>
          </w:p>
        </w:tc>
        <w:tc>
          <w:tcPr>
            <w:tcW w:w="5953" w:type="dxa"/>
            <w:vAlign w:val="center"/>
          </w:tcPr>
          <w:p w14:paraId="04DC1DD2" w14:textId="70280875" w:rsidR="00F67F8D" w:rsidRPr="00726C9A" w:rsidRDefault="00F67F8D" w:rsidP="00FA39AD">
            <w:pPr>
              <w:spacing w:after="0" w:line="240" w:lineRule="auto"/>
              <w:jc w:val="both"/>
              <w:rPr>
                <w:rFonts w:ascii="Altivo Light" w:eastAsia="Verdana" w:hAnsi="Altivo Light" w:cs="Verdana"/>
              </w:rPr>
            </w:pPr>
            <w:r w:rsidRPr="00726C9A">
              <w:rPr>
                <w:rFonts w:ascii="Altivo Light" w:eastAsia="Verdana" w:hAnsi="Altivo Light" w:cs="Verdana"/>
              </w:rPr>
              <w:t xml:space="preserve">Registra los formularios a reponer en el Libro </w:t>
            </w:r>
            <w:r w:rsidR="003D7E72" w:rsidRPr="00726C9A">
              <w:rPr>
                <w:rFonts w:ascii="Altivo Light" w:eastAsia="Verdana" w:hAnsi="Altivo Light" w:cs="Verdana"/>
              </w:rPr>
              <w:t>de control interno.</w:t>
            </w:r>
          </w:p>
        </w:tc>
      </w:tr>
      <w:tr w:rsidR="00F67F8D" w:rsidRPr="00726C9A" w14:paraId="30760229" w14:textId="77777777" w:rsidTr="00726C9A">
        <w:trPr>
          <w:trHeight w:val="319"/>
        </w:trPr>
        <w:tc>
          <w:tcPr>
            <w:tcW w:w="603" w:type="dxa"/>
            <w:vAlign w:val="center"/>
          </w:tcPr>
          <w:p w14:paraId="00013BCA" w14:textId="77777777" w:rsidR="00F67F8D" w:rsidRPr="00726C9A" w:rsidRDefault="00F67F8D" w:rsidP="00FA39AD">
            <w:pPr>
              <w:spacing w:after="0" w:line="240" w:lineRule="auto"/>
              <w:jc w:val="center"/>
              <w:rPr>
                <w:rFonts w:ascii="Altivo Light" w:eastAsia="Verdana" w:hAnsi="Altivo Light" w:cs="Verdana"/>
                <w:b/>
              </w:rPr>
            </w:pPr>
            <w:r w:rsidRPr="00726C9A">
              <w:rPr>
                <w:rFonts w:ascii="Altivo Light" w:eastAsia="Verdana" w:hAnsi="Altivo Light" w:cs="Verdana"/>
                <w:b/>
              </w:rPr>
              <w:t>5.</w:t>
            </w:r>
          </w:p>
        </w:tc>
        <w:tc>
          <w:tcPr>
            <w:tcW w:w="1944" w:type="dxa"/>
            <w:vMerge/>
            <w:vAlign w:val="center"/>
          </w:tcPr>
          <w:p w14:paraId="4A5F6D8E" w14:textId="77777777" w:rsidR="00F67F8D" w:rsidRPr="00726C9A" w:rsidRDefault="00F67F8D" w:rsidP="00FA39AD">
            <w:pPr>
              <w:spacing w:after="0" w:line="240" w:lineRule="auto"/>
              <w:jc w:val="center"/>
              <w:rPr>
                <w:rFonts w:ascii="Altivo Light" w:eastAsia="Verdana" w:hAnsi="Altivo Light" w:cs="Verdana"/>
                <w:b/>
              </w:rPr>
            </w:pPr>
          </w:p>
        </w:tc>
        <w:tc>
          <w:tcPr>
            <w:tcW w:w="5953" w:type="dxa"/>
            <w:vAlign w:val="center"/>
          </w:tcPr>
          <w:p w14:paraId="49FAAAC4" w14:textId="7385C9E9" w:rsidR="00F67F8D" w:rsidRPr="00726C9A" w:rsidRDefault="00F67F8D" w:rsidP="00FA39AD">
            <w:pPr>
              <w:spacing w:after="0" w:line="240" w:lineRule="auto"/>
              <w:jc w:val="both"/>
              <w:rPr>
                <w:rFonts w:ascii="Altivo Light" w:eastAsia="Verdana" w:hAnsi="Altivo Light" w:cs="Verdana"/>
              </w:rPr>
            </w:pPr>
            <w:r w:rsidRPr="00726C9A">
              <w:rPr>
                <w:rFonts w:ascii="Altivo Light" w:eastAsia="Verdana" w:hAnsi="Altivo Light" w:cs="Verdana"/>
              </w:rPr>
              <w:t xml:space="preserve">Notifica </w:t>
            </w:r>
            <w:r w:rsidR="000D0185" w:rsidRPr="00726C9A">
              <w:rPr>
                <w:rFonts w:ascii="Altivo Light" w:eastAsia="Verdana" w:hAnsi="Altivo Light" w:cs="Verdana"/>
              </w:rPr>
              <w:t xml:space="preserve">de forma escrita o electrónica sobre </w:t>
            </w:r>
            <w:r w:rsidRPr="00726C9A">
              <w:rPr>
                <w:rFonts w:ascii="Altivo Light" w:eastAsia="Verdana" w:hAnsi="Altivo Light" w:cs="Verdana"/>
              </w:rPr>
              <w:t>la reposición</w:t>
            </w:r>
            <w:r w:rsidR="000D0185" w:rsidRPr="00726C9A">
              <w:rPr>
                <w:rFonts w:ascii="Altivo Light" w:eastAsia="Verdana" w:hAnsi="Altivo Light" w:cs="Verdana"/>
              </w:rPr>
              <w:t xml:space="preserve"> al comisionado. </w:t>
            </w:r>
          </w:p>
        </w:tc>
      </w:tr>
      <w:tr w:rsidR="00F67F8D" w:rsidRPr="00726C9A" w14:paraId="0D379BD0" w14:textId="77777777" w:rsidTr="00726C9A">
        <w:trPr>
          <w:trHeight w:val="285"/>
        </w:trPr>
        <w:tc>
          <w:tcPr>
            <w:tcW w:w="603" w:type="dxa"/>
            <w:vAlign w:val="center"/>
          </w:tcPr>
          <w:p w14:paraId="3A3DBA62" w14:textId="77777777" w:rsidR="00F67F8D" w:rsidRPr="00726C9A" w:rsidRDefault="00F67F8D" w:rsidP="00FA39AD">
            <w:pPr>
              <w:spacing w:after="0" w:line="240" w:lineRule="auto"/>
              <w:jc w:val="center"/>
              <w:rPr>
                <w:rFonts w:ascii="Altivo Light" w:eastAsia="Verdana" w:hAnsi="Altivo Light" w:cs="Verdana"/>
                <w:b/>
              </w:rPr>
            </w:pPr>
            <w:r w:rsidRPr="00726C9A">
              <w:rPr>
                <w:rFonts w:ascii="Altivo Light" w:eastAsia="Verdana" w:hAnsi="Altivo Light" w:cs="Verdana"/>
                <w:b/>
              </w:rPr>
              <w:t>6.</w:t>
            </w:r>
          </w:p>
        </w:tc>
        <w:tc>
          <w:tcPr>
            <w:tcW w:w="1944" w:type="dxa"/>
            <w:vAlign w:val="center"/>
          </w:tcPr>
          <w:p w14:paraId="6D24131F" w14:textId="3132FC3F" w:rsidR="00F67F8D" w:rsidRPr="00726C9A" w:rsidRDefault="00F67F8D" w:rsidP="00FA39AD">
            <w:pPr>
              <w:spacing w:after="0" w:line="240" w:lineRule="auto"/>
              <w:jc w:val="center"/>
              <w:rPr>
                <w:rFonts w:ascii="Altivo Light" w:eastAsia="Verdana" w:hAnsi="Altivo Light" w:cs="Verdana"/>
                <w:b/>
              </w:rPr>
            </w:pPr>
            <w:r w:rsidRPr="00726C9A">
              <w:rPr>
                <w:rFonts w:ascii="Altivo Light" w:eastAsia="Verdana" w:hAnsi="Altivo Light" w:cs="Verdana"/>
                <w:b/>
              </w:rPr>
              <w:t>Comisionado</w:t>
            </w:r>
            <w:r w:rsidR="00306B43" w:rsidRPr="00726C9A">
              <w:rPr>
                <w:rFonts w:ascii="Altivo Light" w:eastAsia="Verdana" w:hAnsi="Altivo Light" w:cs="Verdana"/>
                <w:b/>
              </w:rPr>
              <w:t>(a)</w:t>
            </w:r>
          </w:p>
        </w:tc>
        <w:tc>
          <w:tcPr>
            <w:tcW w:w="5953" w:type="dxa"/>
            <w:vAlign w:val="center"/>
          </w:tcPr>
          <w:p w14:paraId="1BFE7E15" w14:textId="396C08A8" w:rsidR="00F67F8D" w:rsidRPr="00726C9A" w:rsidRDefault="00F67F8D" w:rsidP="00FA39AD">
            <w:pPr>
              <w:spacing w:after="0" w:line="240" w:lineRule="auto"/>
              <w:jc w:val="both"/>
              <w:rPr>
                <w:rFonts w:ascii="Altivo Light" w:eastAsia="Verdana" w:hAnsi="Altivo Light" w:cs="Verdana"/>
              </w:rPr>
            </w:pPr>
            <w:r w:rsidRPr="00726C9A">
              <w:rPr>
                <w:rFonts w:ascii="Altivo Light" w:eastAsia="Verdana" w:hAnsi="Altivo Light" w:cs="Verdana"/>
              </w:rPr>
              <w:t xml:space="preserve">Verifica los formularios y firma de conformidad en el </w:t>
            </w:r>
            <w:r w:rsidR="00E44D39" w:rsidRPr="00726C9A">
              <w:rPr>
                <w:rFonts w:ascii="Altivo Light" w:eastAsia="Verdana" w:hAnsi="Altivo Light" w:cs="Verdana"/>
              </w:rPr>
              <w:t>Libro de control interno</w:t>
            </w:r>
            <w:r w:rsidR="003D7E72" w:rsidRPr="00726C9A">
              <w:rPr>
                <w:rFonts w:ascii="Altivo Light" w:eastAsia="Verdana" w:hAnsi="Altivo Light" w:cs="Verdana"/>
              </w:rPr>
              <w:t xml:space="preserve">. </w:t>
            </w:r>
            <w:r w:rsidRPr="00726C9A">
              <w:rPr>
                <w:rFonts w:ascii="Altivo Light" w:eastAsia="Verdana" w:hAnsi="Altivo Light" w:cs="Verdana"/>
              </w:rPr>
              <w:t xml:space="preserve"> </w:t>
            </w:r>
          </w:p>
        </w:tc>
      </w:tr>
      <w:tr w:rsidR="003D7E72" w:rsidRPr="00726C9A" w14:paraId="20FC0C82" w14:textId="77777777" w:rsidTr="00726C9A">
        <w:trPr>
          <w:trHeight w:val="587"/>
        </w:trPr>
        <w:tc>
          <w:tcPr>
            <w:tcW w:w="603" w:type="dxa"/>
            <w:vAlign w:val="center"/>
          </w:tcPr>
          <w:p w14:paraId="2961262C" w14:textId="77777777" w:rsidR="003D7E72" w:rsidRPr="00726C9A" w:rsidRDefault="003D7E72" w:rsidP="00FA39AD">
            <w:pPr>
              <w:spacing w:after="0" w:line="240" w:lineRule="auto"/>
              <w:jc w:val="center"/>
              <w:rPr>
                <w:rFonts w:ascii="Altivo Light" w:eastAsia="Verdana" w:hAnsi="Altivo Light" w:cs="Verdana"/>
                <w:b/>
              </w:rPr>
            </w:pPr>
            <w:r w:rsidRPr="00726C9A">
              <w:rPr>
                <w:rFonts w:ascii="Altivo Light" w:eastAsia="Verdana" w:hAnsi="Altivo Light" w:cs="Verdana"/>
                <w:b/>
              </w:rPr>
              <w:t>7.</w:t>
            </w:r>
          </w:p>
        </w:tc>
        <w:tc>
          <w:tcPr>
            <w:tcW w:w="1944" w:type="dxa"/>
            <w:vAlign w:val="center"/>
          </w:tcPr>
          <w:p w14:paraId="0F0234E3" w14:textId="78F1E78A" w:rsidR="003D7E72" w:rsidRPr="00726C9A" w:rsidRDefault="003D7E72" w:rsidP="00FA39AD">
            <w:pPr>
              <w:spacing w:after="0" w:line="240" w:lineRule="auto"/>
              <w:jc w:val="center"/>
              <w:rPr>
                <w:rFonts w:ascii="Altivo Light" w:eastAsia="Verdana" w:hAnsi="Altivo Light" w:cs="Verdana"/>
                <w:b/>
              </w:rPr>
            </w:pPr>
            <w:r w:rsidRPr="00726C9A">
              <w:rPr>
                <w:rFonts w:ascii="Altivo Light" w:eastAsia="Verdana" w:hAnsi="Altivo Light" w:cs="Verdana"/>
                <w:b/>
              </w:rPr>
              <w:t>Analista de Tesorería</w:t>
            </w:r>
          </w:p>
        </w:tc>
        <w:tc>
          <w:tcPr>
            <w:tcW w:w="5953" w:type="dxa"/>
            <w:vAlign w:val="center"/>
          </w:tcPr>
          <w:p w14:paraId="62B3A634" w14:textId="77777777" w:rsidR="003D7E72" w:rsidRPr="00726C9A" w:rsidRDefault="003D7E72" w:rsidP="00FA39AD">
            <w:pPr>
              <w:tabs>
                <w:tab w:val="left" w:pos="2925"/>
              </w:tabs>
              <w:spacing w:after="0" w:line="240" w:lineRule="auto"/>
              <w:jc w:val="both"/>
              <w:rPr>
                <w:rFonts w:ascii="Altivo Light" w:eastAsia="Verdana" w:hAnsi="Altivo Light" w:cs="Verdana"/>
              </w:rPr>
            </w:pPr>
            <w:r w:rsidRPr="00726C9A">
              <w:rPr>
                <w:rFonts w:ascii="Altivo Light" w:eastAsia="Verdana" w:hAnsi="Altivo Light" w:cs="Verdana"/>
              </w:rPr>
              <w:t>Actualiza el saldo diario de los formularios de viáticos disponibles.</w:t>
            </w:r>
          </w:p>
        </w:tc>
      </w:tr>
      <w:tr w:rsidR="00F67F8D" w:rsidRPr="00726C9A" w14:paraId="1367D702" w14:textId="77777777" w:rsidTr="00726C9A">
        <w:trPr>
          <w:trHeight w:val="227"/>
        </w:trPr>
        <w:tc>
          <w:tcPr>
            <w:tcW w:w="603" w:type="dxa"/>
            <w:vAlign w:val="center"/>
          </w:tcPr>
          <w:p w14:paraId="0078951F" w14:textId="77777777" w:rsidR="00F67F8D" w:rsidRPr="00726C9A" w:rsidRDefault="00F67F8D" w:rsidP="00FA39AD">
            <w:pPr>
              <w:spacing w:after="0" w:line="240" w:lineRule="auto"/>
              <w:jc w:val="center"/>
              <w:rPr>
                <w:rFonts w:ascii="Altivo Light" w:eastAsia="Verdana" w:hAnsi="Altivo Light" w:cs="Verdana"/>
                <w:b/>
              </w:rPr>
            </w:pPr>
            <w:r w:rsidRPr="00726C9A">
              <w:rPr>
                <w:rFonts w:ascii="Altivo Light" w:eastAsia="Verdana" w:hAnsi="Altivo Light" w:cs="Verdana"/>
                <w:b/>
              </w:rPr>
              <w:t>8.</w:t>
            </w:r>
          </w:p>
        </w:tc>
        <w:tc>
          <w:tcPr>
            <w:tcW w:w="7897" w:type="dxa"/>
            <w:gridSpan w:val="2"/>
            <w:vAlign w:val="center"/>
          </w:tcPr>
          <w:p w14:paraId="2CFD7B16" w14:textId="77777777" w:rsidR="00F67F8D" w:rsidRPr="00726C9A" w:rsidRDefault="00F67F8D" w:rsidP="00FA39AD">
            <w:pPr>
              <w:pBdr>
                <w:top w:val="nil"/>
                <w:left w:val="nil"/>
                <w:bottom w:val="nil"/>
                <w:right w:val="nil"/>
                <w:between w:val="nil"/>
              </w:pBdr>
              <w:spacing w:after="0" w:line="240" w:lineRule="auto"/>
              <w:jc w:val="center"/>
              <w:rPr>
                <w:rFonts w:ascii="Altivo Light" w:eastAsia="Verdana" w:hAnsi="Altivo Light" w:cs="Verdana"/>
                <w:b/>
                <w:color w:val="000000"/>
              </w:rPr>
            </w:pPr>
            <w:r w:rsidRPr="00726C9A">
              <w:rPr>
                <w:rFonts w:ascii="Altivo Light" w:eastAsia="Verdana" w:hAnsi="Altivo Light" w:cs="Verdana"/>
                <w:b/>
                <w:color w:val="000000"/>
              </w:rPr>
              <w:t>FIN DEL PROCEDIMIENTO.</w:t>
            </w:r>
          </w:p>
        </w:tc>
      </w:tr>
    </w:tbl>
    <w:p w14:paraId="11B028CE" w14:textId="77777777" w:rsidR="00F67F8D" w:rsidRPr="00726C9A" w:rsidRDefault="00F67F8D" w:rsidP="00F67F8D">
      <w:pPr>
        <w:pBdr>
          <w:top w:val="nil"/>
          <w:left w:val="nil"/>
          <w:bottom w:val="nil"/>
          <w:right w:val="nil"/>
          <w:between w:val="nil"/>
        </w:pBdr>
        <w:spacing w:after="0"/>
        <w:jc w:val="both"/>
        <w:rPr>
          <w:rFonts w:ascii="Altivo Light" w:eastAsia="Verdana" w:hAnsi="Altivo Light" w:cs="Verdana"/>
          <w:color w:val="000000"/>
        </w:rPr>
      </w:pPr>
    </w:p>
    <w:p w14:paraId="2E1A2417" w14:textId="77777777" w:rsidR="00F67F8D" w:rsidRPr="00726C9A" w:rsidRDefault="00F67F8D" w:rsidP="00F67F8D">
      <w:pPr>
        <w:pBdr>
          <w:top w:val="nil"/>
          <w:left w:val="nil"/>
          <w:bottom w:val="nil"/>
          <w:right w:val="nil"/>
          <w:between w:val="nil"/>
        </w:pBdr>
        <w:spacing w:after="0"/>
        <w:jc w:val="both"/>
        <w:rPr>
          <w:rFonts w:ascii="Altivo Light" w:eastAsia="Verdana" w:hAnsi="Altivo Light" w:cs="Verdana"/>
          <w:color w:val="000000"/>
        </w:rPr>
      </w:pPr>
    </w:p>
    <w:p w14:paraId="3BE75FDC" w14:textId="77777777" w:rsidR="00F67F8D" w:rsidRPr="00726C9A" w:rsidRDefault="00F67F8D" w:rsidP="00F67F8D">
      <w:pPr>
        <w:pBdr>
          <w:top w:val="nil"/>
          <w:left w:val="nil"/>
          <w:bottom w:val="nil"/>
          <w:right w:val="nil"/>
          <w:between w:val="nil"/>
        </w:pBdr>
        <w:spacing w:after="0"/>
        <w:jc w:val="both"/>
        <w:rPr>
          <w:rFonts w:ascii="Altivo Light" w:eastAsia="Verdana" w:hAnsi="Altivo Light" w:cs="Verdana"/>
          <w:color w:val="000000"/>
        </w:rPr>
      </w:pPr>
    </w:p>
    <w:p w14:paraId="3655406B" w14:textId="77777777" w:rsidR="00F67F8D" w:rsidRPr="00726C9A" w:rsidRDefault="00F67F8D" w:rsidP="00F67F8D">
      <w:pPr>
        <w:pBdr>
          <w:top w:val="nil"/>
          <w:left w:val="nil"/>
          <w:bottom w:val="nil"/>
          <w:right w:val="nil"/>
          <w:between w:val="nil"/>
        </w:pBdr>
        <w:spacing w:after="0"/>
        <w:jc w:val="both"/>
        <w:rPr>
          <w:rFonts w:ascii="Altivo Light" w:eastAsia="Verdana" w:hAnsi="Altivo Light" w:cs="Verdana"/>
          <w:color w:val="000000"/>
        </w:rPr>
      </w:pPr>
    </w:p>
    <w:p w14:paraId="2D98B0A1" w14:textId="77777777" w:rsidR="00FA39AD" w:rsidRPr="00726C9A" w:rsidRDefault="00FA39AD" w:rsidP="00F67F8D">
      <w:pPr>
        <w:pBdr>
          <w:top w:val="nil"/>
          <w:left w:val="nil"/>
          <w:bottom w:val="nil"/>
          <w:right w:val="nil"/>
          <w:between w:val="nil"/>
        </w:pBdr>
        <w:spacing w:after="0"/>
        <w:jc w:val="both"/>
        <w:rPr>
          <w:rFonts w:ascii="Altivo Light" w:eastAsia="Verdana" w:hAnsi="Altivo Light" w:cs="Verdana"/>
          <w:color w:val="000000"/>
        </w:rPr>
      </w:pPr>
    </w:p>
    <w:p w14:paraId="4ADB312C" w14:textId="77777777" w:rsidR="00FA39AD" w:rsidRPr="00726C9A" w:rsidRDefault="00FA39AD" w:rsidP="00F67F8D">
      <w:pPr>
        <w:pBdr>
          <w:top w:val="nil"/>
          <w:left w:val="nil"/>
          <w:bottom w:val="nil"/>
          <w:right w:val="nil"/>
          <w:between w:val="nil"/>
        </w:pBdr>
        <w:spacing w:after="0"/>
        <w:jc w:val="both"/>
        <w:rPr>
          <w:rFonts w:ascii="Altivo Light" w:eastAsia="Verdana" w:hAnsi="Altivo Light" w:cs="Verdana"/>
          <w:color w:val="000000"/>
        </w:rPr>
      </w:pPr>
    </w:p>
    <w:p w14:paraId="7B12844A" w14:textId="77777777" w:rsidR="00FA39AD" w:rsidRPr="00726C9A" w:rsidRDefault="00FA39AD" w:rsidP="00F67F8D">
      <w:pPr>
        <w:pBdr>
          <w:top w:val="nil"/>
          <w:left w:val="nil"/>
          <w:bottom w:val="nil"/>
          <w:right w:val="nil"/>
          <w:between w:val="nil"/>
        </w:pBdr>
        <w:spacing w:after="0"/>
        <w:jc w:val="both"/>
        <w:rPr>
          <w:rFonts w:ascii="Altivo Light" w:eastAsia="Verdana" w:hAnsi="Altivo Light" w:cs="Verdana"/>
          <w:color w:val="000000"/>
        </w:rPr>
      </w:pPr>
    </w:p>
    <w:p w14:paraId="1BAAD8F6" w14:textId="77777777" w:rsidR="00B031A8" w:rsidRPr="00726C9A" w:rsidRDefault="00B031A8" w:rsidP="00F67F8D">
      <w:pPr>
        <w:pBdr>
          <w:top w:val="nil"/>
          <w:left w:val="nil"/>
          <w:bottom w:val="nil"/>
          <w:right w:val="nil"/>
          <w:between w:val="nil"/>
        </w:pBdr>
        <w:spacing w:after="0"/>
        <w:jc w:val="both"/>
        <w:rPr>
          <w:rFonts w:ascii="Altivo Light" w:eastAsia="Verdana" w:hAnsi="Altivo Light" w:cs="Verdana"/>
          <w:color w:val="000000"/>
        </w:rPr>
      </w:pPr>
    </w:p>
    <w:p w14:paraId="4CDC77E6" w14:textId="77777777" w:rsidR="00FA39AD" w:rsidRPr="00726C9A" w:rsidRDefault="00FA39AD" w:rsidP="00F67F8D">
      <w:pPr>
        <w:pBdr>
          <w:top w:val="nil"/>
          <w:left w:val="nil"/>
          <w:bottom w:val="nil"/>
          <w:right w:val="nil"/>
          <w:between w:val="nil"/>
        </w:pBdr>
        <w:spacing w:after="0"/>
        <w:jc w:val="both"/>
        <w:rPr>
          <w:rFonts w:ascii="Altivo Light" w:eastAsia="Verdana" w:hAnsi="Altivo Light" w:cs="Verdana"/>
          <w:color w:val="000000"/>
        </w:rPr>
      </w:pPr>
    </w:p>
    <w:p w14:paraId="65B74256" w14:textId="77777777" w:rsidR="00FA39AD" w:rsidRPr="00726C9A" w:rsidRDefault="00FA39AD" w:rsidP="00F67F8D">
      <w:pPr>
        <w:pBdr>
          <w:top w:val="nil"/>
          <w:left w:val="nil"/>
          <w:bottom w:val="nil"/>
          <w:right w:val="nil"/>
          <w:between w:val="nil"/>
        </w:pBdr>
        <w:spacing w:after="0"/>
        <w:jc w:val="both"/>
        <w:rPr>
          <w:rFonts w:ascii="Altivo Light" w:eastAsia="Verdana" w:hAnsi="Altivo Light" w:cs="Verdana"/>
          <w:color w:val="000000"/>
        </w:rPr>
      </w:pPr>
    </w:p>
    <w:p w14:paraId="7F952195" w14:textId="77777777" w:rsidR="00F67F8D" w:rsidRPr="00726C9A" w:rsidRDefault="00F67F8D" w:rsidP="00F67F8D">
      <w:pPr>
        <w:pBdr>
          <w:top w:val="nil"/>
          <w:left w:val="nil"/>
          <w:bottom w:val="nil"/>
          <w:right w:val="nil"/>
          <w:between w:val="nil"/>
        </w:pBdr>
        <w:spacing w:after="0"/>
        <w:jc w:val="both"/>
        <w:rPr>
          <w:rFonts w:ascii="Altivo Light" w:eastAsia="Verdana" w:hAnsi="Altivo Light" w:cs="Verdana"/>
          <w:color w:val="000000"/>
        </w:rPr>
      </w:pPr>
    </w:p>
    <w:p w14:paraId="782C4B0D" w14:textId="77777777" w:rsidR="0043038F" w:rsidRPr="00726C9A" w:rsidRDefault="0043038F" w:rsidP="00F67F8D">
      <w:pPr>
        <w:pBdr>
          <w:top w:val="nil"/>
          <w:left w:val="nil"/>
          <w:bottom w:val="nil"/>
          <w:right w:val="nil"/>
          <w:between w:val="nil"/>
        </w:pBdr>
        <w:spacing w:after="0"/>
        <w:jc w:val="both"/>
        <w:rPr>
          <w:rFonts w:ascii="Altivo Light" w:eastAsia="Verdana" w:hAnsi="Altivo Light" w:cs="Verdana"/>
          <w:color w:val="000000"/>
        </w:rPr>
      </w:pPr>
    </w:p>
    <w:p w14:paraId="272125E2" w14:textId="77777777" w:rsidR="00726C9A" w:rsidRPr="00726C9A" w:rsidRDefault="00726C9A" w:rsidP="00F67F8D">
      <w:pPr>
        <w:pBdr>
          <w:top w:val="nil"/>
          <w:left w:val="nil"/>
          <w:bottom w:val="nil"/>
          <w:right w:val="nil"/>
          <w:between w:val="nil"/>
        </w:pBdr>
        <w:spacing w:after="0"/>
        <w:jc w:val="both"/>
        <w:rPr>
          <w:rFonts w:ascii="Altivo Light" w:eastAsia="Verdana" w:hAnsi="Altivo Light" w:cs="Verdana"/>
          <w:color w:val="000000"/>
        </w:rPr>
      </w:pPr>
    </w:p>
    <w:p w14:paraId="3A5D5165" w14:textId="1B5C133F" w:rsidR="00F67F8D" w:rsidRPr="00726C9A" w:rsidRDefault="00FB0855" w:rsidP="00FB0855">
      <w:pPr>
        <w:pStyle w:val="Ttulo2"/>
      </w:pPr>
      <w:bookmarkStart w:id="60" w:name="_Toc227575667"/>
      <w:r w:rsidRPr="00726C9A">
        <w:lastRenderedPageBreak/>
        <w:t>1</w:t>
      </w:r>
      <w:r w:rsidR="00E427E5" w:rsidRPr="00726C9A">
        <w:t>8</w:t>
      </w:r>
      <w:r w:rsidRPr="00726C9A">
        <w:t xml:space="preserve">.2 </w:t>
      </w:r>
      <w:r w:rsidR="00E427E5" w:rsidRPr="00726C9A">
        <w:tab/>
      </w:r>
      <w:r w:rsidR="00F67F8D" w:rsidRPr="00726C9A">
        <w:t>F</w:t>
      </w:r>
      <w:r w:rsidR="00D32AA8" w:rsidRPr="00726C9A">
        <w:t>lujograma de</w:t>
      </w:r>
      <w:r w:rsidR="000D0185" w:rsidRPr="00726C9A">
        <w:t>l</w:t>
      </w:r>
      <w:r w:rsidR="00D32AA8" w:rsidRPr="00726C9A">
        <w:t xml:space="preserve"> procedimiento para reposición de formularios de viáticos</w:t>
      </w:r>
      <w:bookmarkEnd w:id="60"/>
    </w:p>
    <w:p w14:paraId="15B1EC53" w14:textId="36A7292E" w:rsidR="007B01F3" w:rsidRPr="00726C9A" w:rsidRDefault="007B01F3" w:rsidP="007B01F3">
      <w:pPr>
        <w:pStyle w:val="Sinespaciado"/>
        <w:jc w:val="center"/>
        <w:rPr>
          <w:rFonts w:ascii="Altivo Light" w:hAnsi="Altivo Light"/>
        </w:rPr>
      </w:pPr>
      <w:r w:rsidRPr="00726C9A">
        <w:rPr>
          <w:rFonts w:ascii="Altivo Light" w:hAnsi="Altivo Light"/>
          <w:noProof/>
        </w:rPr>
        <w:drawing>
          <wp:inline distT="0" distB="0" distL="0" distR="0" wp14:anchorId="45E3A62C" wp14:editId="4EFCAED8">
            <wp:extent cx="5702071" cy="4770120"/>
            <wp:effectExtent l="0" t="0" r="0" b="0"/>
            <wp:docPr id="126652427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524272" name="Imagen 1266524272"/>
                    <pic:cNvPicPr/>
                  </pic:nvPicPr>
                  <pic:blipFill rotWithShape="1">
                    <a:blip r:embed="rId18">
                      <a:extLst>
                        <a:ext uri="{28A0092B-C50C-407E-A947-70E740481C1C}">
                          <a14:useLocalDpi xmlns:a14="http://schemas.microsoft.com/office/drawing/2010/main" val="0"/>
                        </a:ext>
                      </a:extLst>
                    </a:blip>
                    <a:srcRect l="7604" t="2561" r="8215" b="47643"/>
                    <a:stretch>
                      <a:fillRect/>
                    </a:stretch>
                  </pic:blipFill>
                  <pic:spPr bwMode="auto">
                    <a:xfrm>
                      <a:off x="0" y="0"/>
                      <a:ext cx="5712667" cy="4778984"/>
                    </a:xfrm>
                    <a:prstGeom prst="rect">
                      <a:avLst/>
                    </a:prstGeom>
                    <a:ln>
                      <a:noFill/>
                    </a:ln>
                    <a:extLst>
                      <a:ext uri="{53640926-AAD7-44D8-BBD7-CCE9431645EC}">
                        <a14:shadowObscured xmlns:a14="http://schemas.microsoft.com/office/drawing/2010/main"/>
                      </a:ext>
                    </a:extLst>
                  </pic:spPr>
                </pic:pic>
              </a:graphicData>
            </a:graphic>
          </wp:inline>
        </w:drawing>
      </w:r>
    </w:p>
    <w:p w14:paraId="6EEDA0DF" w14:textId="77777777" w:rsidR="007B01F3" w:rsidRPr="00726C9A" w:rsidRDefault="007B01F3" w:rsidP="007B01F3">
      <w:pPr>
        <w:rPr>
          <w:rFonts w:ascii="Altivo Light" w:hAnsi="Altivo Light"/>
        </w:rPr>
      </w:pPr>
    </w:p>
    <w:p w14:paraId="440D0956" w14:textId="77777777" w:rsidR="00F67F8D" w:rsidRPr="00726C9A" w:rsidRDefault="00F67F8D" w:rsidP="00F67F8D">
      <w:pPr>
        <w:jc w:val="center"/>
        <w:rPr>
          <w:rFonts w:ascii="Altivo Light" w:eastAsia="Verdana" w:hAnsi="Altivo Light" w:cs="Verdana"/>
        </w:rPr>
      </w:pPr>
    </w:p>
    <w:p w14:paraId="432BF831" w14:textId="77777777" w:rsidR="00F67F8D" w:rsidRPr="00726C9A" w:rsidRDefault="00F67F8D" w:rsidP="00F67F8D">
      <w:pPr>
        <w:jc w:val="center"/>
        <w:rPr>
          <w:rFonts w:ascii="Altivo Light" w:eastAsia="Verdana" w:hAnsi="Altivo Light" w:cs="Verdana"/>
        </w:rPr>
      </w:pPr>
    </w:p>
    <w:p w14:paraId="08DD4260" w14:textId="77777777" w:rsidR="00F67F8D" w:rsidRPr="00726C9A" w:rsidRDefault="00F67F8D" w:rsidP="00F67F8D">
      <w:pPr>
        <w:jc w:val="center"/>
        <w:rPr>
          <w:rFonts w:ascii="Altivo Light" w:eastAsia="Verdana" w:hAnsi="Altivo Light" w:cs="Verdana"/>
        </w:rPr>
      </w:pPr>
    </w:p>
    <w:p w14:paraId="35F11F25" w14:textId="77777777" w:rsidR="00D35313" w:rsidRPr="00726C9A" w:rsidRDefault="00D35313" w:rsidP="00F67F8D">
      <w:pPr>
        <w:jc w:val="center"/>
        <w:rPr>
          <w:rFonts w:ascii="Altivo Light" w:eastAsia="Verdana" w:hAnsi="Altivo Light" w:cs="Verdana"/>
        </w:rPr>
      </w:pPr>
    </w:p>
    <w:p w14:paraId="26FF119C" w14:textId="77777777" w:rsidR="00D35313" w:rsidRPr="00726C9A" w:rsidRDefault="00D35313" w:rsidP="00F67F8D">
      <w:pPr>
        <w:jc w:val="center"/>
        <w:rPr>
          <w:rFonts w:ascii="Altivo Light" w:eastAsia="Verdana" w:hAnsi="Altivo Light" w:cs="Verdana"/>
        </w:rPr>
      </w:pPr>
    </w:p>
    <w:p w14:paraId="74CDDD39" w14:textId="77777777" w:rsidR="00D35313" w:rsidRPr="00726C9A" w:rsidRDefault="00D35313" w:rsidP="00F67F8D">
      <w:pPr>
        <w:jc w:val="center"/>
        <w:rPr>
          <w:rFonts w:ascii="Altivo Light" w:eastAsia="Verdana" w:hAnsi="Altivo Light" w:cs="Verdana"/>
        </w:rPr>
      </w:pPr>
    </w:p>
    <w:p w14:paraId="2B4816CC" w14:textId="77777777" w:rsidR="00F67F8D" w:rsidRPr="00726C9A" w:rsidRDefault="00F67F8D" w:rsidP="00F67F8D">
      <w:pPr>
        <w:jc w:val="center"/>
        <w:rPr>
          <w:rFonts w:ascii="Altivo Light" w:eastAsia="Verdana" w:hAnsi="Altivo Light" w:cs="Verdana"/>
        </w:rPr>
      </w:pPr>
    </w:p>
    <w:p w14:paraId="4EE98D6A" w14:textId="24FCB989" w:rsidR="008B725A" w:rsidRPr="00726C9A" w:rsidRDefault="008B725A" w:rsidP="00CB00FE">
      <w:pPr>
        <w:pStyle w:val="Ttulo1"/>
      </w:pPr>
      <w:bookmarkStart w:id="61" w:name="_Toc221011454"/>
      <w:r w:rsidRPr="00726C9A">
        <w:lastRenderedPageBreak/>
        <w:t xml:space="preserve"> </w:t>
      </w:r>
      <w:bookmarkStart w:id="62" w:name="_Toc227575668"/>
      <w:r w:rsidRPr="00726C9A">
        <w:t>ANEXOS, FORMAS Y FORMULARIOS</w:t>
      </w:r>
      <w:bookmarkEnd w:id="61"/>
      <w:bookmarkEnd w:id="62"/>
      <w:r w:rsidRPr="00726C9A">
        <w:t xml:space="preserve"> </w:t>
      </w:r>
    </w:p>
    <w:p w14:paraId="70E2E8D5" w14:textId="77777777" w:rsidR="008B725A" w:rsidRPr="00726C9A" w:rsidRDefault="008B725A" w:rsidP="008B725A">
      <w:pPr>
        <w:pStyle w:val="Ttulo4"/>
        <w:rPr>
          <w:rFonts w:ascii="Altivo Light" w:hAnsi="Altivo Light"/>
          <w:i/>
          <w:iCs/>
          <w:sz w:val="22"/>
          <w:szCs w:val="22"/>
          <w:lang w:val="es-GT"/>
        </w:rPr>
      </w:pPr>
      <w:bookmarkStart w:id="63" w:name="_Toc165893924"/>
      <w:r w:rsidRPr="00726C9A">
        <w:rPr>
          <w:rFonts w:ascii="Altivo Light" w:hAnsi="Altivo Light"/>
          <w:spacing w:val="-2"/>
          <w:sz w:val="22"/>
          <w:szCs w:val="22"/>
          <w:lang w:val="es-GT"/>
        </w:rPr>
        <w:t>A</w:t>
      </w:r>
      <w:r w:rsidRPr="00726C9A">
        <w:rPr>
          <w:rFonts w:ascii="Altivo Light" w:hAnsi="Altivo Light"/>
          <w:spacing w:val="-1"/>
          <w:sz w:val="22"/>
          <w:szCs w:val="22"/>
          <w:lang w:val="es-GT"/>
        </w:rPr>
        <w:t>N</w:t>
      </w:r>
      <w:r w:rsidRPr="00726C9A">
        <w:rPr>
          <w:rFonts w:ascii="Altivo Light" w:hAnsi="Altivo Light"/>
          <w:sz w:val="22"/>
          <w:szCs w:val="22"/>
          <w:lang w:val="es-GT"/>
        </w:rPr>
        <w:t>E</w:t>
      </w:r>
      <w:r w:rsidRPr="00726C9A">
        <w:rPr>
          <w:rFonts w:ascii="Altivo Light" w:hAnsi="Altivo Light"/>
          <w:spacing w:val="-1"/>
          <w:sz w:val="22"/>
          <w:szCs w:val="22"/>
          <w:lang w:val="es-GT"/>
        </w:rPr>
        <w:t>X</w:t>
      </w:r>
      <w:r w:rsidRPr="00726C9A">
        <w:rPr>
          <w:rFonts w:ascii="Altivo Light" w:hAnsi="Altivo Light"/>
          <w:sz w:val="22"/>
          <w:szCs w:val="22"/>
          <w:lang w:val="es-GT"/>
        </w:rPr>
        <w:t>O</w:t>
      </w:r>
      <w:r w:rsidRPr="00726C9A">
        <w:rPr>
          <w:rFonts w:ascii="Altivo Light" w:hAnsi="Altivo Light"/>
          <w:spacing w:val="-18"/>
          <w:sz w:val="22"/>
          <w:szCs w:val="22"/>
          <w:lang w:val="es-GT"/>
        </w:rPr>
        <w:t xml:space="preserve"> </w:t>
      </w:r>
      <w:bookmarkEnd w:id="63"/>
      <w:r w:rsidRPr="00726C9A">
        <w:rPr>
          <w:rFonts w:ascii="Altivo Light" w:hAnsi="Altivo Light"/>
          <w:sz w:val="22"/>
          <w:szCs w:val="22"/>
          <w:lang w:val="es-GT"/>
        </w:rPr>
        <w:t>01 (Requisitos para solicitar viáticos en el interior)</w:t>
      </w:r>
    </w:p>
    <w:p w14:paraId="61A1D116" w14:textId="77777777" w:rsidR="008B725A" w:rsidRPr="00726C9A" w:rsidRDefault="008B725A" w:rsidP="008B725A">
      <w:pPr>
        <w:kinsoku w:val="0"/>
        <w:overflowPunct w:val="0"/>
        <w:autoSpaceDE w:val="0"/>
        <w:autoSpaceDN w:val="0"/>
        <w:adjustRightInd w:val="0"/>
        <w:spacing w:after="0" w:line="240" w:lineRule="auto"/>
        <w:jc w:val="both"/>
        <w:rPr>
          <w:rFonts w:ascii="Altivo Light" w:hAnsi="Altivo Light" w:cs="Verdana"/>
          <w:lang w:val="es-GT"/>
        </w:rPr>
      </w:pPr>
    </w:p>
    <w:tbl>
      <w:tblPr>
        <w:tblStyle w:val="Tablaconcuadrcula"/>
        <w:tblW w:w="0" w:type="auto"/>
        <w:tblInd w:w="846" w:type="dxa"/>
        <w:tblLook w:val="04A0" w:firstRow="1" w:lastRow="0" w:firstColumn="1" w:lastColumn="0" w:noHBand="0" w:noVBand="1"/>
      </w:tblPr>
      <w:tblGrid>
        <w:gridCol w:w="425"/>
        <w:gridCol w:w="6095"/>
      </w:tblGrid>
      <w:tr w:rsidR="008B725A" w:rsidRPr="00726C9A" w14:paraId="2FBB1F3A" w14:textId="77777777" w:rsidTr="00136FB3">
        <w:trPr>
          <w:trHeight w:val="300"/>
        </w:trPr>
        <w:tc>
          <w:tcPr>
            <w:tcW w:w="425" w:type="dxa"/>
            <w:noWrap/>
            <w:hideMark/>
          </w:tcPr>
          <w:p w14:paraId="17DF1C5A" w14:textId="77777777" w:rsidR="008B725A" w:rsidRPr="00726C9A" w:rsidRDefault="008B725A" w:rsidP="00B17E4A">
            <w:pPr>
              <w:kinsoku w:val="0"/>
              <w:overflowPunct w:val="0"/>
              <w:autoSpaceDE w:val="0"/>
              <w:autoSpaceDN w:val="0"/>
              <w:adjustRightInd w:val="0"/>
              <w:jc w:val="center"/>
              <w:rPr>
                <w:rFonts w:ascii="Altivo Light" w:hAnsi="Altivo Light" w:cs="Verdana"/>
              </w:rPr>
            </w:pPr>
            <w:r w:rsidRPr="00726C9A">
              <w:rPr>
                <w:rFonts w:ascii="Altivo Light" w:hAnsi="Altivo Light" w:cs="Verdana"/>
              </w:rPr>
              <w:t>a)</w:t>
            </w:r>
          </w:p>
        </w:tc>
        <w:tc>
          <w:tcPr>
            <w:tcW w:w="6095" w:type="dxa"/>
            <w:noWrap/>
            <w:hideMark/>
          </w:tcPr>
          <w:p w14:paraId="654F56A0" w14:textId="0E3F0E28" w:rsidR="008B725A" w:rsidRPr="00726C9A" w:rsidRDefault="008B725A" w:rsidP="00073A26">
            <w:pPr>
              <w:kinsoku w:val="0"/>
              <w:overflowPunct w:val="0"/>
              <w:autoSpaceDE w:val="0"/>
              <w:autoSpaceDN w:val="0"/>
              <w:adjustRightInd w:val="0"/>
              <w:jc w:val="both"/>
              <w:rPr>
                <w:rFonts w:ascii="Altivo Light" w:hAnsi="Altivo Light" w:cs="Verdana"/>
              </w:rPr>
            </w:pPr>
            <w:r w:rsidRPr="00726C9A">
              <w:rPr>
                <w:rFonts w:ascii="Altivo Light" w:hAnsi="Altivo Light" w:cs="Verdana"/>
              </w:rPr>
              <w:t>FORMA DF-T-0</w:t>
            </w:r>
            <w:r w:rsidR="00C54CD5" w:rsidRPr="00726C9A">
              <w:rPr>
                <w:rFonts w:ascii="Altivo Light" w:hAnsi="Altivo Light" w:cs="Verdana"/>
              </w:rPr>
              <w:t>0</w:t>
            </w:r>
            <w:r w:rsidRPr="00726C9A">
              <w:rPr>
                <w:rFonts w:ascii="Altivo Light" w:hAnsi="Altivo Light" w:cs="Verdana"/>
              </w:rPr>
              <w:t>1</w:t>
            </w:r>
            <w:r w:rsidR="00E200DF" w:rsidRPr="00726C9A">
              <w:rPr>
                <w:rFonts w:ascii="Altivo Light" w:hAnsi="Altivo Light" w:cs="Verdana"/>
              </w:rPr>
              <w:t xml:space="preserve"> Nombramiento</w:t>
            </w:r>
            <w:r w:rsidRPr="00726C9A">
              <w:rPr>
                <w:rFonts w:ascii="Altivo Light" w:hAnsi="Altivo Light" w:cs="Verdana"/>
              </w:rPr>
              <w:t xml:space="preserve"> original</w:t>
            </w:r>
            <w:r w:rsidR="00E200DF" w:rsidRPr="00726C9A">
              <w:rPr>
                <w:rFonts w:ascii="Altivo Light" w:hAnsi="Altivo Light" w:cs="Verdana"/>
              </w:rPr>
              <w:t xml:space="preserve"> y </w:t>
            </w:r>
            <w:r w:rsidR="00770B0F" w:rsidRPr="00726C9A">
              <w:rPr>
                <w:rFonts w:ascii="Altivo Light" w:hAnsi="Altivo Light" w:cs="Verdana"/>
              </w:rPr>
              <w:t>f</w:t>
            </w:r>
            <w:r w:rsidR="00770B0F" w:rsidRPr="00726C9A">
              <w:rPr>
                <w:rFonts w:ascii="Altivo Light" w:eastAsia="Times New Roman" w:hAnsi="Altivo Light" w:cs="Times New Roman"/>
                <w:color w:val="000000"/>
                <w:lang w:eastAsia="es-ES"/>
              </w:rPr>
              <w:t>otocopia</w:t>
            </w:r>
            <w:r w:rsidR="00871273" w:rsidRPr="00726C9A">
              <w:rPr>
                <w:rFonts w:ascii="Altivo Light" w:eastAsia="Times New Roman" w:hAnsi="Altivo Light" w:cs="Times New Roman"/>
                <w:color w:val="000000"/>
                <w:lang w:eastAsia="es-ES"/>
              </w:rPr>
              <w:t xml:space="preserve"> legible</w:t>
            </w:r>
            <w:r w:rsidR="00073A26" w:rsidRPr="00726C9A">
              <w:rPr>
                <w:rFonts w:ascii="Altivo Light" w:eastAsia="Times New Roman" w:hAnsi="Altivo Light" w:cs="Times New Roman"/>
                <w:color w:val="000000"/>
                <w:lang w:eastAsia="es-ES"/>
              </w:rPr>
              <w:t>.</w:t>
            </w:r>
          </w:p>
        </w:tc>
      </w:tr>
    </w:tbl>
    <w:p w14:paraId="38A9CB83" w14:textId="77777777" w:rsidR="008B725A" w:rsidRPr="00726C9A" w:rsidRDefault="008B725A" w:rsidP="008B725A">
      <w:pPr>
        <w:pStyle w:val="Ttulo4"/>
        <w:rPr>
          <w:rFonts w:ascii="Altivo Light" w:hAnsi="Altivo Light"/>
          <w:i/>
          <w:iCs/>
          <w:sz w:val="22"/>
          <w:szCs w:val="22"/>
          <w:lang w:val="es-GT"/>
        </w:rPr>
      </w:pPr>
      <w:r w:rsidRPr="00726C9A">
        <w:rPr>
          <w:rFonts w:ascii="Altivo Light" w:hAnsi="Altivo Light"/>
          <w:sz w:val="22"/>
          <w:szCs w:val="22"/>
          <w:lang w:val="es-GT"/>
        </w:rPr>
        <w:t>ANEXO 02 (Requisitos para solicitar viáticos en el exterior)</w:t>
      </w:r>
    </w:p>
    <w:p w14:paraId="15360151" w14:textId="77777777" w:rsidR="008B725A" w:rsidRPr="00726C9A" w:rsidRDefault="008B725A" w:rsidP="008B725A">
      <w:pPr>
        <w:kinsoku w:val="0"/>
        <w:overflowPunct w:val="0"/>
        <w:autoSpaceDE w:val="0"/>
        <w:autoSpaceDN w:val="0"/>
        <w:adjustRightInd w:val="0"/>
        <w:spacing w:after="0" w:line="240" w:lineRule="auto"/>
        <w:jc w:val="both"/>
        <w:rPr>
          <w:rFonts w:ascii="Altivo Light" w:hAnsi="Altivo Light" w:cs="Verdana"/>
          <w:lang w:val="es-GT"/>
        </w:rPr>
      </w:pPr>
    </w:p>
    <w:tbl>
      <w:tblPr>
        <w:tblW w:w="6519" w:type="dxa"/>
        <w:tblInd w:w="847" w:type="dxa"/>
        <w:tblCellMar>
          <w:left w:w="70" w:type="dxa"/>
          <w:right w:w="70" w:type="dxa"/>
        </w:tblCellMar>
        <w:tblLook w:val="04A0" w:firstRow="1" w:lastRow="0" w:firstColumn="1" w:lastColumn="0" w:noHBand="0" w:noVBand="1"/>
      </w:tblPr>
      <w:tblGrid>
        <w:gridCol w:w="377"/>
        <w:gridCol w:w="6142"/>
      </w:tblGrid>
      <w:tr w:rsidR="008B725A" w:rsidRPr="00726C9A" w14:paraId="165C54B5" w14:textId="77777777" w:rsidTr="002274E0">
        <w:trPr>
          <w:trHeight w:val="402"/>
        </w:trPr>
        <w:tc>
          <w:tcPr>
            <w:tcW w:w="377" w:type="dxa"/>
            <w:tcBorders>
              <w:top w:val="single" w:sz="4" w:space="0" w:color="auto"/>
              <w:left w:val="single" w:sz="4" w:space="0" w:color="auto"/>
              <w:bottom w:val="single" w:sz="4" w:space="0" w:color="auto"/>
              <w:right w:val="single" w:sz="4" w:space="0" w:color="auto"/>
            </w:tcBorders>
            <w:noWrap/>
            <w:vAlign w:val="center"/>
            <w:hideMark/>
          </w:tcPr>
          <w:p w14:paraId="53DD42A9" w14:textId="77777777" w:rsidR="008B725A" w:rsidRPr="00726C9A" w:rsidRDefault="008B725A" w:rsidP="00B17E4A">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a)</w:t>
            </w:r>
          </w:p>
        </w:tc>
        <w:tc>
          <w:tcPr>
            <w:tcW w:w="6142" w:type="dxa"/>
            <w:tcBorders>
              <w:top w:val="single" w:sz="4" w:space="0" w:color="auto"/>
              <w:left w:val="nil"/>
              <w:bottom w:val="single" w:sz="4" w:space="0" w:color="auto"/>
              <w:right w:val="single" w:sz="4" w:space="0" w:color="auto"/>
            </w:tcBorders>
            <w:noWrap/>
            <w:vAlign w:val="center"/>
            <w:hideMark/>
          </w:tcPr>
          <w:p w14:paraId="6A533D1C" w14:textId="240ED5F2" w:rsidR="008B725A" w:rsidRPr="00726C9A" w:rsidRDefault="001B15D0" w:rsidP="00B17E4A">
            <w:pPr>
              <w:spacing w:after="0" w:line="240" w:lineRule="auto"/>
              <w:jc w:val="both"/>
              <w:rPr>
                <w:rFonts w:ascii="Altivo Light" w:eastAsia="Times New Roman" w:hAnsi="Altivo Light" w:cs="Times New Roman"/>
                <w:color w:val="000000"/>
                <w:lang w:eastAsia="es-ES"/>
              </w:rPr>
            </w:pPr>
            <w:r w:rsidRPr="00726C9A">
              <w:rPr>
                <w:rFonts w:ascii="Altivo Light" w:hAnsi="Altivo Light" w:cs="Verdana"/>
              </w:rPr>
              <w:t xml:space="preserve">FORMA DF-T-001 </w:t>
            </w:r>
            <w:r w:rsidR="00E200DF" w:rsidRPr="00726C9A">
              <w:rPr>
                <w:rFonts w:ascii="Altivo Light" w:hAnsi="Altivo Light" w:cs="Verdana"/>
              </w:rPr>
              <w:t xml:space="preserve">Nombramiento original y </w:t>
            </w:r>
            <w:r w:rsidR="00871273" w:rsidRPr="00726C9A">
              <w:rPr>
                <w:rFonts w:ascii="Altivo Light" w:hAnsi="Altivo Light" w:cs="Verdana"/>
              </w:rPr>
              <w:t>fotocopia</w:t>
            </w:r>
            <w:r w:rsidR="00E200DF" w:rsidRPr="00726C9A">
              <w:rPr>
                <w:rFonts w:ascii="Altivo Light" w:hAnsi="Altivo Light" w:cs="Verdana"/>
              </w:rPr>
              <w:t xml:space="preserve"> legible</w:t>
            </w:r>
            <w:r w:rsidR="00073A26" w:rsidRPr="00726C9A">
              <w:rPr>
                <w:rFonts w:ascii="Altivo Light" w:hAnsi="Altivo Light" w:cs="Verdana"/>
              </w:rPr>
              <w:t>.</w:t>
            </w:r>
          </w:p>
        </w:tc>
      </w:tr>
      <w:tr w:rsidR="008B725A" w:rsidRPr="00726C9A" w14:paraId="17F6226F" w14:textId="77777777" w:rsidTr="002274E0">
        <w:trPr>
          <w:trHeight w:val="646"/>
        </w:trPr>
        <w:tc>
          <w:tcPr>
            <w:tcW w:w="377" w:type="dxa"/>
            <w:tcBorders>
              <w:top w:val="nil"/>
              <w:left w:val="single" w:sz="4" w:space="0" w:color="auto"/>
              <w:bottom w:val="single" w:sz="4" w:space="0" w:color="auto"/>
              <w:right w:val="single" w:sz="4" w:space="0" w:color="auto"/>
            </w:tcBorders>
            <w:noWrap/>
            <w:vAlign w:val="center"/>
            <w:hideMark/>
          </w:tcPr>
          <w:p w14:paraId="6F2A6F0E" w14:textId="77777777" w:rsidR="008B725A" w:rsidRPr="00726C9A" w:rsidRDefault="008B725A" w:rsidP="00B17E4A">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b)</w:t>
            </w:r>
          </w:p>
        </w:tc>
        <w:tc>
          <w:tcPr>
            <w:tcW w:w="6142" w:type="dxa"/>
            <w:tcBorders>
              <w:top w:val="nil"/>
              <w:left w:val="nil"/>
              <w:bottom w:val="single" w:sz="4" w:space="0" w:color="auto"/>
              <w:right w:val="single" w:sz="4" w:space="0" w:color="auto"/>
            </w:tcBorders>
            <w:noWrap/>
            <w:vAlign w:val="center"/>
            <w:hideMark/>
          </w:tcPr>
          <w:p w14:paraId="49F35AFB" w14:textId="2E0BA009" w:rsidR="008B725A" w:rsidRPr="00726C9A" w:rsidRDefault="008B725A" w:rsidP="00B17E4A">
            <w:pPr>
              <w:spacing w:after="0" w:line="240" w:lineRule="auto"/>
              <w:jc w:val="both"/>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Fotocopia del documento de invitación, convocatoria, designación superior recibida</w:t>
            </w:r>
            <w:r w:rsidR="00770B0F" w:rsidRPr="00726C9A">
              <w:rPr>
                <w:rFonts w:ascii="Altivo Light" w:eastAsia="Times New Roman" w:hAnsi="Altivo Light" w:cs="Times New Roman"/>
                <w:color w:val="000000"/>
                <w:lang w:eastAsia="es-ES"/>
              </w:rPr>
              <w:t>,</w:t>
            </w:r>
            <w:r w:rsidRPr="00726C9A">
              <w:rPr>
                <w:rFonts w:ascii="Altivo Light" w:eastAsia="Times New Roman" w:hAnsi="Altivo Light" w:cs="Times New Roman"/>
                <w:color w:val="000000"/>
                <w:lang w:eastAsia="es-ES"/>
              </w:rPr>
              <w:t xml:space="preserve"> documento que haga constar la comunicación oficial</w:t>
            </w:r>
            <w:r w:rsidR="00770B0F" w:rsidRPr="00726C9A">
              <w:rPr>
                <w:rFonts w:ascii="Altivo Light" w:eastAsia="Times New Roman" w:hAnsi="Altivo Light" w:cs="Times New Roman"/>
                <w:color w:val="000000"/>
                <w:lang w:eastAsia="es-ES"/>
              </w:rPr>
              <w:t xml:space="preserve"> o documento emitido </w:t>
            </w:r>
            <w:r w:rsidR="00871273" w:rsidRPr="00726C9A">
              <w:rPr>
                <w:rFonts w:ascii="Altivo Light" w:eastAsia="Times New Roman" w:hAnsi="Altivo Light" w:cs="Times New Roman"/>
                <w:color w:val="000000"/>
                <w:lang w:eastAsia="es-ES"/>
              </w:rPr>
              <w:t>por</w:t>
            </w:r>
            <w:r w:rsidR="00770B0F" w:rsidRPr="00726C9A">
              <w:rPr>
                <w:rFonts w:ascii="Altivo Light" w:eastAsia="Times New Roman" w:hAnsi="Altivo Light" w:cs="Times New Roman"/>
                <w:color w:val="000000"/>
                <w:lang w:eastAsia="es-ES"/>
              </w:rPr>
              <w:t xml:space="preserve"> la </w:t>
            </w:r>
            <w:r w:rsidR="00871273" w:rsidRPr="00726C9A">
              <w:rPr>
                <w:rFonts w:ascii="Altivo Light" w:eastAsia="Times New Roman" w:hAnsi="Altivo Light" w:cs="Times New Roman"/>
                <w:color w:val="000000"/>
                <w:lang w:eastAsia="es-ES"/>
              </w:rPr>
              <w:t xml:space="preserve">máxima autoridad. </w:t>
            </w:r>
          </w:p>
        </w:tc>
      </w:tr>
    </w:tbl>
    <w:p w14:paraId="33A9CA35" w14:textId="77777777" w:rsidR="008B725A" w:rsidRPr="00726C9A" w:rsidRDefault="008B725A" w:rsidP="008B725A">
      <w:pPr>
        <w:pStyle w:val="Ttulo4"/>
        <w:rPr>
          <w:rFonts w:ascii="Altivo Light" w:hAnsi="Altivo Light"/>
          <w:i/>
          <w:iCs/>
          <w:sz w:val="22"/>
          <w:szCs w:val="22"/>
          <w:lang w:val="es-GT"/>
        </w:rPr>
      </w:pPr>
      <w:r w:rsidRPr="00726C9A">
        <w:rPr>
          <w:rFonts w:ascii="Altivo Light" w:hAnsi="Altivo Light"/>
          <w:sz w:val="22"/>
          <w:szCs w:val="22"/>
          <w:lang w:val="es-GT"/>
        </w:rPr>
        <w:t>ANEXO 03 (Documentación para realizar comisiones en el interior)</w:t>
      </w:r>
    </w:p>
    <w:p w14:paraId="27432E20" w14:textId="77777777" w:rsidR="008B725A" w:rsidRPr="00726C9A" w:rsidRDefault="008B725A" w:rsidP="008B725A">
      <w:pPr>
        <w:kinsoku w:val="0"/>
        <w:overflowPunct w:val="0"/>
        <w:autoSpaceDE w:val="0"/>
        <w:autoSpaceDN w:val="0"/>
        <w:adjustRightInd w:val="0"/>
        <w:spacing w:after="0" w:line="240" w:lineRule="auto"/>
        <w:jc w:val="both"/>
        <w:rPr>
          <w:rFonts w:ascii="Altivo Light" w:hAnsi="Altivo Light" w:cs="Verdana"/>
          <w:lang w:val="es-GT"/>
        </w:rPr>
      </w:pPr>
    </w:p>
    <w:tbl>
      <w:tblPr>
        <w:tblW w:w="6521" w:type="dxa"/>
        <w:tblInd w:w="900" w:type="dxa"/>
        <w:tblCellMar>
          <w:left w:w="70" w:type="dxa"/>
          <w:right w:w="70" w:type="dxa"/>
        </w:tblCellMar>
        <w:tblLook w:val="04A0" w:firstRow="1" w:lastRow="0" w:firstColumn="1" w:lastColumn="0" w:noHBand="0" w:noVBand="1"/>
      </w:tblPr>
      <w:tblGrid>
        <w:gridCol w:w="425"/>
        <w:gridCol w:w="6096"/>
      </w:tblGrid>
      <w:tr w:rsidR="008B725A" w:rsidRPr="00726C9A" w14:paraId="7366F3AA" w14:textId="77777777" w:rsidTr="00B17E4A">
        <w:trPr>
          <w:trHeight w:val="300"/>
        </w:trPr>
        <w:tc>
          <w:tcPr>
            <w:tcW w:w="425" w:type="dxa"/>
            <w:tcBorders>
              <w:top w:val="single" w:sz="4" w:space="0" w:color="auto"/>
              <w:left w:val="single" w:sz="4" w:space="0" w:color="auto"/>
              <w:bottom w:val="single" w:sz="4" w:space="0" w:color="auto"/>
              <w:right w:val="single" w:sz="4" w:space="0" w:color="auto"/>
            </w:tcBorders>
            <w:noWrap/>
            <w:vAlign w:val="center"/>
            <w:hideMark/>
          </w:tcPr>
          <w:p w14:paraId="574D57CB" w14:textId="77777777" w:rsidR="008B725A" w:rsidRPr="00726C9A" w:rsidRDefault="008B725A" w:rsidP="00B17E4A">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a)</w:t>
            </w:r>
          </w:p>
        </w:tc>
        <w:tc>
          <w:tcPr>
            <w:tcW w:w="6096" w:type="dxa"/>
            <w:tcBorders>
              <w:top w:val="single" w:sz="4" w:space="0" w:color="auto"/>
              <w:left w:val="nil"/>
              <w:bottom w:val="single" w:sz="4" w:space="0" w:color="auto"/>
              <w:right w:val="single" w:sz="4" w:space="0" w:color="auto"/>
            </w:tcBorders>
            <w:noWrap/>
            <w:vAlign w:val="center"/>
            <w:hideMark/>
          </w:tcPr>
          <w:p w14:paraId="4D2DDC3D" w14:textId="05D9C3F4" w:rsidR="008B725A" w:rsidRPr="00726C9A" w:rsidRDefault="008B725A" w:rsidP="00B17E4A">
            <w:pPr>
              <w:spacing w:after="0" w:line="240" w:lineRule="auto"/>
              <w:jc w:val="both"/>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Hoja de cálculo de viáticos en el interior (FORMA DF-T-0</w:t>
            </w:r>
            <w:r w:rsidR="001B15D0" w:rsidRPr="00726C9A">
              <w:rPr>
                <w:rFonts w:ascii="Altivo Light" w:eastAsia="Times New Roman" w:hAnsi="Altivo Light" w:cs="Times New Roman"/>
                <w:color w:val="000000"/>
                <w:lang w:eastAsia="es-ES"/>
              </w:rPr>
              <w:t>02</w:t>
            </w:r>
            <w:r w:rsidRPr="00726C9A">
              <w:rPr>
                <w:rFonts w:ascii="Altivo Light" w:eastAsia="Times New Roman" w:hAnsi="Altivo Light" w:cs="Times New Roman"/>
                <w:color w:val="000000"/>
                <w:lang w:eastAsia="es-ES"/>
              </w:rPr>
              <w:t>)</w:t>
            </w:r>
            <w:r w:rsidR="00073A26" w:rsidRPr="00726C9A">
              <w:rPr>
                <w:rFonts w:ascii="Altivo Light" w:eastAsia="Times New Roman" w:hAnsi="Altivo Light" w:cs="Times New Roman"/>
                <w:color w:val="000000"/>
                <w:lang w:eastAsia="es-ES"/>
              </w:rPr>
              <w:t>.</w:t>
            </w:r>
          </w:p>
        </w:tc>
      </w:tr>
      <w:tr w:rsidR="008B725A" w:rsidRPr="00726C9A" w14:paraId="057717A2" w14:textId="77777777" w:rsidTr="00B17E4A">
        <w:trPr>
          <w:trHeight w:val="300"/>
        </w:trPr>
        <w:tc>
          <w:tcPr>
            <w:tcW w:w="425" w:type="dxa"/>
            <w:tcBorders>
              <w:top w:val="nil"/>
              <w:left w:val="single" w:sz="4" w:space="0" w:color="auto"/>
              <w:bottom w:val="single" w:sz="4" w:space="0" w:color="auto"/>
              <w:right w:val="single" w:sz="4" w:space="0" w:color="auto"/>
            </w:tcBorders>
            <w:noWrap/>
            <w:vAlign w:val="center"/>
            <w:hideMark/>
          </w:tcPr>
          <w:p w14:paraId="4F9EA2FD" w14:textId="77777777" w:rsidR="008B725A" w:rsidRPr="00726C9A" w:rsidRDefault="008B725A" w:rsidP="00B17E4A">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b)</w:t>
            </w:r>
          </w:p>
        </w:tc>
        <w:tc>
          <w:tcPr>
            <w:tcW w:w="6096" w:type="dxa"/>
            <w:tcBorders>
              <w:top w:val="nil"/>
              <w:left w:val="nil"/>
              <w:bottom w:val="single" w:sz="4" w:space="0" w:color="auto"/>
              <w:right w:val="single" w:sz="4" w:space="0" w:color="auto"/>
            </w:tcBorders>
            <w:noWrap/>
            <w:vAlign w:val="center"/>
            <w:hideMark/>
          </w:tcPr>
          <w:p w14:paraId="13DFA2D9" w14:textId="2855FD0E" w:rsidR="008B725A" w:rsidRPr="00726C9A" w:rsidRDefault="008B725A" w:rsidP="00B17E4A">
            <w:pPr>
              <w:spacing w:after="0" w:line="240" w:lineRule="auto"/>
              <w:jc w:val="both"/>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Formulario V-A "Viático Anticipo"</w:t>
            </w:r>
            <w:r w:rsidR="00073A26" w:rsidRPr="00726C9A">
              <w:rPr>
                <w:rFonts w:ascii="Altivo Light" w:eastAsia="Times New Roman" w:hAnsi="Altivo Light" w:cs="Times New Roman"/>
                <w:color w:val="000000"/>
                <w:lang w:eastAsia="es-ES"/>
              </w:rPr>
              <w:t>.</w:t>
            </w:r>
          </w:p>
        </w:tc>
      </w:tr>
      <w:tr w:rsidR="008B725A" w:rsidRPr="00726C9A" w14:paraId="2D158D8A" w14:textId="77777777" w:rsidTr="00B17E4A">
        <w:trPr>
          <w:trHeight w:val="300"/>
        </w:trPr>
        <w:tc>
          <w:tcPr>
            <w:tcW w:w="425" w:type="dxa"/>
            <w:tcBorders>
              <w:top w:val="nil"/>
              <w:left w:val="single" w:sz="4" w:space="0" w:color="auto"/>
              <w:bottom w:val="single" w:sz="4" w:space="0" w:color="auto"/>
              <w:right w:val="single" w:sz="4" w:space="0" w:color="auto"/>
            </w:tcBorders>
            <w:noWrap/>
            <w:vAlign w:val="center"/>
            <w:hideMark/>
          </w:tcPr>
          <w:p w14:paraId="44D24930" w14:textId="77777777" w:rsidR="008B725A" w:rsidRPr="00726C9A" w:rsidRDefault="008B725A" w:rsidP="00B17E4A">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c)</w:t>
            </w:r>
          </w:p>
        </w:tc>
        <w:tc>
          <w:tcPr>
            <w:tcW w:w="6096" w:type="dxa"/>
            <w:tcBorders>
              <w:top w:val="nil"/>
              <w:left w:val="nil"/>
              <w:bottom w:val="single" w:sz="4" w:space="0" w:color="auto"/>
              <w:right w:val="single" w:sz="4" w:space="0" w:color="auto"/>
            </w:tcBorders>
            <w:noWrap/>
            <w:vAlign w:val="center"/>
            <w:hideMark/>
          </w:tcPr>
          <w:p w14:paraId="524E9E23" w14:textId="272A99AB" w:rsidR="008B725A" w:rsidRPr="00726C9A" w:rsidRDefault="008B725A" w:rsidP="00B17E4A">
            <w:pPr>
              <w:spacing w:after="0" w:line="240" w:lineRule="auto"/>
              <w:jc w:val="both"/>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Formulario V-C "Viático Constancia"</w:t>
            </w:r>
            <w:r w:rsidR="00073A26" w:rsidRPr="00726C9A">
              <w:rPr>
                <w:rFonts w:ascii="Altivo Light" w:eastAsia="Times New Roman" w:hAnsi="Altivo Light" w:cs="Times New Roman"/>
                <w:color w:val="000000"/>
                <w:lang w:eastAsia="es-ES"/>
              </w:rPr>
              <w:t>.</w:t>
            </w:r>
          </w:p>
        </w:tc>
      </w:tr>
      <w:tr w:rsidR="008B725A" w:rsidRPr="00726C9A" w14:paraId="0D204CEE" w14:textId="77777777" w:rsidTr="00B17E4A">
        <w:trPr>
          <w:trHeight w:val="300"/>
        </w:trPr>
        <w:tc>
          <w:tcPr>
            <w:tcW w:w="425" w:type="dxa"/>
            <w:tcBorders>
              <w:top w:val="nil"/>
              <w:left w:val="single" w:sz="4" w:space="0" w:color="auto"/>
              <w:bottom w:val="single" w:sz="4" w:space="0" w:color="auto"/>
              <w:right w:val="single" w:sz="4" w:space="0" w:color="auto"/>
            </w:tcBorders>
            <w:noWrap/>
            <w:vAlign w:val="center"/>
            <w:hideMark/>
          </w:tcPr>
          <w:p w14:paraId="2EE3C565" w14:textId="77777777" w:rsidR="008B725A" w:rsidRPr="00726C9A" w:rsidRDefault="008B725A" w:rsidP="00B17E4A">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d)</w:t>
            </w:r>
          </w:p>
        </w:tc>
        <w:tc>
          <w:tcPr>
            <w:tcW w:w="6096" w:type="dxa"/>
            <w:tcBorders>
              <w:top w:val="nil"/>
              <w:left w:val="nil"/>
              <w:bottom w:val="single" w:sz="4" w:space="0" w:color="auto"/>
              <w:right w:val="single" w:sz="4" w:space="0" w:color="auto"/>
            </w:tcBorders>
            <w:noWrap/>
            <w:vAlign w:val="center"/>
            <w:hideMark/>
          </w:tcPr>
          <w:p w14:paraId="73187A7F" w14:textId="411A4089" w:rsidR="008B725A" w:rsidRPr="00726C9A" w:rsidRDefault="008B725A" w:rsidP="00B17E4A">
            <w:pPr>
              <w:spacing w:after="0" w:line="240" w:lineRule="auto"/>
              <w:jc w:val="both"/>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Formulario V-L "Viático Liquidación"</w:t>
            </w:r>
            <w:r w:rsidR="00073A26" w:rsidRPr="00726C9A">
              <w:rPr>
                <w:rFonts w:ascii="Altivo Light" w:eastAsia="Times New Roman" w:hAnsi="Altivo Light" w:cs="Times New Roman"/>
                <w:color w:val="000000"/>
                <w:lang w:eastAsia="es-ES"/>
              </w:rPr>
              <w:t>.</w:t>
            </w:r>
          </w:p>
        </w:tc>
      </w:tr>
    </w:tbl>
    <w:p w14:paraId="059AABC2" w14:textId="77777777" w:rsidR="008B725A" w:rsidRPr="00726C9A" w:rsidRDefault="008B725A" w:rsidP="008B725A">
      <w:pPr>
        <w:pStyle w:val="Ttulo4"/>
        <w:rPr>
          <w:rFonts w:ascii="Altivo Light" w:hAnsi="Altivo Light"/>
          <w:i/>
          <w:iCs/>
          <w:sz w:val="22"/>
          <w:szCs w:val="22"/>
          <w:lang w:val="es-GT"/>
        </w:rPr>
      </w:pPr>
      <w:r w:rsidRPr="00726C9A">
        <w:rPr>
          <w:rFonts w:ascii="Altivo Light" w:hAnsi="Altivo Light"/>
          <w:sz w:val="22"/>
          <w:szCs w:val="22"/>
          <w:lang w:val="es-GT"/>
        </w:rPr>
        <w:t>ANEXO 04 (Documentación para realizar comisiones en el exterior)</w:t>
      </w:r>
    </w:p>
    <w:tbl>
      <w:tblPr>
        <w:tblpPr w:leftFromText="141" w:rightFromText="141" w:vertAnchor="text" w:horzAnchor="page" w:tblpX="2595" w:tblpY="167"/>
        <w:tblW w:w="6781" w:type="dxa"/>
        <w:tblCellMar>
          <w:left w:w="70" w:type="dxa"/>
          <w:right w:w="70" w:type="dxa"/>
        </w:tblCellMar>
        <w:tblLook w:val="04A0" w:firstRow="1" w:lastRow="0" w:firstColumn="1" w:lastColumn="0" w:noHBand="0" w:noVBand="1"/>
      </w:tblPr>
      <w:tblGrid>
        <w:gridCol w:w="439"/>
        <w:gridCol w:w="6342"/>
      </w:tblGrid>
      <w:tr w:rsidR="007B01F3" w:rsidRPr="00726C9A" w14:paraId="4F13E37F" w14:textId="77777777" w:rsidTr="000B39AD">
        <w:trPr>
          <w:trHeight w:val="184"/>
        </w:trPr>
        <w:tc>
          <w:tcPr>
            <w:tcW w:w="439" w:type="dxa"/>
            <w:tcBorders>
              <w:top w:val="single" w:sz="4" w:space="0" w:color="auto"/>
              <w:left w:val="single" w:sz="4" w:space="0" w:color="auto"/>
              <w:bottom w:val="single" w:sz="4" w:space="0" w:color="auto"/>
              <w:right w:val="single" w:sz="4" w:space="0" w:color="auto"/>
            </w:tcBorders>
            <w:noWrap/>
            <w:vAlign w:val="center"/>
            <w:hideMark/>
          </w:tcPr>
          <w:p w14:paraId="7D7FBC68" w14:textId="77777777" w:rsidR="007B01F3" w:rsidRPr="00726C9A" w:rsidRDefault="007B01F3" w:rsidP="007B01F3">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a)</w:t>
            </w:r>
          </w:p>
        </w:tc>
        <w:tc>
          <w:tcPr>
            <w:tcW w:w="6342" w:type="dxa"/>
            <w:tcBorders>
              <w:top w:val="single" w:sz="4" w:space="0" w:color="auto"/>
              <w:left w:val="nil"/>
              <w:bottom w:val="single" w:sz="4" w:space="0" w:color="auto"/>
              <w:right w:val="single" w:sz="4" w:space="0" w:color="auto"/>
            </w:tcBorders>
            <w:noWrap/>
            <w:vAlign w:val="center"/>
            <w:hideMark/>
          </w:tcPr>
          <w:p w14:paraId="286BEA9A" w14:textId="5E6AC527" w:rsidR="007B01F3" w:rsidRPr="00726C9A" w:rsidRDefault="007B01F3" w:rsidP="007B01F3">
            <w:pPr>
              <w:spacing w:after="0" w:line="240" w:lineRule="auto"/>
              <w:jc w:val="both"/>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Hoja de cálculo de viáticos en el exterior (FORMA DF-T-009)</w:t>
            </w:r>
            <w:r w:rsidR="00073A26" w:rsidRPr="00726C9A">
              <w:rPr>
                <w:rFonts w:ascii="Altivo Light" w:eastAsia="Times New Roman" w:hAnsi="Altivo Light" w:cs="Times New Roman"/>
                <w:color w:val="000000"/>
                <w:lang w:eastAsia="es-ES"/>
              </w:rPr>
              <w:t>.</w:t>
            </w:r>
          </w:p>
        </w:tc>
      </w:tr>
      <w:tr w:rsidR="00871273" w:rsidRPr="00726C9A" w14:paraId="6FB63B05" w14:textId="77777777" w:rsidTr="000B39AD">
        <w:trPr>
          <w:trHeight w:val="184"/>
        </w:trPr>
        <w:tc>
          <w:tcPr>
            <w:tcW w:w="439" w:type="dxa"/>
            <w:tcBorders>
              <w:top w:val="single" w:sz="4" w:space="0" w:color="auto"/>
              <w:left w:val="single" w:sz="4" w:space="0" w:color="auto"/>
              <w:bottom w:val="single" w:sz="4" w:space="0" w:color="auto"/>
              <w:right w:val="single" w:sz="4" w:space="0" w:color="auto"/>
            </w:tcBorders>
            <w:noWrap/>
            <w:vAlign w:val="center"/>
          </w:tcPr>
          <w:p w14:paraId="634B5868" w14:textId="5786AE9A" w:rsidR="00871273" w:rsidRPr="00726C9A" w:rsidRDefault="00871273" w:rsidP="007B01F3">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b)</w:t>
            </w:r>
          </w:p>
        </w:tc>
        <w:tc>
          <w:tcPr>
            <w:tcW w:w="6342" w:type="dxa"/>
            <w:tcBorders>
              <w:top w:val="single" w:sz="4" w:space="0" w:color="auto"/>
              <w:left w:val="nil"/>
              <w:bottom w:val="single" w:sz="4" w:space="0" w:color="auto"/>
              <w:right w:val="single" w:sz="4" w:space="0" w:color="auto"/>
            </w:tcBorders>
            <w:noWrap/>
            <w:vAlign w:val="center"/>
          </w:tcPr>
          <w:p w14:paraId="5C8B8690" w14:textId="3EC9CA82" w:rsidR="00871273" w:rsidRPr="00726C9A" w:rsidRDefault="00871273" w:rsidP="007B01F3">
            <w:pPr>
              <w:spacing w:after="0" w:line="240" w:lineRule="auto"/>
              <w:jc w:val="both"/>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Constancia de Tipo de Cambio según referencia del BANGUAT</w:t>
            </w:r>
            <w:r w:rsidR="00073A26" w:rsidRPr="00726C9A">
              <w:rPr>
                <w:rFonts w:ascii="Altivo Light" w:eastAsia="Times New Roman" w:hAnsi="Altivo Light" w:cs="Times New Roman"/>
                <w:color w:val="000000"/>
                <w:lang w:eastAsia="es-ES"/>
              </w:rPr>
              <w:t>.</w:t>
            </w:r>
          </w:p>
        </w:tc>
      </w:tr>
      <w:tr w:rsidR="007B01F3" w:rsidRPr="00726C9A" w14:paraId="66AD9145" w14:textId="77777777" w:rsidTr="000B39AD">
        <w:trPr>
          <w:trHeight w:val="184"/>
        </w:trPr>
        <w:tc>
          <w:tcPr>
            <w:tcW w:w="439" w:type="dxa"/>
            <w:tcBorders>
              <w:top w:val="nil"/>
              <w:left w:val="single" w:sz="4" w:space="0" w:color="auto"/>
              <w:bottom w:val="single" w:sz="4" w:space="0" w:color="auto"/>
              <w:right w:val="single" w:sz="4" w:space="0" w:color="auto"/>
            </w:tcBorders>
            <w:noWrap/>
            <w:vAlign w:val="center"/>
            <w:hideMark/>
          </w:tcPr>
          <w:p w14:paraId="490B58E7" w14:textId="5CE5BBC0" w:rsidR="007B01F3" w:rsidRPr="00726C9A" w:rsidRDefault="025CC760" w:rsidP="007B01F3">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themeColor="text1"/>
                <w:lang w:eastAsia="es-ES"/>
              </w:rPr>
              <w:t>c</w:t>
            </w:r>
            <w:r w:rsidR="007B01F3" w:rsidRPr="00726C9A">
              <w:rPr>
                <w:rFonts w:ascii="Altivo Light" w:eastAsia="Times New Roman" w:hAnsi="Altivo Light" w:cs="Times New Roman"/>
                <w:color w:val="000000" w:themeColor="text1"/>
                <w:lang w:eastAsia="es-ES"/>
              </w:rPr>
              <w:t>)</w:t>
            </w:r>
          </w:p>
        </w:tc>
        <w:tc>
          <w:tcPr>
            <w:tcW w:w="6342" w:type="dxa"/>
            <w:tcBorders>
              <w:top w:val="nil"/>
              <w:left w:val="nil"/>
              <w:bottom w:val="single" w:sz="4" w:space="0" w:color="auto"/>
              <w:right w:val="single" w:sz="4" w:space="0" w:color="auto"/>
            </w:tcBorders>
            <w:noWrap/>
            <w:vAlign w:val="center"/>
            <w:hideMark/>
          </w:tcPr>
          <w:p w14:paraId="535E609F" w14:textId="128977E8" w:rsidR="007B01F3" w:rsidRPr="00726C9A" w:rsidRDefault="007B01F3" w:rsidP="007B01F3">
            <w:pPr>
              <w:spacing w:after="0" w:line="240" w:lineRule="auto"/>
              <w:jc w:val="both"/>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Formulario V-A "Viático Anticipo"</w:t>
            </w:r>
            <w:r w:rsidR="00073A26" w:rsidRPr="00726C9A">
              <w:rPr>
                <w:rFonts w:ascii="Altivo Light" w:eastAsia="Times New Roman" w:hAnsi="Altivo Light" w:cs="Times New Roman"/>
                <w:color w:val="000000"/>
                <w:lang w:eastAsia="es-ES"/>
              </w:rPr>
              <w:t>.</w:t>
            </w:r>
          </w:p>
        </w:tc>
      </w:tr>
      <w:tr w:rsidR="007B01F3" w:rsidRPr="00726C9A" w14:paraId="7DBAA98A" w14:textId="77777777" w:rsidTr="000B39AD">
        <w:trPr>
          <w:trHeight w:val="184"/>
        </w:trPr>
        <w:tc>
          <w:tcPr>
            <w:tcW w:w="439" w:type="dxa"/>
            <w:tcBorders>
              <w:top w:val="nil"/>
              <w:left w:val="single" w:sz="4" w:space="0" w:color="auto"/>
              <w:bottom w:val="single" w:sz="4" w:space="0" w:color="auto"/>
              <w:right w:val="single" w:sz="4" w:space="0" w:color="auto"/>
            </w:tcBorders>
            <w:noWrap/>
            <w:vAlign w:val="center"/>
            <w:hideMark/>
          </w:tcPr>
          <w:p w14:paraId="2BAAF848" w14:textId="13247027" w:rsidR="007B01F3" w:rsidRPr="00726C9A" w:rsidRDefault="2290A851" w:rsidP="007B01F3">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themeColor="text1"/>
                <w:lang w:eastAsia="es-ES"/>
              </w:rPr>
              <w:t>d</w:t>
            </w:r>
            <w:r w:rsidR="007B01F3" w:rsidRPr="00726C9A">
              <w:rPr>
                <w:rFonts w:ascii="Altivo Light" w:eastAsia="Times New Roman" w:hAnsi="Altivo Light" w:cs="Times New Roman"/>
                <w:color w:val="000000" w:themeColor="text1"/>
                <w:lang w:eastAsia="es-ES"/>
              </w:rPr>
              <w:t>)</w:t>
            </w:r>
          </w:p>
        </w:tc>
        <w:tc>
          <w:tcPr>
            <w:tcW w:w="6342" w:type="dxa"/>
            <w:tcBorders>
              <w:top w:val="nil"/>
              <w:left w:val="nil"/>
              <w:bottom w:val="single" w:sz="4" w:space="0" w:color="auto"/>
              <w:right w:val="single" w:sz="4" w:space="0" w:color="auto"/>
            </w:tcBorders>
            <w:noWrap/>
            <w:vAlign w:val="center"/>
            <w:hideMark/>
          </w:tcPr>
          <w:p w14:paraId="5903B16E" w14:textId="0E9202FE" w:rsidR="007B01F3" w:rsidRPr="00726C9A" w:rsidRDefault="007B01F3" w:rsidP="007B01F3">
            <w:pPr>
              <w:spacing w:after="0" w:line="240" w:lineRule="auto"/>
              <w:jc w:val="both"/>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Formulario V-</w:t>
            </w:r>
            <w:r w:rsidR="00871273" w:rsidRPr="00726C9A">
              <w:rPr>
                <w:rFonts w:ascii="Altivo Light" w:eastAsia="Times New Roman" w:hAnsi="Altivo Light" w:cs="Times New Roman"/>
                <w:color w:val="000000"/>
                <w:lang w:eastAsia="es-ES"/>
              </w:rPr>
              <w:t>E</w:t>
            </w:r>
            <w:r w:rsidRPr="00726C9A">
              <w:rPr>
                <w:rFonts w:ascii="Altivo Light" w:eastAsia="Times New Roman" w:hAnsi="Altivo Light" w:cs="Times New Roman"/>
                <w:color w:val="000000"/>
                <w:lang w:eastAsia="es-ES"/>
              </w:rPr>
              <w:t xml:space="preserve"> "Viático Exterior"</w:t>
            </w:r>
            <w:r w:rsidR="00073A26" w:rsidRPr="00726C9A">
              <w:rPr>
                <w:rFonts w:ascii="Altivo Light" w:eastAsia="Times New Roman" w:hAnsi="Altivo Light" w:cs="Times New Roman"/>
                <w:color w:val="000000"/>
                <w:lang w:eastAsia="es-ES"/>
              </w:rPr>
              <w:t>.</w:t>
            </w:r>
          </w:p>
        </w:tc>
      </w:tr>
      <w:tr w:rsidR="007B01F3" w:rsidRPr="00726C9A" w14:paraId="0DCDC3EE" w14:textId="77777777" w:rsidTr="000B39AD">
        <w:trPr>
          <w:trHeight w:val="184"/>
        </w:trPr>
        <w:tc>
          <w:tcPr>
            <w:tcW w:w="439" w:type="dxa"/>
            <w:tcBorders>
              <w:top w:val="nil"/>
              <w:left w:val="single" w:sz="4" w:space="0" w:color="auto"/>
              <w:bottom w:val="single" w:sz="4" w:space="0" w:color="auto"/>
              <w:right w:val="single" w:sz="4" w:space="0" w:color="auto"/>
            </w:tcBorders>
            <w:noWrap/>
            <w:vAlign w:val="center"/>
            <w:hideMark/>
          </w:tcPr>
          <w:p w14:paraId="7D071880" w14:textId="6F7642A4" w:rsidR="007B01F3" w:rsidRPr="00726C9A" w:rsidRDefault="35D07BDE" w:rsidP="007B01F3">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themeColor="text1"/>
                <w:lang w:eastAsia="es-ES"/>
              </w:rPr>
              <w:t>e</w:t>
            </w:r>
            <w:r w:rsidR="007B01F3" w:rsidRPr="00726C9A">
              <w:rPr>
                <w:rFonts w:ascii="Altivo Light" w:eastAsia="Times New Roman" w:hAnsi="Altivo Light" w:cs="Times New Roman"/>
                <w:color w:val="000000" w:themeColor="text1"/>
                <w:lang w:eastAsia="es-ES"/>
              </w:rPr>
              <w:t>)</w:t>
            </w:r>
          </w:p>
        </w:tc>
        <w:tc>
          <w:tcPr>
            <w:tcW w:w="6342" w:type="dxa"/>
            <w:tcBorders>
              <w:top w:val="nil"/>
              <w:left w:val="nil"/>
              <w:bottom w:val="single" w:sz="4" w:space="0" w:color="auto"/>
              <w:right w:val="single" w:sz="4" w:space="0" w:color="auto"/>
            </w:tcBorders>
            <w:noWrap/>
            <w:vAlign w:val="center"/>
            <w:hideMark/>
          </w:tcPr>
          <w:p w14:paraId="1443F2FE" w14:textId="72FA7CC8" w:rsidR="007B01F3" w:rsidRPr="00726C9A" w:rsidRDefault="007B01F3" w:rsidP="007B01F3">
            <w:pPr>
              <w:spacing w:after="0" w:line="240" w:lineRule="auto"/>
              <w:jc w:val="both"/>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Formulario V-L "Viático Liquidación"</w:t>
            </w:r>
            <w:r w:rsidR="00073A26" w:rsidRPr="00726C9A">
              <w:rPr>
                <w:rFonts w:ascii="Altivo Light" w:eastAsia="Times New Roman" w:hAnsi="Altivo Light" w:cs="Times New Roman"/>
                <w:color w:val="000000"/>
                <w:lang w:eastAsia="es-ES"/>
              </w:rPr>
              <w:t>.</w:t>
            </w:r>
          </w:p>
        </w:tc>
      </w:tr>
    </w:tbl>
    <w:p w14:paraId="580079AC" w14:textId="77777777" w:rsidR="008B725A" w:rsidRPr="00726C9A" w:rsidRDefault="008B725A" w:rsidP="008B725A">
      <w:pPr>
        <w:kinsoku w:val="0"/>
        <w:overflowPunct w:val="0"/>
        <w:autoSpaceDE w:val="0"/>
        <w:autoSpaceDN w:val="0"/>
        <w:adjustRightInd w:val="0"/>
        <w:spacing w:after="0" w:line="240" w:lineRule="auto"/>
        <w:jc w:val="both"/>
        <w:rPr>
          <w:rFonts w:ascii="Altivo Light" w:hAnsi="Altivo Light" w:cs="Verdana"/>
          <w:lang w:val="es-GT"/>
        </w:rPr>
      </w:pPr>
    </w:p>
    <w:p w14:paraId="2A7E7FEB" w14:textId="77777777" w:rsidR="008B725A" w:rsidRPr="00726C9A" w:rsidRDefault="008B725A" w:rsidP="008B725A">
      <w:pPr>
        <w:kinsoku w:val="0"/>
        <w:overflowPunct w:val="0"/>
        <w:autoSpaceDE w:val="0"/>
        <w:autoSpaceDN w:val="0"/>
        <w:adjustRightInd w:val="0"/>
        <w:spacing w:after="0" w:line="240" w:lineRule="auto"/>
        <w:jc w:val="both"/>
        <w:rPr>
          <w:rFonts w:ascii="Altivo Light" w:hAnsi="Altivo Light" w:cs="Verdana"/>
          <w:lang w:val="es-GT"/>
        </w:rPr>
      </w:pPr>
    </w:p>
    <w:p w14:paraId="51FE2466" w14:textId="77777777" w:rsidR="008B725A" w:rsidRPr="00726C9A" w:rsidRDefault="008B725A" w:rsidP="008B725A">
      <w:pPr>
        <w:kinsoku w:val="0"/>
        <w:overflowPunct w:val="0"/>
        <w:autoSpaceDE w:val="0"/>
        <w:autoSpaceDN w:val="0"/>
        <w:adjustRightInd w:val="0"/>
        <w:spacing w:after="0" w:line="240" w:lineRule="auto"/>
        <w:jc w:val="both"/>
        <w:rPr>
          <w:rFonts w:ascii="Altivo Light" w:hAnsi="Altivo Light" w:cs="Verdana"/>
          <w:lang w:val="es-GT"/>
        </w:rPr>
      </w:pPr>
    </w:p>
    <w:p w14:paraId="1DC74894" w14:textId="77777777" w:rsidR="008B725A" w:rsidRPr="00726C9A" w:rsidRDefault="008B725A" w:rsidP="008B725A">
      <w:pPr>
        <w:kinsoku w:val="0"/>
        <w:overflowPunct w:val="0"/>
        <w:autoSpaceDE w:val="0"/>
        <w:autoSpaceDN w:val="0"/>
        <w:adjustRightInd w:val="0"/>
        <w:spacing w:after="0" w:line="240" w:lineRule="auto"/>
        <w:jc w:val="both"/>
        <w:rPr>
          <w:rFonts w:ascii="Altivo Light" w:hAnsi="Altivo Light" w:cs="Verdana"/>
          <w:lang w:val="es-GT"/>
        </w:rPr>
      </w:pPr>
    </w:p>
    <w:p w14:paraId="5BD13FD8" w14:textId="77777777" w:rsidR="000B39AD" w:rsidRPr="00726C9A" w:rsidRDefault="000B39AD" w:rsidP="00993485">
      <w:pPr>
        <w:kinsoku w:val="0"/>
        <w:overflowPunct w:val="0"/>
        <w:autoSpaceDE w:val="0"/>
        <w:autoSpaceDN w:val="0"/>
        <w:adjustRightInd w:val="0"/>
        <w:rPr>
          <w:rFonts w:ascii="Altivo Light" w:hAnsi="Altivo Light"/>
        </w:rPr>
      </w:pPr>
    </w:p>
    <w:p w14:paraId="5A27DA83" w14:textId="77777777" w:rsidR="000B39AD" w:rsidRPr="00726C9A" w:rsidRDefault="000B39AD" w:rsidP="008B725A">
      <w:pPr>
        <w:pStyle w:val="Ttulo4"/>
        <w:rPr>
          <w:rFonts w:ascii="Altivo Light" w:hAnsi="Altivo Light"/>
          <w:sz w:val="22"/>
          <w:szCs w:val="22"/>
          <w:lang w:val="es-GT"/>
        </w:rPr>
      </w:pPr>
    </w:p>
    <w:p w14:paraId="5110E268" w14:textId="25EB97B6" w:rsidR="008B725A" w:rsidRPr="00726C9A" w:rsidRDefault="008B725A" w:rsidP="008B725A">
      <w:pPr>
        <w:pStyle w:val="Ttulo4"/>
        <w:rPr>
          <w:rFonts w:ascii="Altivo Light" w:hAnsi="Altivo Light"/>
          <w:i/>
          <w:iCs/>
          <w:sz w:val="22"/>
          <w:szCs w:val="22"/>
          <w:lang w:val="es-GT"/>
        </w:rPr>
      </w:pPr>
      <w:r w:rsidRPr="00726C9A">
        <w:rPr>
          <w:rFonts w:ascii="Altivo Light" w:hAnsi="Altivo Light"/>
          <w:sz w:val="22"/>
          <w:szCs w:val="22"/>
          <w:lang w:val="es-GT"/>
        </w:rPr>
        <w:t>ANEXO 05 (Documentación para solicitar anticipo de viáticos en el interior o exterior)</w:t>
      </w:r>
    </w:p>
    <w:p w14:paraId="0FCA9204" w14:textId="77777777" w:rsidR="008B725A" w:rsidRPr="00726C9A" w:rsidRDefault="008B725A" w:rsidP="008B725A">
      <w:pPr>
        <w:kinsoku w:val="0"/>
        <w:overflowPunct w:val="0"/>
        <w:autoSpaceDE w:val="0"/>
        <w:autoSpaceDN w:val="0"/>
        <w:adjustRightInd w:val="0"/>
        <w:spacing w:before="6" w:after="0" w:line="110" w:lineRule="exact"/>
        <w:rPr>
          <w:rFonts w:ascii="Altivo Light" w:hAnsi="Altivo Light" w:cs="Times New Roman"/>
          <w:lang w:val="es-GT"/>
        </w:rPr>
      </w:pPr>
    </w:p>
    <w:tbl>
      <w:tblPr>
        <w:tblW w:w="6525" w:type="dxa"/>
        <w:tblInd w:w="846" w:type="dxa"/>
        <w:tblCellMar>
          <w:left w:w="70" w:type="dxa"/>
          <w:right w:w="70" w:type="dxa"/>
        </w:tblCellMar>
        <w:tblLook w:val="04A0" w:firstRow="1" w:lastRow="0" w:firstColumn="1" w:lastColumn="0" w:noHBand="0" w:noVBand="1"/>
      </w:tblPr>
      <w:tblGrid>
        <w:gridCol w:w="351"/>
        <w:gridCol w:w="6188"/>
      </w:tblGrid>
      <w:tr w:rsidR="008B725A" w:rsidRPr="00726C9A" w14:paraId="4EBD66BA" w14:textId="77777777" w:rsidTr="00C84344">
        <w:trPr>
          <w:trHeight w:val="352"/>
        </w:trPr>
        <w:tc>
          <w:tcPr>
            <w:tcW w:w="337" w:type="dxa"/>
            <w:tcBorders>
              <w:top w:val="single" w:sz="4" w:space="0" w:color="auto"/>
              <w:left w:val="single" w:sz="4" w:space="0" w:color="auto"/>
              <w:bottom w:val="single" w:sz="4" w:space="0" w:color="auto"/>
              <w:right w:val="single" w:sz="4" w:space="0" w:color="auto"/>
            </w:tcBorders>
            <w:noWrap/>
            <w:vAlign w:val="center"/>
            <w:hideMark/>
          </w:tcPr>
          <w:p w14:paraId="34163A6B" w14:textId="77777777" w:rsidR="008B725A" w:rsidRPr="00726C9A" w:rsidRDefault="008B725A" w:rsidP="00B17E4A">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 xml:space="preserve">a) </w:t>
            </w:r>
          </w:p>
        </w:tc>
        <w:tc>
          <w:tcPr>
            <w:tcW w:w="6188" w:type="dxa"/>
            <w:tcBorders>
              <w:top w:val="single" w:sz="4" w:space="0" w:color="auto"/>
              <w:left w:val="nil"/>
              <w:bottom w:val="single" w:sz="4" w:space="0" w:color="auto"/>
              <w:right w:val="single" w:sz="4" w:space="0" w:color="auto"/>
            </w:tcBorders>
            <w:noWrap/>
            <w:vAlign w:val="center"/>
            <w:hideMark/>
          </w:tcPr>
          <w:p w14:paraId="53CBDBD5" w14:textId="028CEA05" w:rsidR="008B725A" w:rsidRPr="00726C9A" w:rsidRDefault="008B725A" w:rsidP="00B17E4A">
            <w:pPr>
              <w:spacing w:after="0" w:line="240" w:lineRule="auto"/>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Formulario V-A “Viático Anticipo” debidamente llenado y firmado</w:t>
            </w:r>
            <w:r w:rsidR="00073A26" w:rsidRPr="00726C9A">
              <w:rPr>
                <w:rFonts w:ascii="Altivo Light" w:eastAsia="Times New Roman" w:hAnsi="Altivo Light" w:cs="Times New Roman"/>
                <w:color w:val="000000"/>
                <w:lang w:eastAsia="es-ES"/>
              </w:rPr>
              <w:t>.</w:t>
            </w:r>
          </w:p>
        </w:tc>
      </w:tr>
      <w:tr w:rsidR="00871273" w:rsidRPr="00726C9A" w14:paraId="60A9FCC0" w14:textId="77777777" w:rsidTr="00C84344">
        <w:trPr>
          <w:trHeight w:val="352"/>
        </w:trPr>
        <w:tc>
          <w:tcPr>
            <w:tcW w:w="337" w:type="dxa"/>
            <w:tcBorders>
              <w:top w:val="single" w:sz="4" w:space="0" w:color="auto"/>
              <w:left w:val="single" w:sz="4" w:space="0" w:color="auto"/>
              <w:bottom w:val="single" w:sz="4" w:space="0" w:color="auto"/>
              <w:right w:val="single" w:sz="4" w:space="0" w:color="auto"/>
            </w:tcBorders>
            <w:noWrap/>
            <w:vAlign w:val="center"/>
          </w:tcPr>
          <w:p w14:paraId="5BB504C4" w14:textId="700E0D9B" w:rsidR="00871273" w:rsidRPr="00726C9A" w:rsidRDefault="00871273" w:rsidP="00871273">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b)</w:t>
            </w:r>
          </w:p>
        </w:tc>
        <w:tc>
          <w:tcPr>
            <w:tcW w:w="6188" w:type="dxa"/>
            <w:tcBorders>
              <w:top w:val="single" w:sz="4" w:space="0" w:color="auto"/>
              <w:left w:val="nil"/>
              <w:bottom w:val="single" w:sz="4" w:space="0" w:color="auto"/>
              <w:right w:val="single" w:sz="4" w:space="0" w:color="auto"/>
            </w:tcBorders>
            <w:noWrap/>
            <w:vAlign w:val="center"/>
          </w:tcPr>
          <w:p w14:paraId="4A84B895" w14:textId="7C27163C" w:rsidR="00871273" w:rsidRPr="00726C9A" w:rsidRDefault="00871273" w:rsidP="00871273">
            <w:pPr>
              <w:spacing w:after="0" w:line="240" w:lineRule="auto"/>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Hoja de Cálculo de Viáticos (Emitido por la Sección de Tesorería)</w:t>
            </w:r>
            <w:r w:rsidR="00073A26" w:rsidRPr="00726C9A">
              <w:rPr>
                <w:rFonts w:ascii="Altivo Light" w:eastAsia="Times New Roman" w:hAnsi="Altivo Light" w:cs="Times New Roman"/>
                <w:color w:val="000000"/>
                <w:lang w:eastAsia="es-ES"/>
              </w:rPr>
              <w:t>.</w:t>
            </w:r>
          </w:p>
        </w:tc>
      </w:tr>
    </w:tbl>
    <w:p w14:paraId="035756E9" w14:textId="77777777" w:rsidR="00D35313" w:rsidRPr="00726C9A" w:rsidRDefault="00D35313" w:rsidP="00E5555C">
      <w:pPr>
        <w:pStyle w:val="Sinespaciado"/>
        <w:rPr>
          <w:rFonts w:ascii="Altivo Light" w:hAnsi="Altivo Light"/>
          <w:lang w:val="es-GT"/>
        </w:rPr>
      </w:pPr>
    </w:p>
    <w:p w14:paraId="4BE809C4" w14:textId="1B932839" w:rsidR="0043038F" w:rsidRPr="00726C9A" w:rsidRDefault="000B39AD" w:rsidP="000B39AD">
      <w:pPr>
        <w:pStyle w:val="Ttulo4"/>
        <w:rPr>
          <w:rFonts w:ascii="Altivo Light" w:hAnsi="Altivo Light"/>
          <w:sz w:val="22"/>
          <w:szCs w:val="22"/>
          <w:lang w:val="es-GT"/>
        </w:rPr>
      </w:pPr>
      <w:r w:rsidRPr="00726C9A">
        <w:rPr>
          <w:rFonts w:ascii="Altivo Light" w:hAnsi="Altivo Light"/>
          <w:sz w:val="22"/>
          <w:szCs w:val="22"/>
          <w:lang w:val="es-GT"/>
        </w:rPr>
        <w:lastRenderedPageBreak/>
        <w:t>ANEXO 06 (Documentos para liquidar viáticos en el interior)</w:t>
      </w:r>
    </w:p>
    <w:p w14:paraId="5B592D0E" w14:textId="77777777" w:rsidR="0043038F" w:rsidRPr="00726C9A" w:rsidRDefault="0043038F" w:rsidP="00E5555C">
      <w:pPr>
        <w:pStyle w:val="Sinespaciado"/>
        <w:rPr>
          <w:rFonts w:ascii="Altivo Light" w:hAnsi="Altivo Light"/>
          <w:lang w:val="es-GT"/>
        </w:rPr>
      </w:pPr>
    </w:p>
    <w:p w14:paraId="299A23CE" w14:textId="64D1975D" w:rsidR="00C84344" w:rsidRPr="00726C9A" w:rsidRDefault="00C84344" w:rsidP="00C84344">
      <w:pPr>
        <w:pStyle w:val="Ttulo4"/>
        <w:rPr>
          <w:rFonts w:ascii="Altivo Light" w:hAnsi="Altivo Light"/>
          <w:i/>
          <w:iCs/>
          <w:sz w:val="22"/>
          <w:szCs w:val="22"/>
          <w:lang w:val="es-GT"/>
        </w:rPr>
      </w:pPr>
    </w:p>
    <w:tbl>
      <w:tblPr>
        <w:tblpPr w:leftFromText="141" w:rightFromText="141" w:vertAnchor="page" w:horzAnchor="margin" w:tblpXSpec="center" w:tblpY="2414"/>
        <w:tblOverlap w:val="never"/>
        <w:tblW w:w="7579" w:type="dxa"/>
        <w:tblCellMar>
          <w:left w:w="70" w:type="dxa"/>
          <w:right w:w="70" w:type="dxa"/>
        </w:tblCellMar>
        <w:tblLook w:val="04A0" w:firstRow="1" w:lastRow="0" w:firstColumn="1" w:lastColumn="0" w:noHBand="0" w:noVBand="1"/>
      </w:tblPr>
      <w:tblGrid>
        <w:gridCol w:w="421"/>
        <w:gridCol w:w="7158"/>
      </w:tblGrid>
      <w:tr w:rsidR="0043038F" w:rsidRPr="00726C9A" w14:paraId="39A48E95" w14:textId="77777777" w:rsidTr="0043038F">
        <w:trPr>
          <w:trHeight w:val="405"/>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667E9D50" w14:textId="77777777" w:rsidR="0043038F" w:rsidRPr="00726C9A" w:rsidRDefault="0043038F" w:rsidP="0043038F">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 xml:space="preserve">a) </w:t>
            </w:r>
          </w:p>
        </w:tc>
        <w:tc>
          <w:tcPr>
            <w:tcW w:w="7158" w:type="dxa"/>
            <w:tcBorders>
              <w:top w:val="single" w:sz="4" w:space="0" w:color="auto"/>
              <w:left w:val="nil"/>
              <w:bottom w:val="single" w:sz="4" w:space="0" w:color="auto"/>
              <w:right w:val="single" w:sz="4" w:space="0" w:color="auto"/>
            </w:tcBorders>
            <w:noWrap/>
            <w:vAlign w:val="center"/>
            <w:hideMark/>
          </w:tcPr>
          <w:p w14:paraId="2265E23A" w14:textId="383C2343" w:rsidR="0043038F" w:rsidRPr="00726C9A" w:rsidRDefault="0043038F" w:rsidP="0043038F">
            <w:pPr>
              <w:spacing w:after="0" w:line="240" w:lineRule="auto"/>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Oficio para solicitar liquidación de viáticos (FORMA-DF-T-00</w:t>
            </w:r>
            <w:r w:rsidR="00871273" w:rsidRPr="00726C9A">
              <w:rPr>
                <w:rFonts w:ascii="Altivo Light" w:eastAsia="Times New Roman" w:hAnsi="Altivo Light" w:cs="Times New Roman"/>
                <w:color w:val="000000"/>
                <w:lang w:eastAsia="es-ES"/>
              </w:rPr>
              <w:t>3</w:t>
            </w:r>
            <w:r w:rsidRPr="00726C9A">
              <w:rPr>
                <w:rFonts w:ascii="Altivo Light" w:eastAsia="Times New Roman" w:hAnsi="Altivo Light" w:cs="Times New Roman"/>
                <w:color w:val="000000"/>
                <w:lang w:eastAsia="es-ES"/>
              </w:rPr>
              <w:t>)</w:t>
            </w:r>
            <w:r w:rsidR="00073A26" w:rsidRPr="00726C9A">
              <w:rPr>
                <w:rFonts w:ascii="Altivo Light" w:eastAsia="Times New Roman" w:hAnsi="Altivo Light" w:cs="Times New Roman"/>
                <w:color w:val="000000"/>
                <w:lang w:eastAsia="es-ES"/>
              </w:rPr>
              <w:t>.</w:t>
            </w:r>
          </w:p>
        </w:tc>
      </w:tr>
      <w:tr w:rsidR="0043038F" w:rsidRPr="00726C9A" w14:paraId="18701FCE" w14:textId="77777777" w:rsidTr="0043038F">
        <w:trPr>
          <w:trHeight w:val="405"/>
        </w:trPr>
        <w:tc>
          <w:tcPr>
            <w:tcW w:w="421" w:type="dxa"/>
            <w:tcBorders>
              <w:top w:val="nil"/>
              <w:left w:val="single" w:sz="4" w:space="0" w:color="auto"/>
              <w:bottom w:val="single" w:sz="4" w:space="0" w:color="auto"/>
              <w:right w:val="single" w:sz="4" w:space="0" w:color="auto"/>
            </w:tcBorders>
            <w:noWrap/>
            <w:vAlign w:val="center"/>
            <w:hideMark/>
          </w:tcPr>
          <w:p w14:paraId="78FEB6DA" w14:textId="77777777" w:rsidR="0043038F" w:rsidRPr="00726C9A" w:rsidRDefault="0043038F" w:rsidP="0043038F">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b)</w:t>
            </w:r>
          </w:p>
        </w:tc>
        <w:tc>
          <w:tcPr>
            <w:tcW w:w="7158" w:type="dxa"/>
            <w:tcBorders>
              <w:top w:val="nil"/>
              <w:left w:val="nil"/>
              <w:bottom w:val="single" w:sz="4" w:space="0" w:color="auto"/>
              <w:right w:val="single" w:sz="4" w:space="0" w:color="auto"/>
            </w:tcBorders>
            <w:noWrap/>
            <w:vAlign w:val="center"/>
            <w:hideMark/>
          </w:tcPr>
          <w:p w14:paraId="5EB9C965" w14:textId="762182F9" w:rsidR="0043038F" w:rsidRPr="00726C9A" w:rsidRDefault="0043038F" w:rsidP="0043038F">
            <w:pPr>
              <w:spacing w:after="0" w:line="240" w:lineRule="auto"/>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 xml:space="preserve">Nombramiento </w:t>
            </w:r>
            <w:r w:rsidR="000E2D8D" w:rsidRPr="00726C9A">
              <w:rPr>
                <w:rFonts w:ascii="Altivo Light" w:eastAsia="Times New Roman" w:hAnsi="Altivo Light" w:cs="Times New Roman"/>
                <w:color w:val="000000"/>
                <w:lang w:eastAsia="es-ES"/>
              </w:rPr>
              <w:t>o</w:t>
            </w:r>
            <w:r w:rsidRPr="00726C9A">
              <w:rPr>
                <w:rFonts w:ascii="Altivo Light" w:eastAsia="Times New Roman" w:hAnsi="Altivo Light" w:cs="Times New Roman"/>
                <w:color w:val="000000"/>
                <w:lang w:eastAsia="es-ES"/>
              </w:rPr>
              <w:t>riginal</w:t>
            </w:r>
            <w:r w:rsidR="00073A26" w:rsidRPr="00726C9A">
              <w:rPr>
                <w:rFonts w:ascii="Altivo Light" w:eastAsia="Times New Roman" w:hAnsi="Altivo Light" w:cs="Times New Roman"/>
                <w:color w:val="000000"/>
                <w:lang w:eastAsia="es-ES"/>
              </w:rPr>
              <w:t>.</w:t>
            </w:r>
          </w:p>
        </w:tc>
      </w:tr>
      <w:tr w:rsidR="0043038F" w:rsidRPr="00726C9A" w14:paraId="2916152D" w14:textId="77777777" w:rsidTr="0043038F">
        <w:trPr>
          <w:trHeight w:val="405"/>
        </w:trPr>
        <w:tc>
          <w:tcPr>
            <w:tcW w:w="421" w:type="dxa"/>
            <w:tcBorders>
              <w:top w:val="nil"/>
              <w:left w:val="single" w:sz="4" w:space="0" w:color="auto"/>
              <w:bottom w:val="single" w:sz="4" w:space="0" w:color="auto"/>
              <w:right w:val="single" w:sz="4" w:space="0" w:color="auto"/>
            </w:tcBorders>
            <w:noWrap/>
            <w:vAlign w:val="center"/>
            <w:hideMark/>
          </w:tcPr>
          <w:p w14:paraId="2080DBD5" w14:textId="77777777" w:rsidR="0043038F" w:rsidRPr="00726C9A" w:rsidRDefault="0043038F" w:rsidP="0043038F">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c)</w:t>
            </w:r>
          </w:p>
        </w:tc>
        <w:tc>
          <w:tcPr>
            <w:tcW w:w="7158" w:type="dxa"/>
            <w:tcBorders>
              <w:top w:val="nil"/>
              <w:left w:val="nil"/>
              <w:bottom w:val="single" w:sz="4" w:space="0" w:color="auto"/>
              <w:right w:val="single" w:sz="4" w:space="0" w:color="auto"/>
            </w:tcBorders>
            <w:noWrap/>
            <w:vAlign w:val="center"/>
            <w:hideMark/>
          </w:tcPr>
          <w:p w14:paraId="0A7E447D" w14:textId="7EAA8F27" w:rsidR="0043038F" w:rsidRPr="00726C9A" w:rsidRDefault="0043038F" w:rsidP="0043038F">
            <w:pPr>
              <w:spacing w:after="0" w:line="240" w:lineRule="auto"/>
              <w:rPr>
                <w:rFonts w:ascii="Altivo Light" w:eastAsia="Times New Roman" w:hAnsi="Altivo Light" w:cs="Times New Roman"/>
                <w:color w:val="000000"/>
                <w:lang w:eastAsia="es-ES"/>
              </w:rPr>
            </w:pPr>
            <w:r w:rsidRPr="00726C9A">
              <w:rPr>
                <w:rFonts w:ascii="Altivo Light" w:eastAsia="Times New Roman" w:hAnsi="Altivo Light" w:cs="Times New Roman"/>
                <w:color w:val="000000" w:themeColor="text1"/>
                <w:lang w:eastAsia="es-ES"/>
              </w:rPr>
              <w:t>Hoja de cálculo de viáticos en el interior (No aplica si se le otorgó anticipo)</w:t>
            </w:r>
            <w:r w:rsidR="00073A26" w:rsidRPr="00726C9A">
              <w:rPr>
                <w:rFonts w:ascii="Altivo Light" w:eastAsia="Times New Roman" w:hAnsi="Altivo Light" w:cs="Times New Roman"/>
                <w:color w:val="000000" w:themeColor="text1"/>
                <w:lang w:eastAsia="es-ES"/>
              </w:rPr>
              <w:t>.</w:t>
            </w:r>
          </w:p>
        </w:tc>
      </w:tr>
      <w:tr w:rsidR="0043038F" w:rsidRPr="00726C9A" w14:paraId="7868ECED" w14:textId="77777777" w:rsidTr="0043038F">
        <w:trPr>
          <w:trHeight w:val="405"/>
        </w:trPr>
        <w:tc>
          <w:tcPr>
            <w:tcW w:w="421" w:type="dxa"/>
            <w:tcBorders>
              <w:top w:val="nil"/>
              <w:left w:val="single" w:sz="4" w:space="0" w:color="auto"/>
              <w:bottom w:val="single" w:sz="4" w:space="0" w:color="auto"/>
              <w:right w:val="single" w:sz="4" w:space="0" w:color="auto"/>
            </w:tcBorders>
            <w:noWrap/>
            <w:vAlign w:val="center"/>
            <w:hideMark/>
          </w:tcPr>
          <w:p w14:paraId="4F3727CD" w14:textId="77777777" w:rsidR="0043038F" w:rsidRPr="00726C9A" w:rsidRDefault="0043038F" w:rsidP="0043038F">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d)</w:t>
            </w:r>
          </w:p>
        </w:tc>
        <w:tc>
          <w:tcPr>
            <w:tcW w:w="7158" w:type="dxa"/>
            <w:tcBorders>
              <w:top w:val="nil"/>
              <w:left w:val="nil"/>
              <w:bottom w:val="single" w:sz="4" w:space="0" w:color="auto"/>
              <w:right w:val="single" w:sz="4" w:space="0" w:color="auto"/>
            </w:tcBorders>
            <w:noWrap/>
            <w:vAlign w:val="center"/>
            <w:hideMark/>
          </w:tcPr>
          <w:p w14:paraId="11FED61E" w14:textId="7042BF61" w:rsidR="0043038F" w:rsidRPr="00726C9A" w:rsidRDefault="0043038F" w:rsidP="0043038F">
            <w:pPr>
              <w:spacing w:after="0" w:line="240" w:lineRule="auto"/>
              <w:jc w:val="both"/>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Formulario V-A (No aplica si se le otorgó anticipo)</w:t>
            </w:r>
            <w:r w:rsidR="00073A26" w:rsidRPr="00726C9A">
              <w:rPr>
                <w:rFonts w:ascii="Altivo Light" w:eastAsia="Times New Roman" w:hAnsi="Altivo Light" w:cs="Times New Roman"/>
                <w:color w:val="000000"/>
                <w:lang w:eastAsia="es-ES"/>
              </w:rPr>
              <w:t>.</w:t>
            </w:r>
          </w:p>
        </w:tc>
      </w:tr>
      <w:tr w:rsidR="0043038F" w:rsidRPr="00726C9A" w14:paraId="336E8439" w14:textId="77777777" w:rsidTr="0043038F">
        <w:trPr>
          <w:trHeight w:val="405"/>
        </w:trPr>
        <w:tc>
          <w:tcPr>
            <w:tcW w:w="421" w:type="dxa"/>
            <w:tcBorders>
              <w:top w:val="nil"/>
              <w:left w:val="single" w:sz="4" w:space="0" w:color="auto"/>
              <w:bottom w:val="single" w:sz="4" w:space="0" w:color="auto"/>
              <w:right w:val="single" w:sz="4" w:space="0" w:color="auto"/>
            </w:tcBorders>
            <w:noWrap/>
            <w:vAlign w:val="center"/>
            <w:hideMark/>
          </w:tcPr>
          <w:p w14:paraId="6C562A7E" w14:textId="77777777" w:rsidR="0043038F" w:rsidRPr="00726C9A" w:rsidRDefault="0043038F" w:rsidP="0043038F">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e)</w:t>
            </w:r>
          </w:p>
        </w:tc>
        <w:tc>
          <w:tcPr>
            <w:tcW w:w="7158" w:type="dxa"/>
            <w:tcBorders>
              <w:top w:val="nil"/>
              <w:left w:val="nil"/>
              <w:bottom w:val="single" w:sz="4" w:space="0" w:color="auto"/>
              <w:right w:val="single" w:sz="4" w:space="0" w:color="auto"/>
            </w:tcBorders>
            <w:noWrap/>
            <w:vAlign w:val="center"/>
            <w:hideMark/>
          </w:tcPr>
          <w:p w14:paraId="40A92147" w14:textId="4BB4E1F3" w:rsidR="0043038F" w:rsidRPr="00726C9A" w:rsidRDefault="0043038F" w:rsidP="0043038F">
            <w:pPr>
              <w:spacing w:after="0" w:line="240" w:lineRule="auto"/>
              <w:jc w:val="both"/>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Formulario V-C</w:t>
            </w:r>
            <w:r w:rsidR="00073A26" w:rsidRPr="00726C9A">
              <w:rPr>
                <w:rFonts w:ascii="Altivo Light" w:eastAsia="Times New Roman" w:hAnsi="Altivo Light" w:cs="Times New Roman"/>
                <w:color w:val="000000"/>
                <w:lang w:eastAsia="es-ES"/>
              </w:rPr>
              <w:t>.</w:t>
            </w:r>
          </w:p>
        </w:tc>
      </w:tr>
      <w:tr w:rsidR="0043038F" w:rsidRPr="00726C9A" w14:paraId="78D24AB7" w14:textId="77777777" w:rsidTr="0043038F">
        <w:trPr>
          <w:trHeight w:val="405"/>
        </w:trPr>
        <w:tc>
          <w:tcPr>
            <w:tcW w:w="421" w:type="dxa"/>
            <w:tcBorders>
              <w:top w:val="nil"/>
              <w:left w:val="single" w:sz="4" w:space="0" w:color="auto"/>
              <w:bottom w:val="single" w:sz="4" w:space="0" w:color="auto"/>
              <w:right w:val="single" w:sz="4" w:space="0" w:color="auto"/>
            </w:tcBorders>
            <w:noWrap/>
            <w:vAlign w:val="center"/>
            <w:hideMark/>
          </w:tcPr>
          <w:p w14:paraId="31D359F9" w14:textId="77777777" w:rsidR="0043038F" w:rsidRPr="00726C9A" w:rsidRDefault="0043038F" w:rsidP="0043038F">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f)</w:t>
            </w:r>
          </w:p>
        </w:tc>
        <w:tc>
          <w:tcPr>
            <w:tcW w:w="7158" w:type="dxa"/>
            <w:tcBorders>
              <w:top w:val="nil"/>
              <w:left w:val="nil"/>
              <w:bottom w:val="single" w:sz="4" w:space="0" w:color="auto"/>
              <w:right w:val="single" w:sz="4" w:space="0" w:color="auto"/>
            </w:tcBorders>
            <w:noWrap/>
            <w:vAlign w:val="center"/>
            <w:hideMark/>
          </w:tcPr>
          <w:p w14:paraId="142F6214" w14:textId="754D0EE6" w:rsidR="0043038F" w:rsidRPr="00726C9A" w:rsidRDefault="0043038F" w:rsidP="0043038F">
            <w:pPr>
              <w:spacing w:after="0" w:line="240" w:lineRule="auto"/>
              <w:jc w:val="both"/>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Formulario V-L</w:t>
            </w:r>
            <w:r w:rsidR="00073A26" w:rsidRPr="00726C9A">
              <w:rPr>
                <w:rFonts w:ascii="Altivo Light" w:eastAsia="Times New Roman" w:hAnsi="Altivo Light" w:cs="Times New Roman"/>
                <w:color w:val="000000"/>
                <w:lang w:eastAsia="es-ES"/>
              </w:rPr>
              <w:t>.</w:t>
            </w:r>
          </w:p>
        </w:tc>
      </w:tr>
      <w:tr w:rsidR="0043038F" w:rsidRPr="00726C9A" w14:paraId="4DCD95B5" w14:textId="77777777" w:rsidTr="0043038F">
        <w:trPr>
          <w:trHeight w:val="405"/>
        </w:trPr>
        <w:tc>
          <w:tcPr>
            <w:tcW w:w="421" w:type="dxa"/>
            <w:tcBorders>
              <w:top w:val="nil"/>
              <w:left w:val="single" w:sz="4" w:space="0" w:color="auto"/>
              <w:bottom w:val="single" w:sz="4" w:space="0" w:color="auto"/>
              <w:right w:val="single" w:sz="4" w:space="0" w:color="auto"/>
            </w:tcBorders>
            <w:noWrap/>
            <w:vAlign w:val="center"/>
            <w:hideMark/>
          </w:tcPr>
          <w:p w14:paraId="36894A30" w14:textId="77777777" w:rsidR="0043038F" w:rsidRPr="00726C9A" w:rsidRDefault="0043038F" w:rsidP="0043038F">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g)</w:t>
            </w:r>
          </w:p>
        </w:tc>
        <w:tc>
          <w:tcPr>
            <w:tcW w:w="7158" w:type="dxa"/>
            <w:tcBorders>
              <w:top w:val="nil"/>
              <w:left w:val="nil"/>
              <w:bottom w:val="single" w:sz="4" w:space="0" w:color="auto"/>
              <w:right w:val="single" w:sz="4" w:space="0" w:color="auto"/>
            </w:tcBorders>
            <w:noWrap/>
            <w:vAlign w:val="center"/>
            <w:hideMark/>
          </w:tcPr>
          <w:p w14:paraId="4BEFE915" w14:textId="284195C7" w:rsidR="0043038F" w:rsidRPr="00726C9A" w:rsidRDefault="0043038F" w:rsidP="0043038F">
            <w:pPr>
              <w:spacing w:after="0" w:line="240" w:lineRule="auto"/>
              <w:jc w:val="both"/>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Informe de la comisión (FORMA DF-T-008)</w:t>
            </w:r>
            <w:r w:rsidR="00073A26" w:rsidRPr="00726C9A">
              <w:rPr>
                <w:rFonts w:ascii="Altivo Light" w:eastAsia="Times New Roman" w:hAnsi="Altivo Light" w:cs="Times New Roman"/>
                <w:color w:val="000000"/>
                <w:lang w:eastAsia="es-ES"/>
              </w:rPr>
              <w:t>.</w:t>
            </w:r>
          </w:p>
        </w:tc>
      </w:tr>
      <w:tr w:rsidR="0043038F" w:rsidRPr="00726C9A" w14:paraId="28DD7A00" w14:textId="77777777" w:rsidTr="0043038F">
        <w:trPr>
          <w:trHeight w:val="405"/>
        </w:trPr>
        <w:tc>
          <w:tcPr>
            <w:tcW w:w="421" w:type="dxa"/>
            <w:tcBorders>
              <w:top w:val="nil"/>
              <w:left w:val="single" w:sz="4" w:space="0" w:color="auto"/>
              <w:bottom w:val="single" w:sz="4" w:space="0" w:color="auto"/>
              <w:right w:val="single" w:sz="4" w:space="0" w:color="auto"/>
            </w:tcBorders>
            <w:noWrap/>
            <w:vAlign w:val="center"/>
            <w:hideMark/>
          </w:tcPr>
          <w:p w14:paraId="62F51ABE" w14:textId="77777777" w:rsidR="0043038F" w:rsidRPr="00726C9A" w:rsidRDefault="0043038F" w:rsidP="0043038F">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h)</w:t>
            </w:r>
          </w:p>
        </w:tc>
        <w:tc>
          <w:tcPr>
            <w:tcW w:w="7158" w:type="dxa"/>
            <w:tcBorders>
              <w:top w:val="nil"/>
              <w:left w:val="nil"/>
              <w:bottom w:val="single" w:sz="4" w:space="0" w:color="auto"/>
              <w:right w:val="single" w:sz="4" w:space="0" w:color="auto"/>
            </w:tcBorders>
            <w:noWrap/>
            <w:vAlign w:val="center"/>
            <w:hideMark/>
          </w:tcPr>
          <w:p w14:paraId="700FCAA1" w14:textId="3724A45E" w:rsidR="0043038F" w:rsidRPr="00726C9A" w:rsidRDefault="0043038F" w:rsidP="0043038F">
            <w:pPr>
              <w:spacing w:after="0" w:line="240" w:lineRule="auto"/>
              <w:jc w:val="both"/>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 xml:space="preserve">Facturas, </w:t>
            </w:r>
            <w:r w:rsidR="00871273" w:rsidRPr="00726C9A">
              <w:rPr>
                <w:rFonts w:ascii="Altivo Light" w:eastAsia="Times New Roman" w:hAnsi="Altivo Light" w:cs="Times New Roman"/>
                <w:color w:val="000000"/>
                <w:lang w:eastAsia="es-ES"/>
              </w:rPr>
              <w:t xml:space="preserve">con firma y nombre </w:t>
            </w:r>
            <w:r w:rsidRPr="00726C9A">
              <w:rPr>
                <w:rFonts w:ascii="Altivo Light" w:eastAsia="Times New Roman" w:hAnsi="Altivo Light" w:cs="Times New Roman"/>
                <w:color w:val="000000"/>
                <w:lang w:eastAsia="es-ES"/>
              </w:rPr>
              <w:t>del comisionado</w:t>
            </w:r>
            <w:r w:rsidR="00871273" w:rsidRPr="00726C9A">
              <w:rPr>
                <w:rFonts w:ascii="Altivo Light" w:eastAsia="Times New Roman" w:hAnsi="Altivo Light" w:cs="Times New Roman"/>
                <w:color w:val="000000"/>
                <w:lang w:eastAsia="es-ES"/>
              </w:rPr>
              <w:t xml:space="preserve"> al dorso</w:t>
            </w:r>
            <w:r w:rsidRPr="00726C9A">
              <w:rPr>
                <w:rFonts w:ascii="Altivo Light" w:eastAsia="Times New Roman" w:hAnsi="Altivo Light" w:cs="Times New Roman"/>
                <w:color w:val="000000"/>
                <w:lang w:eastAsia="es-ES"/>
              </w:rPr>
              <w:t xml:space="preserve">. </w:t>
            </w:r>
          </w:p>
        </w:tc>
      </w:tr>
      <w:tr w:rsidR="0043038F" w:rsidRPr="00726C9A" w14:paraId="2430236E" w14:textId="77777777" w:rsidTr="0043038F">
        <w:trPr>
          <w:trHeight w:val="405"/>
        </w:trPr>
        <w:tc>
          <w:tcPr>
            <w:tcW w:w="421" w:type="dxa"/>
            <w:tcBorders>
              <w:top w:val="nil"/>
              <w:left w:val="single" w:sz="4" w:space="0" w:color="auto"/>
              <w:bottom w:val="single" w:sz="4" w:space="0" w:color="auto"/>
              <w:right w:val="single" w:sz="4" w:space="0" w:color="auto"/>
            </w:tcBorders>
            <w:noWrap/>
            <w:vAlign w:val="center"/>
          </w:tcPr>
          <w:p w14:paraId="539E210C" w14:textId="45B47E98" w:rsidR="0043038F" w:rsidRPr="00726C9A" w:rsidRDefault="00871273" w:rsidP="0043038F">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i</w:t>
            </w:r>
            <w:r w:rsidR="0043038F" w:rsidRPr="00726C9A">
              <w:rPr>
                <w:rFonts w:ascii="Altivo Light" w:eastAsia="Times New Roman" w:hAnsi="Altivo Light" w:cs="Times New Roman"/>
                <w:color w:val="000000"/>
                <w:lang w:eastAsia="es-ES"/>
              </w:rPr>
              <w:t>)</w:t>
            </w:r>
          </w:p>
        </w:tc>
        <w:tc>
          <w:tcPr>
            <w:tcW w:w="7158" w:type="dxa"/>
            <w:tcBorders>
              <w:top w:val="nil"/>
              <w:left w:val="nil"/>
              <w:bottom w:val="single" w:sz="4" w:space="0" w:color="auto"/>
              <w:right w:val="single" w:sz="4" w:space="0" w:color="auto"/>
            </w:tcBorders>
            <w:noWrap/>
            <w:vAlign w:val="center"/>
          </w:tcPr>
          <w:p w14:paraId="7466BB66" w14:textId="771BAF75" w:rsidR="0043038F" w:rsidRPr="00726C9A" w:rsidRDefault="0043038F" w:rsidP="0043038F">
            <w:pPr>
              <w:spacing w:after="0" w:line="240" w:lineRule="auto"/>
              <w:jc w:val="both"/>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Boleta de retiro en agencia bancaria del efectivo en ventanilla (Únicamente cuando se otorgue anticipo)</w:t>
            </w:r>
            <w:r w:rsidR="00073A26" w:rsidRPr="00726C9A">
              <w:rPr>
                <w:rFonts w:ascii="Altivo Light" w:eastAsia="Times New Roman" w:hAnsi="Altivo Light" w:cs="Times New Roman"/>
                <w:color w:val="000000"/>
                <w:lang w:eastAsia="es-ES"/>
              </w:rPr>
              <w:t>.</w:t>
            </w:r>
          </w:p>
        </w:tc>
      </w:tr>
      <w:tr w:rsidR="0043038F" w:rsidRPr="00726C9A" w14:paraId="06DF366A" w14:textId="77777777" w:rsidTr="00F1732B">
        <w:trPr>
          <w:trHeight w:val="509"/>
        </w:trPr>
        <w:tc>
          <w:tcPr>
            <w:tcW w:w="421" w:type="dxa"/>
            <w:tcBorders>
              <w:top w:val="nil"/>
              <w:left w:val="single" w:sz="4" w:space="0" w:color="auto"/>
              <w:bottom w:val="single" w:sz="4" w:space="0" w:color="auto"/>
              <w:right w:val="single" w:sz="4" w:space="0" w:color="auto"/>
            </w:tcBorders>
            <w:noWrap/>
            <w:vAlign w:val="center"/>
            <w:hideMark/>
          </w:tcPr>
          <w:p w14:paraId="65CBF1AD" w14:textId="3BF19B29" w:rsidR="0043038F" w:rsidRPr="00726C9A" w:rsidRDefault="00871273" w:rsidP="0043038F">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j</w:t>
            </w:r>
            <w:r w:rsidR="0043038F" w:rsidRPr="00726C9A">
              <w:rPr>
                <w:rFonts w:ascii="Altivo Light" w:eastAsia="Times New Roman" w:hAnsi="Altivo Light" w:cs="Times New Roman"/>
                <w:color w:val="000000"/>
                <w:lang w:eastAsia="es-ES"/>
              </w:rPr>
              <w:t>)</w:t>
            </w:r>
          </w:p>
        </w:tc>
        <w:tc>
          <w:tcPr>
            <w:tcW w:w="7158" w:type="dxa"/>
            <w:tcBorders>
              <w:top w:val="nil"/>
              <w:left w:val="nil"/>
              <w:bottom w:val="single" w:sz="4" w:space="0" w:color="auto"/>
              <w:right w:val="single" w:sz="4" w:space="0" w:color="auto"/>
            </w:tcBorders>
            <w:noWrap/>
            <w:vAlign w:val="center"/>
            <w:hideMark/>
          </w:tcPr>
          <w:p w14:paraId="5C0354F6" w14:textId="317AB5D9" w:rsidR="0043038F" w:rsidRPr="00726C9A" w:rsidRDefault="0043038F" w:rsidP="0043038F">
            <w:pPr>
              <w:spacing w:after="0" w:line="240" w:lineRule="auto"/>
              <w:jc w:val="both"/>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 xml:space="preserve">Depósito por el monto de dinero en efectivo remanente no gastado o no comprobado con documentos de legítimo </w:t>
            </w:r>
            <w:r w:rsidR="00871273" w:rsidRPr="00726C9A">
              <w:rPr>
                <w:rFonts w:ascii="Altivo Light" w:eastAsia="Times New Roman" w:hAnsi="Altivo Light" w:cs="Times New Roman"/>
                <w:color w:val="000000"/>
                <w:lang w:eastAsia="es-ES"/>
              </w:rPr>
              <w:t>abono</w:t>
            </w:r>
            <w:r w:rsidR="00F1732B" w:rsidRPr="00726C9A">
              <w:rPr>
                <w:rFonts w:ascii="Altivo Light" w:eastAsia="Times New Roman" w:hAnsi="Altivo Light" w:cs="Times New Roman"/>
                <w:color w:val="000000"/>
                <w:lang w:eastAsia="es-ES"/>
              </w:rPr>
              <w:t>.</w:t>
            </w:r>
          </w:p>
        </w:tc>
      </w:tr>
    </w:tbl>
    <w:p w14:paraId="5AF7BDC4" w14:textId="1CE26799" w:rsidR="008B725A" w:rsidRPr="00726C9A" w:rsidRDefault="008B725A" w:rsidP="04731373">
      <w:pPr>
        <w:kinsoku w:val="0"/>
        <w:overflowPunct w:val="0"/>
        <w:autoSpaceDE w:val="0"/>
        <w:autoSpaceDN w:val="0"/>
        <w:adjustRightInd w:val="0"/>
        <w:spacing w:before="6" w:after="0" w:line="110" w:lineRule="exact"/>
        <w:rPr>
          <w:rFonts w:ascii="Altivo Light" w:hAnsi="Altivo Light"/>
          <w:lang w:val="es-GT"/>
        </w:rPr>
      </w:pPr>
    </w:p>
    <w:p w14:paraId="2645B6CE" w14:textId="77777777" w:rsidR="008B725A" w:rsidRPr="00726C9A" w:rsidRDefault="008B725A" w:rsidP="008B725A">
      <w:pPr>
        <w:pStyle w:val="Sinespaciado"/>
        <w:jc w:val="center"/>
        <w:rPr>
          <w:rFonts w:ascii="Altivo Light" w:hAnsi="Altivo Light"/>
        </w:rPr>
      </w:pPr>
    </w:p>
    <w:p w14:paraId="24315D95" w14:textId="77777777" w:rsidR="000B39AD" w:rsidRPr="00726C9A" w:rsidRDefault="000B39AD" w:rsidP="008B725A">
      <w:pPr>
        <w:pStyle w:val="Sinespaciado"/>
        <w:jc w:val="center"/>
        <w:rPr>
          <w:rFonts w:ascii="Altivo Light" w:hAnsi="Altivo Light"/>
        </w:rPr>
      </w:pPr>
    </w:p>
    <w:p w14:paraId="2ECAF34E" w14:textId="77777777" w:rsidR="008B725A" w:rsidRPr="00726C9A" w:rsidRDefault="008B725A" w:rsidP="008B725A">
      <w:pPr>
        <w:pStyle w:val="Ttulo4"/>
        <w:rPr>
          <w:rFonts w:ascii="Altivo Light" w:hAnsi="Altivo Light"/>
          <w:i/>
          <w:iCs/>
          <w:sz w:val="22"/>
          <w:szCs w:val="22"/>
          <w:lang w:val="es-GT"/>
        </w:rPr>
      </w:pPr>
      <w:r w:rsidRPr="00726C9A">
        <w:rPr>
          <w:rFonts w:ascii="Altivo Light" w:hAnsi="Altivo Light"/>
          <w:sz w:val="22"/>
          <w:szCs w:val="22"/>
          <w:lang w:val="es-GT"/>
        </w:rPr>
        <w:t>ANEXO 07 (Documentos para liquidar viáticos en el exterior)</w:t>
      </w:r>
    </w:p>
    <w:p w14:paraId="3AE4D5F9" w14:textId="77777777" w:rsidR="008B725A" w:rsidRPr="00726C9A" w:rsidRDefault="008B725A" w:rsidP="008B725A">
      <w:pPr>
        <w:kinsoku w:val="0"/>
        <w:overflowPunct w:val="0"/>
        <w:autoSpaceDE w:val="0"/>
        <w:autoSpaceDN w:val="0"/>
        <w:adjustRightInd w:val="0"/>
        <w:spacing w:before="6" w:after="0" w:line="110" w:lineRule="exact"/>
        <w:rPr>
          <w:rFonts w:ascii="Altivo Light" w:hAnsi="Altivo Light" w:cs="Times New Roman"/>
          <w:lang w:val="es-GT"/>
        </w:rPr>
      </w:pPr>
    </w:p>
    <w:tbl>
      <w:tblPr>
        <w:tblW w:w="7655" w:type="dxa"/>
        <w:tblInd w:w="562" w:type="dxa"/>
        <w:tblCellMar>
          <w:left w:w="70" w:type="dxa"/>
          <w:right w:w="70" w:type="dxa"/>
        </w:tblCellMar>
        <w:tblLook w:val="04A0" w:firstRow="1" w:lastRow="0" w:firstColumn="1" w:lastColumn="0" w:noHBand="0" w:noVBand="1"/>
      </w:tblPr>
      <w:tblGrid>
        <w:gridCol w:w="426"/>
        <w:gridCol w:w="7229"/>
      </w:tblGrid>
      <w:tr w:rsidR="008B725A" w:rsidRPr="00726C9A" w14:paraId="0E3BCB92" w14:textId="77777777" w:rsidTr="04731373">
        <w:trPr>
          <w:trHeight w:val="402"/>
        </w:trPr>
        <w:tc>
          <w:tcPr>
            <w:tcW w:w="426" w:type="dxa"/>
            <w:tcBorders>
              <w:top w:val="single" w:sz="4" w:space="0" w:color="auto"/>
              <w:left w:val="single" w:sz="4" w:space="0" w:color="auto"/>
              <w:bottom w:val="single" w:sz="4" w:space="0" w:color="auto"/>
              <w:right w:val="single" w:sz="4" w:space="0" w:color="auto"/>
            </w:tcBorders>
            <w:noWrap/>
            <w:vAlign w:val="center"/>
            <w:hideMark/>
          </w:tcPr>
          <w:p w14:paraId="173B8689" w14:textId="77777777" w:rsidR="008B725A" w:rsidRPr="00726C9A" w:rsidRDefault="008B725A" w:rsidP="00B17E4A">
            <w:pPr>
              <w:spacing w:after="0" w:line="240" w:lineRule="auto"/>
              <w:jc w:val="center"/>
              <w:rPr>
                <w:rFonts w:ascii="Altivo Light" w:eastAsia="Times New Roman" w:hAnsi="Altivo Light" w:cs="Times New Roman"/>
                <w:color w:val="000000"/>
                <w:lang w:eastAsia="es-ES"/>
              </w:rPr>
            </w:pPr>
            <w:bookmarkStart w:id="64" w:name="_heading=h.32hioqz" w:colFirst="0" w:colLast="0"/>
            <w:bookmarkEnd w:id="64"/>
            <w:r w:rsidRPr="00726C9A">
              <w:rPr>
                <w:rFonts w:ascii="Altivo Light" w:eastAsia="Times New Roman" w:hAnsi="Altivo Light" w:cs="Times New Roman"/>
                <w:color w:val="000000"/>
                <w:lang w:eastAsia="es-ES"/>
              </w:rPr>
              <w:t xml:space="preserve">a) </w:t>
            </w:r>
          </w:p>
        </w:tc>
        <w:tc>
          <w:tcPr>
            <w:tcW w:w="7229" w:type="dxa"/>
            <w:tcBorders>
              <w:top w:val="single" w:sz="4" w:space="0" w:color="auto"/>
              <w:left w:val="nil"/>
              <w:bottom w:val="single" w:sz="4" w:space="0" w:color="auto"/>
              <w:right w:val="single" w:sz="4" w:space="0" w:color="auto"/>
            </w:tcBorders>
            <w:noWrap/>
            <w:vAlign w:val="center"/>
            <w:hideMark/>
          </w:tcPr>
          <w:p w14:paraId="61A4E6EC" w14:textId="67801896" w:rsidR="008B725A" w:rsidRPr="00726C9A" w:rsidRDefault="008B725A" w:rsidP="00B17E4A">
            <w:pPr>
              <w:spacing w:after="0" w:line="240" w:lineRule="auto"/>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Oficio para solicitar liquidación de viáticos (FORMA-DF-T-0</w:t>
            </w:r>
            <w:r w:rsidR="0038174F" w:rsidRPr="00726C9A">
              <w:rPr>
                <w:rFonts w:ascii="Altivo Light" w:eastAsia="Times New Roman" w:hAnsi="Altivo Light" w:cs="Times New Roman"/>
                <w:color w:val="000000"/>
                <w:lang w:eastAsia="es-ES"/>
              </w:rPr>
              <w:t>0</w:t>
            </w:r>
            <w:r w:rsidR="00871273" w:rsidRPr="00726C9A">
              <w:rPr>
                <w:rFonts w:ascii="Altivo Light" w:eastAsia="Times New Roman" w:hAnsi="Altivo Light" w:cs="Times New Roman"/>
                <w:color w:val="000000"/>
                <w:lang w:eastAsia="es-ES"/>
              </w:rPr>
              <w:t>4</w:t>
            </w:r>
            <w:r w:rsidRPr="00726C9A">
              <w:rPr>
                <w:rFonts w:ascii="Altivo Light" w:eastAsia="Times New Roman" w:hAnsi="Altivo Light" w:cs="Times New Roman"/>
                <w:color w:val="000000"/>
                <w:lang w:eastAsia="es-ES"/>
              </w:rPr>
              <w:t>)</w:t>
            </w:r>
            <w:r w:rsidR="00073A26" w:rsidRPr="00726C9A">
              <w:rPr>
                <w:rFonts w:ascii="Altivo Light" w:eastAsia="Times New Roman" w:hAnsi="Altivo Light" w:cs="Times New Roman"/>
                <w:color w:val="000000"/>
                <w:lang w:eastAsia="es-ES"/>
              </w:rPr>
              <w:t>.</w:t>
            </w:r>
          </w:p>
        </w:tc>
      </w:tr>
      <w:tr w:rsidR="008B725A" w:rsidRPr="00726C9A" w14:paraId="13B4FFB2" w14:textId="77777777" w:rsidTr="04731373">
        <w:trPr>
          <w:trHeight w:val="402"/>
        </w:trPr>
        <w:tc>
          <w:tcPr>
            <w:tcW w:w="426" w:type="dxa"/>
            <w:tcBorders>
              <w:top w:val="nil"/>
              <w:left w:val="single" w:sz="4" w:space="0" w:color="auto"/>
              <w:bottom w:val="single" w:sz="4" w:space="0" w:color="auto"/>
              <w:right w:val="single" w:sz="4" w:space="0" w:color="auto"/>
            </w:tcBorders>
            <w:noWrap/>
            <w:vAlign w:val="center"/>
            <w:hideMark/>
          </w:tcPr>
          <w:p w14:paraId="26FD5FBB" w14:textId="77777777" w:rsidR="008B725A" w:rsidRPr="00726C9A" w:rsidRDefault="008B725A" w:rsidP="00B17E4A">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b)</w:t>
            </w:r>
          </w:p>
        </w:tc>
        <w:tc>
          <w:tcPr>
            <w:tcW w:w="7229" w:type="dxa"/>
            <w:tcBorders>
              <w:top w:val="nil"/>
              <w:left w:val="nil"/>
              <w:bottom w:val="single" w:sz="4" w:space="0" w:color="auto"/>
              <w:right w:val="single" w:sz="4" w:space="0" w:color="auto"/>
            </w:tcBorders>
            <w:noWrap/>
            <w:vAlign w:val="center"/>
            <w:hideMark/>
          </w:tcPr>
          <w:p w14:paraId="614E4B8B" w14:textId="3B528333" w:rsidR="008B725A" w:rsidRPr="00726C9A" w:rsidRDefault="008B725A" w:rsidP="00B17E4A">
            <w:pPr>
              <w:spacing w:after="0" w:line="240" w:lineRule="auto"/>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 xml:space="preserve">Nombramiento </w:t>
            </w:r>
            <w:r w:rsidR="000E2D8D" w:rsidRPr="00726C9A">
              <w:rPr>
                <w:rFonts w:ascii="Altivo Light" w:eastAsia="Times New Roman" w:hAnsi="Altivo Light" w:cs="Times New Roman"/>
                <w:color w:val="000000"/>
                <w:lang w:eastAsia="es-ES"/>
              </w:rPr>
              <w:t>o</w:t>
            </w:r>
            <w:r w:rsidR="00770B0F" w:rsidRPr="00726C9A">
              <w:rPr>
                <w:rFonts w:ascii="Altivo Light" w:eastAsia="Times New Roman" w:hAnsi="Altivo Light" w:cs="Times New Roman"/>
                <w:color w:val="000000"/>
                <w:lang w:eastAsia="es-ES"/>
              </w:rPr>
              <w:t>riginal</w:t>
            </w:r>
            <w:r w:rsidR="00073A26" w:rsidRPr="00726C9A">
              <w:rPr>
                <w:rFonts w:ascii="Altivo Light" w:eastAsia="Times New Roman" w:hAnsi="Altivo Light" w:cs="Times New Roman"/>
                <w:color w:val="000000"/>
                <w:lang w:eastAsia="es-ES"/>
              </w:rPr>
              <w:t>.</w:t>
            </w:r>
          </w:p>
        </w:tc>
      </w:tr>
      <w:tr w:rsidR="008B725A" w:rsidRPr="00726C9A" w14:paraId="600BCFF5" w14:textId="77777777" w:rsidTr="04731373">
        <w:trPr>
          <w:trHeight w:val="402"/>
        </w:trPr>
        <w:tc>
          <w:tcPr>
            <w:tcW w:w="426" w:type="dxa"/>
            <w:tcBorders>
              <w:top w:val="nil"/>
              <w:left w:val="single" w:sz="4" w:space="0" w:color="auto"/>
              <w:bottom w:val="single" w:sz="4" w:space="0" w:color="auto"/>
              <w:right w:val="single" w:sz="4" w:space="0" w:color="auto"/>
            </w:tcBorders>
            <w:noWrap/>
            <w:vAlign w:val="center"/>
            <w:hideMark/>
          </w:tcPr>
          <w:p w14:paraId="21C20E3B" w14:textId="77777777" w:rsidR="008B725A" w:rsidRPr="00726C9A" w:rsidRDefault="008B725A" w:rsidP="00B17E4A">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c)</w:t>
            </w:r>
          </w:p>
        </w:tc>
        <w:tc>
          <w:tcPr>
            <w:tcW w:w="7229" w:type="dxa"/>
            <w:tcBorders>
              <w:top w:val="nil"/>
              <w:left w:val="nil"/>
              <w:bottom w:val="single" w:sz="4" w:space="0" w:color="auto"/>
              <w:right w:val="single" w:sz="4" w:space="0" w:color="auto"/>
            </w:tcBorders>
            <w:noWrap/>
            <w:vAlign w:val="center"/>
            <w:hideMark/>
          </w:tcPr>
          <w:p w14:paraId="2CA8BA9C" w14:textId="14A28EF1" w:rsidR="008B725A" w:rsidRPr="00726C9A" w:rsidRDefault="008B725A" w:rsidP="00B17E4A">
            <w:pPr>
              <w:spacing w:after="0" w:line="240" w:lineRule="auto"/>
              <w:rPr>
                <w:rFonts w:ascii="Altivo Light" w:eastAsia="Times New Roman" w:hAnsi="Altivo Light" w:cs="Times New Roman"/>
                <w:color w:val="000000"/>
                <w:lang w:eastAsia="es-ES"/>
              </w:rPr>
            </w:pPr>
            <w:r w:rsidRPr="00726C9A">
              <w:rPr>
                <w:rFonts w:ascii="Altivo Light" w:eastAsia="Times New Roman" w:hAnsi="Altivo Light" w:cs="Times New Roman"/>
                <w:color w:val="000000" w:themeColor="text1"/>
                <w:lang w:eastAsia="es-ES"/>
              </w:rPr>
              <w:t>Hoja de cálculo de viáticos</w:t>
            </w:r>
            <w:r w:rsidR="00E85F4B" w:rsidRPr="00726C9A">
              <w:rPr>
                <w:rFonts w:ascii="Altivo Light" w:eastAsia="Times New Roman" w:hAnsi="Altivo Light" w:cs="Times New Roman"/>
                <w:color w:val="000000" w:themeColor="text1"/>
                <w:lang w:eastAsia="es-ES"/>
              </w:rPr>
              <w:t xml:space="preserve"> en el exterior</w:t>
            </w:r>
            <w:r w:rsidR="000E2D8D" w:rsidRPr="00726C9A">
              <w:rPr>
                <w:rFonts w:ascii="Altivo Light" w:eastAsia="Times New Roman" w:hAnsi="Altivo Light" w:cs="Times New Roman"/>
                <w:color w:val="000000" w:themeColor="text1"/>
                <w:lang w:eastAsia="es-ES"/>
              </w:rPr>
              <w:t xml:space="preserve"> (</w:t>
            </w:r>
            <w:r w:rsidRPr="00726C9A">
              <w:rPr>
                <w:rFonts w:ascii="Altivo Light" w:eastAsia="Times New Roman" w:hAnsi="Altivo Light" w:cs="Times New Roman"/>
                <w:color w:val="000000" w:themeColor="text1"/>
                <w:lang w:eastAsia="es-ES"/>
              </w:rPr>
              <w:t>No aplica si se le otorg</w:t>
            </w:r>
            <w:r w:rsidR="00E85F4B" w:rsidRPr="00726C9A">
              <w:rPr>
                <w:rFonts w:ascii="Altivo Light" w:eastAsia="Times New Roman" w:hAnsi="Altivo Light" w:cs="Times New Roman"/>
                <w:color w:val="000000" w:themeColor="text1"/>
                <w:lang w:eastAsia="es-ES"/>
              </w:rPr>
              <w:t>ó</w:t>
            </w:r>
            <w:r w:rsidRPr="00726C9A">
              <w:rPr>
                <w:rFonts w:ascii="Altivo Light" w:eastAsia="Times New Roman" w:hAnsi="Altivo Light" w:cs="Times New Roman"/>
                <w:color w:val="000000" w:themeColor="text1"/>
                <w:lang w:eastAsia="es-ES"/>
              </w:rPr>
              <w:t xml:space="preserve"> anticipo)</w:t>
            </w:r>
            <w:r w:rsidR="00073A26" w:rsidRPr="00726C9A">
              <w:rPr>
                <w:rFonts w:ascii="Altivo Light" w:eastAsia="Times New Roman" w:hAnsi="Altivo Light" w:cs="Times New Roman"/>
                <w:color w:val="000000" w:themeColor="text1"/>
                <w:lang w:eastAsia="es-ES"/>
              </w:rPr>
              <w:t>.</w:t>
            </w:r>
          </w:p>
        </w:tc>
      </w:tr>
      <w:tr w:rsidR="00E85F4B" w:rsidRPr="00726C9A" w14:paraId="39DDFB7D" w14:textId="77777777" w:rsidTr="04731373">
        <w:trPr>
          <w:trHeight w:val="434"/>
        </w:trPr>
        <w:tc>
          <w:tcPr>
            <w:tcW w:w="426" w:type="dxa"/>
            <w:tcBorders>
              <w:top w:val="nil"/>
              <w:left w:val="single" w:sz="4" w:space="0" w:color="auto"/>
              <w:bottom w:val="single" w:sz="4" w:space="0" w:color="auto"/>
              <w:right w:val="single" w:sz="4" w:space="0" w:color="auto"/>
            </w:tcBorders>
            <w:noWrap/>
            <w:vAlign w:val="center"/>
            <w:hideMark/>
          </w:tcPr>
          <w:p w14:paraId="4035C950" w14:textId="77777777" w:rsidR="00E85F4B" w:rsidRPr="00726C9A" w:rsidRDefault="00E85F4B" w:rsidP="00E85F4B">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d)</w:t>
            </w:r>
          </w:p>
        </w:tc>
        <w:tc>
          <w:tcPr>
            <w:tcW w:w="7229" w:type="dxa"/>
            <w:tcBorders>
              <w:top w:val="nil"/>
              <w:left w:val="nil"/>
              <w:bottom w:val="single" w:sz="4" w:space="0" w:color="auto"/>
              <w:right w:val="single" w:sz="4" w:space="0" w:color="auto"/>
            </w:tcBorders>
            <w:vAlign w:val="center"/>
            <w:hideMark/>
          </w:tcPr>
          <w:p w14:paraId="6A78DDB3" w14:textId="7E0B5AAD" w:rsidR="00E85F4B" w:rsidRPr="00726C9A" w:rsidRDefault="00E85F4B" w:rsidP="00E85F4B">
            <w:pPr>
              <w:spacing w:after="0" w:line="240" w:lineRule="auto"/>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Formulario V-A (No aplica si se le otorgó anticipo)</w:t>
            </w:r>
            <w:r w:rsidR="00073A26" w:rsidRPr="00726C9A">
              <w:rPr>
                <w:rFonts w:ascii="Altivo Light" w:eastAsia="Times New Roman" w:hAnsi="Altivo Light" w:cs="Times New Roman"/>
                <w:color w:val="000000"/>
                <w:lang w:eastAsia="es-ES"/>
              </w:rPr>
              <w:t>.</w:t>
            </w:r>
          </w:p>
        </w:tc>
      </w:tr>
      <w:tr w:rsidR="00E85F4B" w:rsidRPr="00726C9A" w14:paraId="64EDF824" w14:textId="77777777" w:rsidTr="04731373">
        <w:trPr>
          <w:trHeight w:val="402"/>
        </w:trPr>
        <w:tc>
          <w:tcPr>
            <w:tcW w:w="426" w:type="dxa"/>
            <w:tcBorders>
              <w:top w:val="nil"/>
              <w:left w:val="single" w:sz="4" w:space="0" w:color="auto"/>
              <w:bottom w:val="single" w:sz="4" w:space="0" w:color="auto"/>
              <w:right w:val="single" w:sz="4" w:space="0" w:color="auto"/>
            </w:tcBorders>
            <w:noWrap/>
            <w:vAlign w:val="center"/>
            <w:hideMark/>
          </w:tcPr>
          <w:p w14:paraId="1405ADA0" w14:textId="77777777" w:rsidR="00E85F4B" w:rsidRPr="00726C9A" w:rsidRDefault="00E85F4B" w:rsidP="00E85F4B">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e)</w:t>
            </w:r>
          </w:p>
        </w:tc>
        <w:tc>
          <w:tcPr>
            <w:tcW w:w="7229" w:type="dxa"/>
            <w:tcBorders>
              <w:top w:val="nil"/>
              <w:left w:val="nil"/>
              <w:bottom w:val="single" w:sz="4" w:space="0" w:color="auto"/>
              <w:right w:val="single" w:sz="4" w:space="0" w:color="auto"/>
            </w:tcBorders>
            <w:noWrap/>
            <w:vAlign w:val="center"/>
          </w:tcPr>
          <w:p w14:paraId="38E283FB" w14:textId="556425CF" w:rsidR="00E85F4B" w:rsidRPr="00726C9A" w:rsidRDefault="000E2D8D" w:rsidP="000E2D8D">
            <w:pPr>
              <w:spacing w:after="0" w:line="240" w:lineRule="auto"/>
              <w:jc w:val="both"/>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Formulario V-E o copia del Pasaporte, según sea el caso</w:t>
            </w:r>
            <w:r w:rsidR="00073A26" w:rsidRPr="00726C9A">
              <w:rPr>
                <w:rFonts w:ascii="Altivo Light" w:eastAsia="Times New Roman" w:hAnsi="Altivo Light" w:cs="Times New Roman"/>
                <w:color w:val="000000"/>
                <w:lang w:eastAsia="es-ES"/>
              </w:rPr>
              <w:t>.</w:t>
            </w:r>
          </w:p>
        </w:tc>
      </w:tr>
      <w:tr w:rsidR="00E85F4B" w:rsidRPr="00726C9A" w14:paraId="5DAEB682" w14:textId="77777777" w:rsidTr="04731373">
        <w:trPr>
          <w:trHeight w:val="402"/>
        </w:trPr>
        <w:tc>
          <w:tcPr>
            <w:tcW w:w="426" w:type="dxa"/>
            <w:tcBorders>
              <w:top w:val="nil"/>
              <w:left w:val="single" w:sz="4" w:space="0" w:color="auto"/>
              <w:bottom w:val="single" w:sz="4" w:space="0" w:color="auto"/>
              <w:right w:val="single" w:sz="4" w:space="0" w:color="auto"/>
            </w:tcBorders>
            <w:noWrap/>
            <w:vAlign w:val="center"/>
            <w:hideMark/>
          </w:tcPr>
          <w:p w14:paraId="1855739E" w14:textId="77777777" w:rsidR="00E85F4B" w:rsidRPr="00726C9A" w:rsidRDefault="00E85F4B" w:rsidP="00E85F4B">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f)</w:t>
            </w:r>
          </w:p>
        </w:tc>
        <w:tc>
          <w:tcPr>
            <w:tcW w:w="7229" w:type="dxa"/>
            <w:tcBorders>
              <w:top w:val="nil"/>
              <w:left w:val="nil"/>
              <w:bottom w:val="single" w:sz="4" w:space="0" w:color="auto"/>
              <w:right w:val="single" w:sz="4" w:space="0" w:color="auto"/>
            </w:tcBorders>
            <w:noWrap/>
            <w:vAlign w:val="center"/>
          </w:tcPr>
          <w:p w14:paraId="21413583" w14:textId="593806A7" w:rsidR="00E85F4B" w:rsidRPr="00726C9A" w:rsidRDefault="00E85F4B" w:rsidP="00E85F4B">
            <w:pPr>
              <w:spacing w:after="0" w:line="240" w:lineRule="auto"/>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Formulario V-L</w:t>
            </w:r>
            <w:r w:rsidR="00073A26" w:rsidRPr="00726C9A">
              <w:rPr>
                <w:rFonts w:ascii="Altivo Light" w:eastAsia="Times New Roman" w:hAnsi="Altivo Light" w:cs="Times New Roman"/>
                <w:color w:val="000000"/>
                <w:lang w:eastAsia="es-ES"/>
              </w:rPr>
              <w:t>.</w:t>
            </w:r>
          </w:p>
        </w:tc>
      </w:tr>
      <w:tr w:rsidR="000E2D8D" w:rsidRPr="00726C9A" w14:paraId="7436311B" w14:textId="77777777" w:rsidTr="04731373">
        <w:trPr>
          <w:trHeight w:val="402"/>
        </w:trPr>
        <w:tc>
          <w:tcPr>
            <w:tcW w:w="426" w:type="dxa"/>
            <w:tcBorders>
              <w:top w:val="nil"/>
              <w:left w:val="single" w:sz="4" w:space="0" w:color="auto"/>
              <w:bottom w:val="single" w:sz="4" w:space="0" w:color="auto"/>
              <w:right w:val="single" w:sz="4" w:space="0" w:color="auto"/>
            </w:tcBorders>
            <w:noWrap/>
            <w:vAlign w:val="center"/>
          </w:tcPr>
          <w:p w14:paraId="258976FB" w14:textId="47845921" w:rsidR="000E2D8D" w:rsidRPr="00726C9A" w:rsidRDefault="000E2D8D" w:rsidP="000E2D8D">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themeColor="text1"/>
                <w:lang w:eastAsia="es-ES"/>
              </w:rPr>
              <w:t>g)</w:t>
            </w:r>
          </w:p>
        </w:tc>
        <w:tc>
          <w:tcPr>
            <w:tcW w:w="7229" w:type="dxa"/>
            <w:tcBorders>
              <w:top w:val="nil"/>
              <w:left w:val="nil"/>
              <w:bottom w:val="single" w:sz="4" w:space="0" w:color="auto"/>
              <w:right w:val="single" w:sz="4" w:space="0" w:color="auto"/>
            </w:tcBorders>
            <w:noWrap/>
            <w:vAlign w:val="center"/>
          </w:tcPr>
          <w:p w14:paraId="25A6346E" w14:textId="1D54CC8D" w:rsidR="000E2D8D" w:rsidRPr="00726C9A" w:rsidRDefault="000E2D8D" w:rsidP="000E2D8D">
            <w:pPr>
              <w:spacing w:after="0" w:line="240" w:lineRule="auto"/>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Informe de la comisión (FORMA DF-T-008)</w:t>
            </w:r>
            <w:r w:rsidR="00073A26" w:rsidRPr="00726C9A">
              <w:rPr>
                <w:rFonts w:ascii="Altivo Light" w:eastAsia="Times New Roman" w:hAnsi="Altivo Light" w:cs="Times New Roman"/>
                <w:color w:val="000000"/>
                <w:lang w:eastAsia="es-ES"/>
              </w:rPr>
              <w:t>.</w:t>
            </w:r>
          </w:p>
        </w:tc>
      </w:tr>
      <w:tr w:rsidR="000E2D8D" w:rsidRPr="00726C9A" w14:paraId="43E006D8" w14:textId="77777777" w:rsidTr="04731373">
        <w:trPr>
          <w:trHeight w:val="402"/>
        </w:trPr>
        <w:tc>
          <w:tcPr>
            <w:tcW w:w="426" w:type="dxa"/>
            <w:tcBorders>
              <w:top w:val="nil"/>
              <w:left w:val="single" w:sz="4" w:space="0" w:color="auto"/>
              <w:bottom w:val="single" w:sz="4" w:space="0" w:color="auto"/>
              <w:right w:val="single" w:sz="4" w:space="0" w:color="auto"/>
            </w:tcBorders>
            <w:noWrap/>
            <w:vAlign w:val="center"/>
          </w:tcPr>
          <w:p w14:paraId="4E7F54CD" w14:textId="3B5C22C7" w:rsidR="000E2D8D" w:rsidRPr="00726C9A" w:rsidRDefault="000E2D8D" w:rsidP="000E2D8D">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themeColor="text1"/>
                <w:lang w:eastAsia="es-ES"/>
              </w:rPr>
              <w:t>h)</w:t>
            </w:r>
          </w:p>
        </w:tc>
        <w:tc>
          <w:tcPr>
            <w:tcW w:w="7229" w:type="dxa"/>
            <w:tcBorders>
              <w:top w:val="nil"/>
              <w:left w:val="nil"/>
              <w:bottom w:val="single" w:sz="4" w:space="0" w:color="auto"/>
              <w:right w:val="single" w:sz="4" w:space="0" w:color="auto"/>
            </w:tcBorders>
            <w:noWrap/>
            <w:vAlign w:val="center"/>
          </w:tcPr>
          <w:p w14:paraId="05E52C45" w14:textId="10263E71" w:rsidR="000E2D8D" w:rsidRPr="00726C9A" w:rsidRDefault="000E2D8D" w:rsidP="000E2D8D">
            <w:pPr>
              <w:spacing w:after="0" w:line="240" w:lineRule="auto"/>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Boleta de retiro en agencia bancaria del efectivo en ventanilla (Únicamente cuando se otorgue anticipo).</w:t>
            </w:r>
          </w:p>
        </w:tc>
      </w:tr>
    </w:tbl>
    <w:p w14:paraId="35991F29" w14:textId="77777777" w:rsidR="00E85F4B" w:rsidRPr="00726C9A" w:rsidRDefault="00E85F4B" w:rsidP="008B725A">
      <w:pPr>
        <w:pBdr>
          <w:top w:val="nil"/>
          <w:left w:val="nil"/>
          <w:bottom w:val="nil"/>
          <w:right w:val="nil"/>
          <w:between w:val="nil"/>
        </w:pBdr>
        <w:jc w:val="center"/>
        <w:rPr>
          <w:rFonts w:ascii="Altivo Light" w:eastAsia="Verdana" w:hAnsi="Altivo Light" w:cs="Verdana"/>
        </w:rPr>
      </w:pPr>
    </w:p>
    <w:p w14:paraId="76D465D7" w14:textId="77777777" w:rsidR="008E5A1C" w:rsidRPr="00726C9A" w:rsidRDefault="008E5A1C" w:rsidP="00C24F21">
      <w:pPr>
        <w:pBdr>
          <w:top w:val="nil"/>
          <w:left w:val="nil"/>
          <w:bottom w:val="nil"/>
          <w:right w:val="nil"/>
          <w:between w:val="nil"/>
        </w:pBdr>
        <w:rPr>
          <w:rFonts w:ascii="Altivo Light" w:eastAsia="Verdana" w:hAnsi="Altivo Light" w:cs="Verdana"/>
        </w:rPr>
      </w:pPr>
    </w:p>
    <w:p w14:paraId="279AF346" w14:textId="77777777" w:rsidR="00073A26" w:rsidRPr="00726C9A" w:rsidRDefault="00073A26" w:rsidP="00C24F21">
      <w:pPr>
        <w:pBdr>
          <w:top w:val="nil"/>
          <w:left w:val="nil"/>
          <w:bottom w:val="nil"/>
          <w:right w:val="nil"/>
          <w:between w:val="nil"/>
        </w:pBdr>
        <w:rPr>
          <w:rFonts w:ascii="Altivo Light" w:eastAsia="Verdana" w:hAnsi="Altivo Light" w:cs="Verdana"/>
        </w:rPr>
      </w:pPr>
    </w:p>
    <w:p w14:paraId="3021E191" w14:textId="77777777" w:rsidR="00073A26" w:rsidRPr="00726C9A" w:rsidRDefault="00073A26" w:rsidP="00C24F21">
      <w:pPr>
        <w:pBdr>
          <w:top w:val="nil"/>
          <w:left w:val="nil"/>
          <w:bottom w:val="nil"/>
          <w:right w:val="nil"/>
          <w:between w:val="nil"/>
        </w:pBdr>
        <w:rPr>
          <w:rFonts w:ascii="Altivo Light" w:eastAsia="Verdana" w:hAnsi="Altivo Light" w:cs="Verdana"/>
        </w:rPr>
      </w:pPr>
    </w:p>
    <w:p w14:paraId="2786232D" w14:textId="77777777" w:rsidR="00073A26" w:rsidRPr="00726C9A" w:rsidRDefault="00073A26" w:rsidP="00C24F21">
      <w:pPr>
        <w:pBdr>
          <w:top w:val="nil"/>
          <w:left w:val="nil"/>
          <w:bottom w:val="nil"/>
          <w:right w:val="nil"/>
          <w:between w:val="nil"/>
        </w:pBdr>
        <w:rPr>
          <w:rFonts w:ascii="Altivo Light" w:eastAsia="Verdana" w:hAnsi="Altivo Light" w:cs="Verdana"/>
        </w:rPr>
      </w:pPr>
    </w:p>
    <w:p w14:paraId="05C59578" w14:textId="77777777" w:rsidR="008B725A" w:rsidRPr="00726C9A" w:rsidRDefault="008B725A" w:rsidP="008B725A">
      <w:pPr>
        <w:pStyle w:val="Ttulo4"/>
        <w:rPr>
          <w:rFonts w:ascii="Altivo Light" w:hAnsi="Altivo Light"/>
          <w:i/>
          <w:iCs/>
          <w:sz w:val="22"/>
          <w:szCs w:val="22"/>
          <w:lang w:val="es-GT"/>
        </w:rPr>
      </w:pPr>
      <w:r w:rsidRPr="00726C9A">
        <w:rPr>
          <w:rFonts w:ascii="Altivo Light" w:hAnsi="Altivo Light"/>
          <w:sz w:val="22"/>
          <w:szCs w:val="22"/>
          <w:lang w:val="es-GT"/>
        </w:rPr>
        <w:lastRenderedPageBreak/>
        <w:t>ANEXO 08 (Liquidación de otros gastos)</w:t>
      </w:r>
    </w:p>
    <w:p w14:paraId="17435DD7" w14:textId="77777777" w:rsidR="008B725A" w:rsidRPr="00726C9A" w:rsidRDefault="008B725A" w:rsidP="008B725A">
      <w:pPr>
        <w:kinsoku w:val="0"/>
        <w:overflowPunct w:val="0"/>
        <w:autoSpaceDE w:val="0"/>
        <w:autoSpaceDN w:val="0"/>
        <w:adjustRightInd w:val="0"/>
        <w:spacing w:after="0" w:line="240" w:lineRule="auto"/>
        <w:ind w:left="61"/>
        <w:jc w:val="both"/>
        <w:rPr>
          <w:rFonts w:ascii="Altivo Light" w:hAnsi="Altivo Light" w:cs="Verdana"/>
          <w:lang w:val="es-GT"/>
        </w:rPr>
      </w:pPr>
    </w:p>
    <w:tbl>
      <w:tblPr>
        <w:tblW w:w="7697" w:type="dxa"/>
        <w:tblInd w:w="378" w:type="dxa"/>
        <w:tblCellMar>
          <w:left w:w="70" w:type="dxa"/>
          <w:right w:w="70" w:type="dxa"/>
        </w:tblCellMar>
        <w:tblLook w:val="04A0" w:firstRow="1" w:lastRow="0" w:firstColumn="1" w:lastColumn="0" w:noHBand="0" w:noVBand="1"/>
      </w:tblPr>
      <w:tblGrid>
        <w:gridCol w:w="468"/>
        <w:gridCol w:w="7229"/>
      </w:tblGrid>
      <w:tr w:rsidR="008B725A" w:rsidRPr="00726C9A" w14:paraId="6A19F63A" w14:textId="77777777" w:rsidTr="00B17E4A">
        <w:trPr>
          <w:trHeight w:val="1425"/>
        </w:trPr>
        <w:tc>
          <w:tcPr>
            <w:tcW w:w="468" w:type="dxa"/>
            <w:tcBorders>
              <w:top w:val="single" w:sz="4" w:space="0" w:color="auto"/>
              <w:left w:val="single" w:sz="4" w:space="0" w:color="auto"/>
              <w:bottom w:val="single" w:sz="4" w:space="0" w:color="auto"/>
              <w:right w:val="single" w:sz="4" w:space="0" w:color="auto"/>
            </w:tcBorders>
            <w:noWrap/>
            <w:vAlign w:val="center"/>
            <w:hideMark/>
          </w:tcPr>
          <w:p w14:paraId="0E73C418" w14:textId="77777777" w:rsidR="008B725A" w:rsidRPr="00726C9A" w:rsidRDefault="008B725A" w:rsidP="00B17E4A">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a)</w:t>
            </w:r>
          </w:p>
        </w:tc>
        <w:tc>
          <w:tcPr>
            <w:tcW w:w="7229" w:type="dxa"/>
            <w:tcBorders>
              <w:top w:val="single" w:sz="4" w:space="0" w:color="auto"/>
              <w:left w:val="nil"/>
              <w:bottom w:val="single" w:sz="4" w:space="0" w:color="auto"/>
              <w:right w:val="single" w:sz="4" w:space="0" w:color="auto"/>
            </w:tcBorders>
            <w:vAlign w:val="center"/>
            <w:hideMark/>
          </w:tcPr>
          <w:p w14:paraId="0A368F09" w14:textId="0915F859" w:rsidR="008B725A" w:rsidRPr="00726C9A" w:rsidRDefault="008B725A" w:rsidP="00B17E4A">
            <w:pPr>
              <w:spacing w:after="0" w:line="240" w:lineRule="auto"/>
              <w:jc w:val="both"/>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Informe de asignación por kilómetro recorrido (FORMA DF-T-0</w:t>
            </w:r>
            <w:r w:rsidR="0038174F" w:rsidRPr="00726C9A">
              <w:rPr>
                <w:rFonts w:ascii="Altivo Light" w:eastAsia="Times New Roman" w:hAnsi="Altivo Light" w:cs="Times New Roman"/>
                <w:color w:val="000000"/>
                <w:lang w:eastAsia="es-ES"/>
              </w:rPr>
              <w:t>05</w:t>
            </w:r>
            <w:r w:rsidRPr="00726C9A">
              <w:rPr>
                <w:rFonts w:ascii="Altivo Light" w:eastAsia="Times New Roman" w:hAnsi="Altivo Light" w:cs="Times New Roman"/>
                <w:color w:val="000000"/>
                <w:lang w:eastAsia="es-ES"/>
              </w:rPr>
              <w:t>), adjuntar lo siguiente: 1) fotografías del odómetro al inicio y al final de la comisión, 2) Tarjeta de circulación del vehículo a nombre del comisionado y 3) Oficio emitido por la Sección de Servicios Generales donde conste la indisponibilidad de vehículo para cumplir la comisión.</w:t>
            </w:r>
          </w:p>
        </w:tc>
      </w:tr>
      <w:tr w:rsidR="008B725A" w:rsidRPr="00726C9A" w14:paraId="540DA894" w14:textId="77777777" w:rsidTr="00B17E4A">
        <w:trPr>
          <w:trHeight w:val="402"/>
        </w:trPr>
        <w:tc>
          <w:tcPr>
            <w:tcW w:w="468" w:type="dxa"/>
            <w:tcBorders>
              <w:top w:val="nil"/>
              <w:left w:val="single" w:sz="4" w:space="0" w:color="auto"/>
              <w:bottom w:val="single" w:sz="4" w:space="0" w:color="auto"/>
              <w:right w:val="single" w:sz="4" w:space="0" w:color="auto"/>
            </w:tcBorders>
            <w:noWrap/>
            <w:vAlign w:val="center"/>
            <w:hideMark/>
          </w:tcPr>
          <w:p w14:paraId="0108047D" w14:textId="77777777" w:rsidR="008B725A" w:rsidRPr="00726C9A" w:rsidRDefault="008B725A" w:rsidP="00B17E4A">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b)</w:t>
            </w:r>
          </w:p>
        </w:tc>
        <w:tc>
          <w:tcPr>
            <w:tcW w:w="7229" w:type="dxa"/>
            <w:tcBorders>
              <w:top w:val="nil"/>
              <w:left w:val="nil"/>
              <w:bottom w:val="single" w:sz="4" w:space="0" w:color="auto"/>
              <w:right w:val="single" w:sz="4" w:space="0" w:color="auto"/>
            </w:tcBorders>
            <w:noWrap/>
            <w:vAlign w:val="center"/>
            <w:hideMark/>
          </w:tcPr>
          <w:p w14:paraId="2BA0D4BA" w14:textId="76050447" w:rsidR="008B725A" w:rsidRPr="00726C9A" w:rsidRDefault="008B725A" w:rsidP="00B17E4A">
            <w:pPr>
              <w:spacing w:after="0" w:line="240" w:lineRule="auto"/>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Listado de gastos conexos autorizados (FORMA DF-T-0</w:t>
            </w:r>
            <w:r w:rsidR="0038174F" w:rsidRPr="00726C9A">
              <w:rPr>
                <w:rFonts w:ascii="Altivo Light" w:eastAsia="Times New Roman" w:hAnsi="Altivo Light" w:cs="Times New Roman"/>
                <w:color w:val="000000"/>
                <w:lang w:eastAsia="es-ES"/>
              </w:rPr>
              <w:t>0</w:t>
            </w:r>
            <w:r w:rsidR="00950F7D" w:rsidRPr="00726C9A">
              <w:rPr>
                <w:rFonts w:ascii="Altivo Light" w:eastAsia="Times New Roman" w:hAnsi="Altivo Light" w:cs="Times New Roman"/>
                <w:color w:val="000000"/>
                <w:lang w:eastAsia="es-ES"/>
              </w:rPr>
              <w:t>6</w:t>
            </w:r>
            <w:r w:rsidRPr="00726C9A">
              <w:rPr>
                <w:rFonts w:ascii="Altivo Light" w:eastAsia="Times New Roman" w:hAnsi="Altivo Light" w:cs="Times New Roman"/>
                <w:color w:val="000000"/>
                <w:lang w:eastAsia="es-ES"/>
              </w:rPr>
              <w:t>)</w:t>
            </w:r>
            <w:r w:rsidR="00073A26" w:rsidRPr="00726C9A">
              <w:rPr>
                <w:rFonts w:ascii="Altivo Light" w:eastAsia="Times New Roman" w:hAnsi="Altivo Light" w:cs="Times New Roman"/>
                <w:color w:val="000000"/>
                <w:lang w:eastAsia="es-ES"/>
              </w:rPr>
              <w:t>.</w:t>
            </w:r>
          </w:p>
        </w:tc>
      </w:tr>
      <w:tr w:rsidR="008B725A" w:rsidRPr="00726C9A" w14:paraId="4A4EEC90" w14:textId="77777777" w:rsidTr="00B17E4A">
        <w:trPr>
          <w:trHeight w:val="402"/>
        </w:trPr>
        <w:tc>
          <w:tcPr>
            <w:tcW w:w="468" w:type="dxa"/>
            <w:tcBorders>
              <w:top w:val="nil"/>
              <w:left w:val="single" w:sz="4" w:space="0" w:color="auto"/>
              <w:bottom w:val="single" w:sz="4" w:space="0" w:color="auto"/>
              <w:right w:val="single" w:sz="4" w:space="0" w:color="auto"/>
            </w:tcBorders>
            <w:noWrap/>
            <w:vAlign w:val="center"/>
            <w:hideMark/>
          </w:tcPr>
          <w:p w14:paraId="2B092646" w14:textId="77777777" w:rsidR="008B725A" w:rsidRPr="00726C9A" w:rsidRDefault="008B725A" w:rsidP="00B17E4A">
            <w:pPr>
              <w:spacing w:after="0" w:line="240" w:lineRule="auto"/>
              <w:jc w:val="center"/>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c)</w:t>
            </w:r>
          </w:p>
        </w:tc>
        <w:tc>
          <w:tcPr>
            <w:tcW w:w="7229" w:type="dxa"/>
            <w:tcBorders>
              <w:top w:val="nil"/>
              <w:left w:val="nil"/>
              <w:bottom w:val="single" w:sz="4" w:space="0" w:color="auto"/>
              <w:right w:val="single" w:sz="4" w:space="0" w:color="auto"/>
            </w:tcBorders>
            <w:noWrap/>
            <w:vAlign w:val="center"/>
            <w:hideMark/>
          </w:tcPr>
          <w:p w14:paraId="190E07D3" w14:textId="3DA5B9F9" w:rsidR="008B725A" w:rsidRPr="00726C9A" w:rsidRDefault="008B725A" w:rsidP="00B17E4A">
            <w:pPr>
              <w:spacing w:after="0" w:line="240" w:lineRule="auto"/>
              <w:rPr>
                <w:rFonts w:ascii="Altivo Light" w:eastAsia="Times New Roman" w:hAnsi="Altivo Light" w:cs="Times New Roman"/>
                <w:color w:val="000000"/>
                <w:lang w:eastAsia="es-ES"/>
              </w:rPr>
            </w:pPr>
            <w:r w:rsidRPr="00726C9A">
              <w:rPr>
                <w:rFonts w:ascii="Altivo Light" w:eastAsia="Times New Roman" w:hAnsi="Altivo Light" w:cs="Times New Roman"/>
                <w:color w:val="000000"/>
                <w:lang w:eastAsia="es-ES"/>
              </w:rPr>
              <w:t>Comprobantes de gastos conexos</w:t>
            </w:r>
            <w:r w:rsidR="00653438" w:rsidRPr="00726C9A">
              <w:rPr>
                <w:rFonts w:ascii="Altivo Light" w:eastAsia="Times New Roman" w:hAnsi="Altivo Light" w:cs="Times New Roman"/>
                <w:color w:val="000000"/>
                <w:lang w:eastAsia="es-ES"/>
              </w:rPr>
              <w:t>, con firma y nombre del comisionado al dorso.</w:t>
            </w:r>
          </w:p>
        </w:tc>
      </w:tr>
    </w:tbl>
    <w:p w14:paraId="50D63205" w14:textId="77777777" w:rsidR="008B725A" w:rsidRPr="00726C9A" w:rsidRDefault="008B725A" w:rsidP="008B725A">
      <w:pPr>
        <w:pBdr>
          <w:top w:val="nil"/>
          <w:left w:val="nil"/>
          <w:bottom w:val="nil"/>
          <w:right w:val="nil"/>
          <w:between w:val="nil"/>
        </w:pBdr>
        <w:jc w:val="center"/>
        <w:rPr>
          <w:rFonts w:ascii="Altivo Light" w:eastAsia="Verdana" w:hAnsi="Altivo Light" w:cs="Verdana"/>
        </w:rPr>
      </w:pPr>
    </w:p>
    <w:p w14:paraId="4449BE43" w14:textId="77777777" w:rsidR="008B725A" w:rsidRPr="00726C9A" w:rsidRDefault="008B725A" w:rsidP="008B725A">
      <w:pPr>
        <w:pBdr>
          <w:top w:val="nil"/>
          <w:left w:val="nil"/>
          <w:bottom w:val="nil"/>
          <w:right w:val="nil"/>
          <w:between w:val="nil"/>
        </w:pBdr>
        <w:jc w:val="center"/>
        <w:rPr>
          <w:rFonts w:ascii="Altivo Light" w:eastAsia="Verdana" w:hAnsi="Altivo Light" w:cs="Verdana"/>
        </w:rPr>
      </w:pPr>
    </w:p>
    <w:p w14:paraId="7346FCB9" w14:textId="77777777" w:rsidR="00257D9B" w:rsidRPr="00726C9A" w:rsidRDefault="00257D9B">
      <w:pPr>
        <w:pBdr>
          <w:top w:val="nil"/>
          <w:left w:val="nil"/>
          <w:bottom w:val="nil"/>
          <w:right w:val="nil"/>
          <w:between w:val="nil"/>
        </w:pBdr>
        <w:spacing w:after="0" w:line="240" w:lineRule="auto"/>
        <w:ind w:left="708"/>
        <w:rPr>
          <w:rFonts w:ascii="Altivo Light" w:eastAsia="Verdana" w:hAnsi="Altivo Light" w:cs="Verdana"/>
          <w:b/>
        </w:rPr>
      </w:pPr>
    </w:p>
    <w:p w14:paraId="2F315B04" w14:textId="77777777" w:rsidR="00257D9B" w:rsidRPr="00726C9A" w:rsidRDefault="00257D9B" w:rsidP="00257D9B">
      <w:pPr>
        <w:pBdr>
          <w:top w:val="nil"/>
          <w:left w:val="nil"/>
          <w:bottom w:val="nil"/>
          <w:right w:val="nil"/>
          <w:between w:val="nil"/>
        </w:pBdr>
        <w:jc w:val="center"/>
        <w:rPr>
          <w:rFonts w:ascii="Altivo Light" w:eastAsia="Verdana" w:hAnsi="Altivo Light" w:cs="Verdana"/>
        </w:rPr>
      </w:pPr>
    </w:p>
    <w:p w14:paraId="007BBFF1" w14:textId="77777777" w:rsidR="00E85F4B" w:rsidRPr="00726C9A" w:rsidRDefault="00E85F4B" w:rsidP="00257D9B">
      <w:pPr>
        <w:pBdr>
          <w:top w:val="nil"/>
          <w:left w:val="nil"/>
          <w:bottom w:val="nil"/>
          <w:right w:val="nil"/>
          <w:between w:val="nil"/>
        </w:pBdr>
        <w:jc w:val="center"/>
        <w:rPr>
          <w:rFonts w:ascii="Altivo Light" w:eastAsia="Verdana" w:hAnsi="Altivo Light" w:cs="Verdana"/>
        </w:rPr>
      </w:pPr>
    </w:p>
    <w:p w14:paraId="7B2C48FF" w14:textId="77777777" w:rsidR="00E85F4B" w:rsidRPr="00726C9A" w:rsidRDefault="00E85F4B" w:rsidP="00257D9B">
      <w:pPr>
        <w:pBdr>
          <w:top w:val="nil"/>
          <w:left w:val="nil"/>
          <w:bottom w:val="nil"/>
          <w:right w:val="nil"/>
          <w:between w:val="nil"/>
        </w:pBdr>
        <w:jc w:val="center"/>
        <w:rPr>
          <w:rFonts w:ascii="Altivo Light" w:eastAsia="Verdana" w:hAnsi="Altivo Light" w:cs="Verdana"/>
        </w:rPr>
      </w:pPr>
    </w:p>
    <w:p w14:paraId="31EE0B77" w14:textId="77777777" w:rsidR="00E85F4B" w:rsidRPr="00726C9A" w:rsidRDefault="00E85F4B" w:rsidP="00257D9B">
      <w:pPr>
        <w:pBdr>
          <w:top w:val="nil"/>
          <w:left w:val="nil"/>
          <w:bottom w:val="nil"/>
          <w:right w:val="nil"/>
          <w:between w:val="nil"/>
        </w:pBdr>
        <w:jc w:val="center"/>
        <w:rPr>
          <w:rFonts w:ascii="Altivo Light" w:eastAsia="Verdana" w:hAnsi="Altivo Light" w:cs="Verdana"/>
        </w:rPr>
      </w:pPr>
    </w:p>
    <w:p w14:paraId="2663662F" w14:textId="77777777" w:rsidR="00E85F4B" w:rsidRPr="00726C9A" w:rsidRDefault="00E85F4B" w:rsidP="00257D9B">
      <w:pPr>
        <w:pBdr>
          <w:top w:val="nil"/>
          <w:left w:val="nil"/>
          <w:bottom w:val="nil"/>
          <w:right w:val="nil"/>
          <w:between w:val="nil"/>
        </w:pBdr>
        <w:jc w:val="center"/>
        <w:rPr>
          <w:rFonts w:ascii="Altivo Light" w:eastAsia="Verdana" w:hAnsi="Altivo Light" w:cs="Verdana"/>
        </w:rPr>
      </w:pPr>
    </w:p>
    <w:p w14:paraId="02CC2D04" w14:textId="77777777" w:rsidR="00E85F4B" w:rsidRPr="00726C9A" w:rsidRDefault="00E85F4B" w:rsidP="00257D9B">
      <w:pPr>
        <w:pBdr>
          <w:top w:val="nil"/>
          <w:left w:val="nil"/>
          <w:bottom w:val="nil"/>
          <w:right w:val="nil"/>
          <w:between w:val="nil"/>
        </w:pBdr>
        <w:jc w:val="center"/>
        <w:rPr>
          <w:rFonts w:ascii="Altivo Light" w:eastAsia="Verdana" w:hAnsi="Altivo Light" w:cs="Verdana"/>
        </w:rPr>
      </w:pPr>
    </w:p>
    <w:p w14:paraId="69EF777B" w14:textId="77777777" w:rsidR="00E85F4B" w:rsidRPr="00726C9A" w:rsidRDefault="00E85F4B" w:rsidP="00257D9B">
      <w:pPr>
        <w:pBdr>
          <w:top w:val="nil"/>
          <w:left w:val="nil"/>
          <w:bottom w:val="nil"/>
          <w:right w:val="nil"/>
          <w:between w:val="nil"/>
        </w:pBdr>
        <w:jc w:val="center"/>
        <w:rPr>
          <w:rFonts w:ascii="Altivo Light" w:eastAsia="Verdana" w:hAnsi="Altivo Light" w:cs="Verdana"/>
        </w:rPr>
      </w:pPr>
    </w:p>
    <w:p w14:paraId="1A76F8DD" w14:textId="77777777" w:rsidR="00706DA1" w:rsidRPr="00726C9A" w:rsidRDefault="00706DA1" w:rsidP="00257D9B">
      <w:pPr>
        <w:pBdr>
          <w:top w:val="nil"/>
          <w:left w:val="nil"/>
          <w:bottom w:val="nil"/>
          <w:right w:val="nil"/>
          <w:between w:val="nil"/>
        </w:pBdr>
        <w:jc w:val="center"/>
        <w:rPr>
          <w:rFonts w:ascii="Altivo Light" w:eastAsia="Verdana" w:hAnsi="Altivo Light" w:cs="Verdana"/>
        </w:rPr>
      </w:pPr>
    </w:p>
    <w:p w14:paraId="53FB6405" w14:textId="77777777" w:rsidR="00E85F4B" w:rsidRPr="00726C9A" w:rsidRDefault="00E85F4B" w:rsidP="00C84344">
      <w:pPr>
        <w:pBdr>
          <w:top w:val="nil"/>
          <w:left w:val="nil"/>
          <w:bottom w:val="nil"/>
          <w:right w:val="nil"/>
          <w:between w:val="nil"/>
        </w:pBdr>
        <w:rPr>
          <w:rFonts w:ascii="Altivo Light" w:eastAsia="Verdana" w:hAnsi="Altivo Light" w:cs="Verdana"/>
        </w:rPr>
      </w:pPr>
    </w:p>
    <w:p w14:paraId="5A809B2B" w14:textId="77777777" w:rsidR="000B39AD" w:rsidRPr="00726C9A" w:rsidRDefault="000B39AD" w:rsidP="00C84344">
      <w:pPr>
        <w:pBdr>
          <w:top w:val="nil"/>
          <w:left w:val="nil"/>
          <w:bottom w:val="nil"/>
          <w:right w:val="nil"/>
          <w:between w:val="nil"/>
        </w:pBdr>
        <w:rPr>
          <w:rFonts w:ascii="Altivo Light" w:eastAsia="Verdana" w:hAnsi="Altivo Light" w:cs="Verdana"/>
        </w:rPr>
      </w:pPr>
    </w:p>
    <w:p w14:paraId="5AF70486" w14:textId="12B9881E" w:rsidR="007861F2" w:rsidRPr="00726C9A" w:rsidRDefault="007861F2" w:rsidP="04731373">
      <w:pPr>
        <w:pBdr>
          <w:top w:val="nil"/>
          <w:left w:val="nil"/>
          <w:bottom w:val="nil"/>
          <w:right w:val="nil"/>
          <w:between w:val="nil"/>
        </w:pBdr>
        <w:rPr>
          <w:rFonts w:ascii="Altivo Light" w:eastAsia="Verdana" w:hAnsi="Altivo Light" w:cs="Verdana"/>
        </w:rPr>
      </w:pPr>
    </w:p>
    <w:p w14:paraId="12F5AA7B" w14:textId="2DCD0AEE" w:rsidR="04731373" w:rsidRPr="00726C9A" w:rsidRDefault="04731373" w:rsidP="04731373">
      <w:pPr>
        <w:pBdr>
          <w:top w:val="nil"/>
          <w:left w:val="nil"/>
          <w:bottom w:val="nil"/>
          <w:right w:val="nil"/>
          <w:between w:val="nil"/>
        </w:pBdr>
        <w:rPr>
          <w:rFonts w:ascii="Altivo Light" w:eastAsia="Verdana" w:hAnsi="Altivo Light" w:cs="Verdana"/>
        </w:rPr>
      </w:pPr>
    </w:p>
    <w:p w14:paraId="60FA1CAD" w14:textId="00584AC1" w:rsidR="04731373" w:rsidRPr="00726C9A" w:rsidRDefault="04731373" w:rsidP="04731373">
      <w:pPr>
        <w:pBdr>
          <w:top w:val="nil"/>
          <w:left w:val="nil"/>
          <w:bottom w:val="nil"/>
          <w:right w:val="nil"/>
          <w:between w:val="nil"/>
        </w:pBdr>
        <w:rPr>
          <w:rFonts w:ascii="Altivo Light" w:eastAsia="Verdana" w:hAnsi="Altivo Light" w:cs="Verdana"/>
        </w:rPr>
      </w:pPr>
    </w:p>
    <w:p w14:paraId="332F7D0B" w14:textId="77323307" w:rsidR="00257D9B" w:rsidRPr="00726C9A" w:rsidRDefault="00257D9B" w:rsidP="00257D9B">
      <w:pPr>
        <w:pStyle w:val="Ttulo4"/>
        <w:rPr>
          <w:rFonts w:ascii="Altivo Light" w:hAnsi="Altivo Light"/>
          <w:color w:val="EE0000"/>
          <w:sz w:val="22"/>
          <w:szCs w:val="22"/>
          <w:lang w:val="es-GT"/>
        </w:rPr>
      </w:pPr>
      <w:r w:rsidRPr="00726C9A">
        <w:rPr>
          <w:rFonts w:ascii="Altivo Light" w:hAnsi="Altivo Light"/>
          <w:color w:val="EE0000"/>
          <w:sz w:val="22"/>
          <w:szCs w:val="22"/>
          <w:lang w:val="es-GT"/>
        </w:rPr>
        <w:lastRenderedPageBreak/>
        <w:t>FORMA DF-T-</w:t>
      </w:r>
      <w:r w:rsidR="00925A28" w:rsidRPr="00726C9A">
        <w:rPr>
          <w:rFonts w:ascii="Altivo Light" w:hAnsi="Altivo Light"/>
          <w:color w:val="EE0000"/>
          <w:sz w:val="22"/>
          <w:szCs w:val="22"/>
          <w:lang w:val="es-GT"/>
        </w:rPr>
        <w:t>0</w:t>
      </w:r>
      <w:r w:rsidRPr="00726C9A">
        <w:rPr>
          <w:rFonts w:ascii="Altivo Light" w:hAnsi="Altivo Light"/>
          <w:color w:val="EE0000"/>
          <w:sz w:val="22"/>
          <w:szCs w:val="22"/>
          <w:lang w:val="es-GT"/>
        </w:rPr>
        <w:t>01 (Nombramiento)</w:t>
      </w:r>
    </w:p>
    <w:p w14:paraId="654F9785" w14:textId="77777777" w:rsidR="00336218" w:rsidRPr="00726C9A" w:rsidRDefault="00336218" w:rsidP="00336218">
      <w:pPr>
        <w:rPr>
          <w:rFonts w:ascii="Altivo Light" w:hAnsi="Altivo Light"/>
          <w:lang w:val="es-GT"/>
        </w:rPr>
      </w:pPr>
    </w:p>
    <w:p w14:paraId="10415AEA" w14:textId="4D46C8D5" w:rsidR="00C120EE" w:rsidRPr="00726C9A" w:rsidRDefault="00D255C5" w:rsidP="00336218">
      <w:pPr>
        <w:pBdr>
          <w:top w:val="nil"/>
          <w:left w:val="nil"/>
          <w:bottom w:val="nil"/>
          <w:right w:val="nil"/>
          <w:between w:val="nil"/>
        </w:pBdr>
        <w:spacing w:after="0" w:line="240" w:lineRule="auto"/>
        <w:jc w:val="center"/>
        <w:rPr>
          <w:rFonts w:ascii="Altivo Light" w:eastAsia="Verdana" w:hAnsi="Altivo Light" w:cs="Verdana"/>
          <w:b/>
        </w:rPr>
      </w:pPr>
      <w:r>
        <w:rPr>
          <w:rFonts w:ascii="Altivo Light" w:eastAsia="Verdana" w:hAnsi="Altivo Light" w:cs="Verdana"/>
          <w:b/>
          <w:noProof/>
        </w:rPr>
        <mc:AlternateContent>
          <mc:Choice Requires="wps">
            <w:drawing>
              <wp:anchor distT="0" distB="0" distL="114300" distR="114300" simplePos="0" relativeHeight="251691009" behindDoc="0" locked="0" layoutInCell="1" allowOverlap="1" wp14:anchorId="2F937C5B" wp14:editId="4B212DF2">
                <wp:simplePos x="0" y="0"/>
                <wp:positionH relativeFrom="column">
                  <wp:posOffset>2160042</wp:posOffset>
                </wp:positionH>
                <wp:positionV relativeFrom="paragraph">
                  <wp:posOffset>2262493</wp:posOffset>
                </wp:positionV>
                <wp:extent cx="595222" cy="198408"/>
                <wp:effectExtent l="0" t="0" r="0" b="0"/>
                <wp:wrapNone/>
                <wp:docPr id="1467435329" name="Cuadro de texto 7"/>
                <wp:cNvGraphicFramePr/>
                <a:graphic xmlns:a="http://schemas.openxmlformats.org/drawingml/2006/main">
                  <a:graphicData uri="http://schemas.microsoft.com/office/word/2010/wordprocessingShape">
                    <wps:wsp>
                      <wps:cNvSpPr txBox="1"/>
                      <wps:spPr>
                        <a:xfrm>
                          <a:off x="0" y="0"/>
                          <a:ext cx="595222" cy="198408"/>
                        </a:xfrm>
                        <a:prstGeom prst="rect">
                          <a:avLst/>
                        </a:prstGeom>
                        <a:solidFill>
                          <a:schemeClr val="lt1"/>
                        </a:solidFill>
                        <a:ln w="6350">
                          <a:noFill/>
                        </a:ln>
                      </wps:spPr>
                      <wps:txbx>
                        <w:txbxContent>
                          <w:p w14:paraId="50FA78AF" w14:textId="77777777" w:rsidR="00D255C5" w:rsidRPr="00D255C5" w:rsidRDefault="00D255C5" w:rsidP="00D255C5">
                            <w:pPr>
                              <w:rPr>
                                <w:sz w:val="16"/>
                                <w:szCs w:val="16"/>
                                <w:lang w:val="es-MX"/>
                              </w:rPr>
                            </w:pPr>
                            <w:proofErr w:type="spellStart"/>
                            <w:r w:rsidRPr="00D255C5">
                              <w:rPr>
                                <w:sz w:val="16"/>
                                <w:szCs w:val="16"/>
                                <w:lang w:val="es-MX"/>
                              </w:rPr>
                              <w:t>xx</w:t>
                            </w:r>
                            <w:proofErr w:type="spellEnd"/>
                            <w:r w:rsidRPr="00D255C5">
                              <w:rPr>
                                <w:sz w:val="16"/>
                                <w:szCs w:val="16"/>
                                <w:lang w:val="es-MX"/>
                              </w:rPr>
                              <w:t>/</w:t>
                            </w:r>
                            <w:proofErr w:type="spellStart"/>
                            <w:r w:rsidRPr="00D255C5">
                              <w:rPr>
                                <w:sz w:val="16"/>
                                <w:szCs w:val="16"/>
                                <w:lang w:val="es-MX"/>
                              </w:rPr>
                              <w:t>xx</w:t>
                            </w:r>
                            <w:proofErr w:type="spellEnd"/>
                            <w:r w:rsidRPr="00D255C5">
                              <w:rPr>
                                <w:sz w:val="16"/>
                                <w:szCs w:val="16"/>
                                <w:lang w:val="es-MX"/>
                              </w:rPr>
                              <w:t>/</w:t>
                            </w:r>
                            <w:proofErr w:type="spellStart"/>
                            <w:r w:rsidRPr="00D255C5">
                              <w:rPr>
                                <w:sz w:val="16"/>
                                <w:szCs w:val="16"/>
                                <w:lang w:val="es-MX"/>
                              </w:rPr>
                              <w:t>xxx</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F937C5B" id="_x0000_t202" coordsize="21600,21600" o:spt="202" path="m,l,21600r21600,l21600,xe">
                <v:stroke joinstyle="miter"/>
                <v:path gradientshapeok="t" o:connecttype="rect"/>
              </v:shapetype>
              <v:shape id="Cuadro de texto 7" o:spid="_x0000_s1026" type="#_x0000_t202" style="position:absolute;left:0;text-align:left;margin-left:170.1pt;margin-top:178.15pt;width:46.85pt;height:15.6pt;z-index:25169100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" fillcolor="white [3201]" stroked="f" strokeweight=".5pt">
                <v:textbox>
                  <w:txbxContent>
                    <w:p w14:paraId="50FA78AF" w14:textId="77777777" w:rsidR="00D255C5" w:rsidRPr="00D255C5" w:rsidRDefault="00D255C5" w:rsidP="00D255C5">
                      <w:pPr>
                        <w:rPr>
                          <w:sz w:val="16"/>
                          <w:szCs w:val="16"/>
                          <w:lang w:val="es-MX"/>
                        </w:rPr>
                      </w:pPr>
                      <w:proofErr w:type="spellStart"/>
                      <w:r w:rsidRPr="00D255C5">
                        <w:rPr>
                          <w:sz w:val="16"/>
                          <w:szCs w:val="16"/>
                          <w:lang w:val="es-MX"/>
                        </w:rPr>
                        <w:t>xx</w:t>
                      </w:r>
                      <w:proofErr w:type="spellEnd"/>
                      <w:r w:rsidRPr="00D255C5">
                        <w:rPr>
                          <w:sz w:val="16"/>
                          <w:szCs w:val="16"/>
                          <w:lang w:val="es-MX"/>
                        </w:rPr>
                        <w:t>/</w:t>
                      </w:r>
                      <w:proofErr w:type="spellStart"/>
                      <w:r w:rsidRPr="00D255C5">
                        <w:rPr>
                          <w:sz w:val="16"/>
                          <w:szCs w:val="16"/>
                          <w:lang w:val="es-MX"/>
                        </w:rPr>
                        <w:t>xx</w:t>
                      </w:r>
                      <w:proofErr w:type="spellEnd"/>
                      <w:r w:rsidRPr="00D255C5">
                        <w:rPr>
                          <w:sz w:val="16"/>
                          <w:szCs w:val="16"/>
                          <w:lang w:val="es-MX"/>
                        </w:rPr>
                        <w:t>/</w:t>
                      </w:r>
                      <w:proofErr w:type="spellStart"/>
                      <w:r w:rsidRPr="00D255C5">
                        <w:rPr>
                          <w:sz w:val="16"/>
                          <w:szCs w:val="16"/>
                          <w:lang w:val="es-MX"/>
                        </w:rPr>
                        <w:t>xxx</w:t>
                      </w:r>
                      <w:proofErr w:type="spellEnd"/>
                    </w:p>
                  </w:txbxContent>
                </v:textbox>
              </v:shape>
            </w:pict>
          </mc:Fallback>
        </mc:AlternateContent>
      </w:r>
      <w:r>
        <w:rPr>
          <w:rFonts w:ascii="Altivo Light" w:eastAsia="Verdana" w:hAnsi="Altivo Light" w:cs="Verdana"/>
          <w:b/>
          <w:noProof/>
        </w:rPr>
        <mc:AlternateContent>
          <mc:Choice Requires="wps">
            <w:drawing>
              <wp:anchor distT="0" distB="0" distL="114300" distR="114300" simplePos="0" relativeHeight="251688961" behindDoc="0" locked="0" layoutInCell="1" allowOverlap="1" wp14:anchorId="589791A1" wp14:editId="09121996">
                <wp:simplePos x="0" y="0"/>
                <wp:positionH relativeFrom="column">
                  <wp:posOffset>2146144</wp:posOffset>
                </wp:positionH>
                <wp:positionV relativeFrom="paragraph">
                  <wp:posOffset>2671385</wp:posOffset>
                </wp:positionV>
                <wp:extent cx="595222" cy="198408"/>
                <wp:effectExtent l="0" t="0" r="0" b="0"/>
                <wp:wrapNone/>
                <wp:docPr id="1296012598" name="Cuadro de texto 7"/>
                <wp:cNvGraphicFramePr/>
                <a:graphic xmlns:a="http://schemas.openxmlformats.org/drawingml/2006/main">
                  <a:graphicData uri="http://schemas.microsoft.com/office/word/2010/wordprocessingShape">
                    <wps:wsp>
                      <wps:cNvSpPr txBox="1"/>
                      <wps:spPr>
                        <a:xfrm>
                          <a:off x="0" y="0"/>
                          <a:ext cx="595222" cy="198408"/>
                        </a:xfrm>
                        <a:prstGeom prst="rect">
                          <a:avLst/>
                        </a:prstGeom>
                        <a:solidFill>
                          <a:schemeClr val="lt1"/>
                        </a:solidFill>
                        <a:ln w="6350">
                          <a:noFill/>
                        </a:ln>
                      </wps:spPr>
                      <wps:txbx>
                        <w:txbxContent>
                          <w:p w14:paraId="1D3C8A66" w14:textId="20A4BE48" w:rsidR="00D255C5" w:rsidRPr="00D255C5" w:rsidRDefault="00D255C5">
                            <w:pPr>
                              <w:rPr>
                                <w:sz w:val="16"/>
                                <w:szCs w:val="16"/>
                                <w:lang w:val="es-MX"/>
                              </w:rPr>
                            </w:pPr>
                            <w:proofErr w:type="spellStart"/>
                            <w:r w:rsidRPr="00D255C5">
                              <w:rPr>
                                <w:sz w:val="16"/>
                                <w:szCs w:val="16"/>
                                <w:lang w:val="es-MX"/>
                              </w:rPr>
                              <w:t>xx</w:t>
                            </w:r>
                            <w:proofErr w:type="spellEnd"/>
                            <w:r w:rsidRPr="00D255C5">
                              <w:rPr>
                                <w:sz w:val="16"/>
                                <w:szCs w:val="16"/>
                                <w:lang w:val="es-MX"/>
                              </w:rPr>
                              <w:t>/</w:t>
                            </w:r>
                            <w:proofErr w:type="spellStart"/>
                            <w:r w:rsidRPr="00D255C5">
                              <w:rPr>
                                <w:sz w:val="16"/>
                                <w:szCs w:val="16"/>
                                <w:lang w:val="es-MX"/>
                              </w:rPr>
                              <w:t>xx</w:t>
                            </w:r>
                            <w:proofErr w:type="spellEnd"/>
                            <w:r w:rsidRPr="00D255C5">
                              <w:rPr>
                                <w:sz w:val="16"/>
                                <w:szCs w:val="16"/>
                                <w:lang w:val="es-MX"/>
                              </w:rPr>
                              <w:t>/</w:t>
                            </w:r>
                            <w:proofErr w:type="spellStart"/>
                            <w:r w:rsidRPr="00D255C5">
                              <w:rPr>
                                <w:sz w:val="16"/>
                                <w:szCs w:val="16"/>
                                <w:lang w:val="es-MX"/>
                              </w:rPr>
                              <w:t>xxx</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9791A1" id="_x0000_s1027" type="#_x0000_t202" style="position:absolute;left:0;text-align:left;margin-left:169pt;margin-top:210.35pt;width:46.85pt;height:15.6pt;z-index:2516889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" fillcolor="white [3201]" stroked="f" strokeweight=".5pt">
                <v:textbox>
                  <w:txbxContent>
                    <w:p w14:paraId="1D3C8A66" w14:textId="20A4BE48" w:rsidR="00D255C5" w:rsidRPr="00D255C5" w:rsidRDefault="00D255C5">
                      <w:pPr>
                        <w:rPr>
                          <w:sz w:val="16"/>
                          <w:szCs w:val="16"/>
                          <w:lang w:val="es-MX"/>
                        </w:rPr>
                      </w:pPr>
                      <w:proofErr w:type="spellStart"/>
                      <w:r w:rsidRPr="00D255C5">
                        <w:rPr>
                          <w:sz w:val="16"/>
                          <w:szCs w:val="16"/>
                          <w:lang w:val="es-MX"/>
                        </w:rPr>
                        <w:t>xx</w:t>
                      </w:r>
                      <w:proofErr w:type="spellEnd"/>
                      <w:r w:rsidRPr="00D255C5">
                        <w:rPr>
                          <w:sz w:val="16"/>
                          <w:szCs w:val="16"/>
                          <w:lang w:val="es-MX"/>
                        </w:rPr>
                        <w:t>/</w:t>
                      </w:r>
                      <w:proofErr w:type="spellStart"/>
                      <w:r w:rsidRPr="00D255C5">
                        <w:rPr>
                          <w:sz w:val="16"/>
                          <w:szCs w:val="16"/>
                          <w:lang w:val="es-MX"/>
                        </w:rPr>
                        <w:t>xx</w:t>
                      </w:r>
                      <w:proofErr w:type="spellEnd"/>
                      <w:r w:rsidRPr="00D255C5">
                        <w:rPr>
                          <w:sz w:val="16"/>
                          <w:szCs w:val="16"/>
                          <w:lang w:val="es-MX"/>
                        </w:rPr>
                        <w:t>/</w:t>
                      </w:r>
                      <w:proofErr w:type="spellStart"/>
                      <w:r w:rsidRPr="00D255C5">
                        <w:rPr>
                          <w:sz w:val="16"/>
                          <w:szCs w:val="16"/>
                          <w:lang w:val="es-MX"/>
                        </w:rPr>
                        <w:t>xxx</w:t>
                      </w:r>
                      <w:proofErr w:type="spellEnd"/>
                    </w:p>
                  </w:txbxContent>
                </v:textbox>
              </v:shape>
            </w:pict>
          </mc:Fallback>
        </mc:AlternateContent>
      </w:r>
      <w:r w:rsidR="001042C5" w:rsidRPr="00726C9A">
        <w:rPr>
          <w:rFonts w:ascii="Altivo Light" w:eastAsia="Verdana" w:hAnsi="Altivo Light" w:cs="Verdana"/>
          <w:b/>
          <w:noProof/>
        </w:rPr>
        <w:drawing>
          <wp:inline distT="0" distB="0" distL="0" distR="0" wp14:anchorId="2B1B101B" wp14:editId="21CB6655">
            <wp:extent cx="4270476" cy="6178421"/>
            <wp:effectExtent l="0" t="0" r="0" b="0"/>
            <wp:docPr id="113722584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225842" name="Imagen 1137225842"/>
                    <pic:cNvPicPr/>
                  </pic:nvPicPr>
                  <pic:blipFill rotWithShape="1">
                    <a:blip r:embed="rId19">
                      <a:extLst>
                        <a:ext uri="{28A0092B-C50C-407E-A947-70E740481C1C}">
                          <a14:useLocalDpi xmlns:a14="http://schemas.microsoft.com/office/drawing/2010/main" val="0"/>
                        </a:ext>
                      </a:extLst>
                    </a:blip>
                    <a:srcRect l="13280" t="12388" r="10613" b="9753"/>
                    <a:stretch>
                      <a:fillRect/>
                    </a:stretch>
                  </pic:blipFill>
                  <pic:spPr bwMode="auto">
                    <a:xfrm>
                      <a:off x="0" y="0"/>
                      <a:ext cx="4271220" cy="6179498"/>
                    </a:xfrm>
                    <a:prstGeom prst="rect">
                      <a:avLst/>
                    </a:prstGeom>
                    <a:ln>
                      <a:noFill/>
                    </a:ln>
                    <a:extLst>
                      <a:ext uri="{53640926-AAD7-44D8-BBD7-CCE9431645EC}">
                        <a14:shadowObscured xmlns:a14="http://schemas.microsoft.com/office/drawing/2010/main"/>
                      </a:ext>
                    </a:extLst>
                  </pic:spPr>
                </pic:pic>
              </a:graphicData>
            </a:graphic>
          </wp:inline>
        </w:drawing>
      </w:r>
    </w:p>
    <w:p w14:paraId="3E7EF40D" w14:textId="77777777" w:rsidR="001042C5" w:rsidRPr="00726C9A" w:rsidRDefault="001042C5" w:rsidP="00336218">
      <w:pPr>
        <w:pBdr>
          <w:top w:val="nil"/>
          <w:left w:val="nil"/>
          <w:bottom w:val="nil"/>
          <w:right w:val="nil"/>
          <w:between w:val="nil"/>
        </w:pBdr>
        <w:spacing w:after="0" w:line="240" w:lineRule="auto"/>
        <w:jc w:val="center"/>
        <w:rPr>
          <w:rFonts w:ascii="Altivo Light" w:eastAsia="Verdana" w:hAnsi="Altivo Light" w:cs="Verdana"/>
          <w:b/>
        </w:rPr>
      </w:pPr>
    </w:p>
    <w:p w14:paraId="07B2B4F7" w14:textId="77777777" w:rsidR="001042C5" w:rsidRPr="00726C9A" w:rsidRDefault="001042C5" w:rsidP="00336218">
      <w:pPr>
        <w:pBdr>
          <w:top w:val="nil"/>
          <w:left w:val="nil"/>
          <w:bottom w:val="nil"/>
          <w:right w:val="nil"/>
          <w:between w:val="nil"/>
        </w:pBdr>
        <w:spacing w:after="0" w:line="240" w:lineRule="auto"/>
        <w:jc w:val="center"/>
        <w:rPr>
          <w:rFonts w:ascii="Altivo Light" w:eastAsia="Verdana" w:hAnsi="Altivo Light" w:cs="Verdana"/>
          <w:b/>
        </w:rPr>
      </w:pPr>
    </w:p>
    <w:p w14:paraId="3BE2FE41" w14:textId="7405C028" w:rsidR="00C120EE" w:rsidRPr="00726C9A" w:rsidRDefault="00C120EE" w:rsidP="04731373">
      <w:pPr>
        <w:pBdr>
          <w:top w:val="nil"/>
          <w:left w:val="nil"/>
          <w:bottom w:val="nil"/>
          <w:right w:val="nil"/>
          <w:between w:val="nil"/>
        </w:pBdr>
        <w:spacing w:after="0" w:line="240" w:lineRule="auto"/>
        <w:ind w:left="708"/>
        <w:rPr>
          <w:rFonts w:ascii="Altivo Light" w:eastAsia="Verdana" w:hAnsi="Altivo Light" w:cs="Verdana"/>
          <w:b/>
          <w:bCs/>
        </w:rPr>
      </w:pPr>
    </w:p>
    <w:p w14:paraId="3AA2C720" w14:textId="77DE7DF3" w:rsidR="00C120EE" w:rsidRPr="00726C9A" w:rsidRDefault="00257D9B" w:rsidP="00925A28">
      <w:pPr>
        <w:pStyle w:val="Ttulo4"/>
        <w:rPr>
          <w:rFonts w:ascii="Altivo Light" w:hAnsi="Altivo Light"/>
          <w:color w:val="EE0000"/>
          <w:sz w:val="22"/>
          <w:szCs w:val="22"/>
          <w:lang w:val="es-GT"/>
        </w:rPr>
      </w:pPr>
      <w:r w:rsidRPr="00726C9A">
        <w:rPr>
          <w:rFonts w:ascii="Altivo Light" w:hAnsi="Altivo Light"/>
          <w:color w:val="EE0000"/>
          <w:sz w:val="22"/>
          <w:szCs w:val="22"/>
          <w:lang w:val="es-GT"/>
        </w:rPr>
        <w:lastRenderedPageBreak/>
        <w:t>FORMA DF-T-0</w:t>
      </w:r>
      <w:r w:rsidR="00925A28" w:rsidRPr="00726C9A">
        <w:rPr>
          <w:rFonts w:ascii="Altivo Light" w:hAnsi="Altivo Light"/>
          <w:color w:val="EE0000"/>
          <w:sz w:val="22"/>
          <w:szCs w:val="22"/>
          <w:lang w:val="es-GT"/>
        </w:rPr>
        <w:t>0</w:t>
      </w:r>
      <w:r w:rsidRPr="00726C9A">
        <w:rPr>
          <w:rFonts w:ascii="Altivo Light" w:hAnsi="Altivo Light"/>
          <w:color w:val="EE0000"/>
          <w:sz w:val="22"/>
          <w:szCs w:val="22"/>
          <w:lang w:val="es-GT"/>
        </w:rPr>
        <w:t>2</w:t>
      </w:r>
      <w:r w:rsidR="00925A28" w:rsidRPr="00726C9A">
        <w:rPr>
          <w:rFonts w:ascii="Altivo Light" w:hAnsi="Altivo Light"/>
          <w:color w:val="EE0000"/>
          <w:sz w:val="22"/>
          <w:szCs w:val="22"/>
          <w:lang w:val="es-GT"/>
        </w:rPr>
        <w:t xml:space="preserve"> (</w:t>
      </w:r>
      <w:r w:rsidR="0097481C" w:rsidRPr="00726C9A">
        <w:rPr>
          <w:rFonts w:ascii="Altivo Light" w:hAnsi="Altivo Light"/>
          <w:color w:val="EE0000"/>
          <w:sz w:val="22"/>
          <w:szCs w:val="22"/>
          <w:lang w:val="es-GT"/>
        </w:rPr>
        <w:t xml:space="preserve">Cálculo de viáticos </w:t>
      </w:r>
      <w:r w:rsidR="00E85F4B" w:rsidRPr="00726C9A">
        <w:rPr>
          <w:rFonts w:ascii="Altivo Light" w:hAnsi="Altivo Light"/>
          <w:color w:val="EE0000"/>
          <w:sz w:val="22"/>
          <w:szCs w:val="22"/>
          <w:lang w:val="es-GT"/>
        </w:rPr>
        <w:t>en el</w:t>
      </w:r>
      <w:r w:rsidR="0097481C" w:rsidRPr="00726C9A">
        <w:rPr>
          <w:rFonts w:ascii="Altivo Light" w:hAnsi="Altivo Light"/>
          <w:color w:val="EE0000"/>
          <w:sz w:val="22"/>
          <w:szCs w:val="22"/>
          <w:lang w:val="es-GT"/>
        </w:rPr>
        <w:t xml:space="preserve"> interior</w:t>
      </w:r>
      <w:r w:rsidR="00925A28" w:rsidRPr="00726C9A">
        <w:rPr>
          <w:rFonts w:ascii="Altivo Light" w:hAnsi="Altivo Light"/>
          <w:color w:val="EE0000"/>
          <w:sz w:val="22"/>
          <w:szCs w:val="22"/>
          <w:lang w:val="es-GT"/>
        </w:rPr>
        <w:t>)</w:t>
      </w:r>
      <w:r w:rsidR="00925A28" w:rsidRPr="00726C9A">
        <w:rPr>
          <w:rFonts w:ascii="Altivo Light" w:hAnsi="Altivo Light"/>
          <w:color w:val="EE0000"/>
          <w:sz w:val="22"/>
          <w:szCs w:val="22"/>
          <w:lang w:val="es-GT"/>
        </w:rPr>
        <w:tab/>
      </w:r>
    </w:p>
    <w:p w14:paraId="5A5A7138" w14:textId="77777777" w:rsidR="0097481C" w:rsidRPr="00726C9A" w:rsidRDefault="0097481C" w:rsidP="0097481C">
      <w:pPr>
        <w:pBdr>
          <w:top w:val="nil"/>
          <w:left w:val="nil"/>
          <w:bottom w:val="nil"/>
          <w:right w:val="nil"/>
          <w:between w:val="nil"/>
        </w:pBdr>
        <w:spacing w:after="0" w:line="240" w:lineRule="auto"/>
        <w:ind w:left="708"/>
        <w:jc w:val="center"/>
        <w:rPr>
          <w:rFonts w:ascii="Altivo Light" w:eastAsia="Verdana" w:hAnsi="Altivo Light" w:cs="Verdana"/>
          <w:b/>
          <w:noProof/>
        </w:rPr>
      </w:pPr>
    </w:p>
    <w:p w14:paraId="20D36034" w14:textId="77777777" w:rsidR="0097481C" w:rsidRPr="00726C9A" w:rsidRDefault="0097481C" w:rsidP="0097481C">
      <w:pPr>
        <w:pBdr>
          <w:top w:val="nil"/>
          <w:left w:val="nil"/>
          <w:bottom w:val="nil"/>
          <w:right w:val="nil"/>
          <w:between w:val="nil"/>
        </w:pBdr>
        <w:spacing w:after="0" w:line="240" w:lineRule="auto"/>
        <w:ind w:left="708"/>
        <w:jc w:val="center"/>
        <w:rPr>
          <w:rFonts w:ascii="Altivo Light" w:eastAsia="Verdana" w:hAnsi="Altivo Light" w:cs="Verdana"/>
          <w:b/>
          <w:noProof/>
        </w:rPr>
      </w:pPr>
    </w:p>
    <w:p w14:paraId="7D7BA831" w14:textId="4AF2A96C" w:rsidR="00257D9B" w:rsidRPr="00726C9A" w:rsidRDefault="0097481C" w:rsidP="0097481C">
      <w:pPr>
        <w:pBdr>
          <w:top w:val="nil"/>
          <w:left w:val="nil"/>
          <w:bottom w:val="nil"/>
          <w:right w:val="nil"/>
          <w:between w:val="nil"/>
        </w:pBdr>
        <w:spacing w:after="0" w:line="240" w:lineRule="auto"/>
        <w:ind w:left="708"/>
        <w:jc w:val="center"/>
        <w:rPr>
          <w:rFonts w:ascii="Altivo Light" w:eastAsia="Verdana" w:hAnsi="Altivo Light" w:cs="Verdana"/>
          <w:b/>
        </w:rPr>
      </w:pPr>
      <w:r w:rsidRPr="00726C9A">
        <w:rPr>
          <w:rFonts w:ascii="Altivo Light" w:eastAsia="Verdana" w:hAnsi="Altivo Light" w:cs="Verdana"/>
          <w:b/>
          <w:noProof/>
        </w:rPr>
        <w:drawing>
          <wp:inline distT="0" distB="0" distL="0" distR="0" wp14:anchorId="61D72E9A" wp14:editId="39D5678F">
            <wp:extent cx="5149180" cy="5096179"/>
            <wp:effectExtent l="0" t="0" r="0" b="0"/>
            <wp:docPr id="118650499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504994" name="Imagen 1186504994"/>
                    <pic:cNvPicPr/>
                  </pic:nvPicPr>
                  <pic:blipFill rotWithShape="1">
                    <a:blip r:embed="rId20">
                      <a:extLst>
                        <a:ext uri="{28A0092B-C50C-407E-A947-70E740481C1C}">
                          <a14:useLocalDpi xmlns:a14="http://schemas.microsoft.com/office/drawing/2010/main" val="0"/>
                        </a:ext>
                      </a:extLst>
                    </a:blip>
                    <a:srcRect l="11004" t="11448" r="8248" b="32047"/>
                    <a:stretch>
                      <a:fillRect/>
                    </a:stretch>
                  </pic:blipFill>
                  <pic:spPr bwMode="auto">
                    <a:xfrm>
                      <a:off x="0" y="0"/>
                      <a:ext cx="5159812" cy="5106702"/>
                    </a:xfrm>
                    <a:prstGeom prst="rect">
                      <a:avLst/>
                    </a:prstGeom>
                    <a:ln>
                      <a:noFill/>
                    </a:ln>
                    <a:extLst>
                      <a:ext uri="{53640926-AAD7-44D8-BBD7-CCE9431645EC}">
                        <a14:shadowObscured xmlns:a14="http://schemas.microsoft.com/office/drawing/2010/main"/>
                      </a:ext>
                    </a:extLst>
                  </pic:spPr>
                </pic:pic>
              </a:graphicData>
            </a:graphic>
          </wp:inline>
        </w:drawing>
      </w:r>
    </w:p>
    <w:p w14:paraId="3C96EFBC" w14:textId="77777777" w:rsidR="00C120EE" w:rsidRPr="00726C9A" w:rsidRDefault="00C120EE">
      <w:pPr>
        <w:pBdr>
          <w:top w:val="nil"/>
          <w:left w:val="nil"/>
          <w:bottom w:val="nil"/>
          <w:right w:val="nil"/>
          <w:between w:val="nil"/>
        </w:pBdr>
        <w:spacing w:after="0" w:line="240" w:lineRule="auto"/>
        <w:ind w:left="708"/>
        <w:rPr>
          <w:rFonts w:ascii="Altivo Light" w:eastAsia="Verdana" w:hAnsi="Altivo Light" w:cs="Verdana"/>
          <w:b/>
        </w:rPr>
      </w:pPr>
    </w:p>
    <w:p w14:paraId="5F98BEFE" w14:textId="20E01805" w:rsidR="00C120EE" w:rsidRPr="00726C9A" w:rsidRDefault="00C120EE">
      <w:pPr>
        <w:pBdr>
          <w:top w:val="nil"/>
          <w:left w:val="nil"/>
          <w:bottom w:val="nil"/>
          <w:right w:val="nil"/>
          <w:between w:val="nil"/>
        </w:pBdr>
        <w:spacing w:after="0" w:line="240" w:lineRule="auto"/>
        <w:ind w:left="708"/>
        <w:rPr>
          <w:rFonts w:ascii="Altivo Light" w:eastAsia="Verdana" w:hAnsi="Altivo Light" w:cs="Verdana"/>
          <w:b/>
        </w:rPr>
      </w:pPr>
    </w:p>
    <w:p w14:paraId="21FAC923" w14:textId="77777777" w:rsidR="00C120EE" w:rsidRPr="00726C9A" w:rsidRDefault="00C120EE">
      <w:pPr>
        <w:pBdr>
          <w:top w:val="nil"/>
          <w:left w:val="nil"/>
          <w:bottom w:val="nil"/>
          <w:right w:val="nil"/>
          <w:between w:val="nil"/>
        </w:pBdr>
        <w:spacing w:after="0" w:line="240" w:lineRule="auto"/>
        <w:ind w:left="708"/>
        <w:rPr>
          <w:rFonts w:ascii="Altivo Light" w:eastAsia="Verdana" w:hAnsi="Altivo Light" w:cs="Verdana"/>
          <w:b/>
        </w:rPr>
      </w:pPr>
    </w:p>
    <w:p w14:paraId="631BF804" w14:textId="77777777" w:rsidR="00685E4E" w:rsidRPr="00726C9A" w:rsidRDefault="00685E4E">
      <w:pPr>
        <w:pBdr>
          <w:top w:val="nil"/>
          <w:left w:val="nil"/>
          <w:bottom w:val="nil"/>
          <w:right w:val="nil"/>
          <w:between w:val="nil"/>
        </w:pBdr>
        <w:spacing w:after="0" w:line="240" w:lineRule="auto"/>
        <w:ind w:left="708"/>
        <w:rPr>
          <w:rFonts w:ascii="Altivo Light" w:eastAsia="Verdana" w:hAnsi="Altivo Light" w:cs="Verdana"/>
          <w:b/>
        </w:rPr>
      </w:pPr>
    </w:p>
    <w:p w14:paraId="6F1FF6A3" w14:textId="77777777" w:rsidR="00685E4E" w:rsidRPr="00726C9A" w:rsidRDefault="00685E4E">
      <w:pPr>
        <w:pBdr>
          <w:top w:val="nil"/>
          <w:left w:val="nil"/>
          <w:bottom w:val="nil"/>
          <w:right w:val="nil"/>
          <w:between w:val="nil"/>
        </w:pBdr>
        <w:spacing w:after="0" w:line="240" w:lineRule="auto"/>
        <w:ind w:left="708"/>
        <w:rPr>
          <w:rFonts w:ascii="Altivo Light" w:eastAsia="Verdana" w:hAnsi="Altivo Light" w:cs="Verdana"/>
          <w:b/>
        </w:rPr>
      </w:pPr>
    </w:p>
    <w:p w14:paraId="6A7805EF" w14:textId="77777777" w:rsidR="00C120EE" w:rsidRPr="00726C9A" w:rsidRDefault="00C120EE">
      <w:pPr>
        <w:pBdr>
          <w:top w:val="nil"/>
          <w:left w:val="nil"/>
          <w:bottom w:val="nil"/>
          <w:right w:val="nil"/>
          <w:between w:val="nil"/>
        </w:pBdr>
        <w:spacing w:after="0" w:line="240" w:lineRule="auto"/>
        <w:ind w:left="708"/>
        <w:rPr>
          <w:rFonts w:ascii="Altivo Light" w:eastAsia="Verdana" w:hAnsi="Altivo Light" w:cs="Verdana"/>
          <w:b/>
        </w:rPr>
      </w:pPr>
    </w:p>
    <w:p w14:paraId="45DF120C" w14:textId="77777777" w:rsidR="008E5A1C" w:rsidRPr="00726C9A" w:rsidRDefault="008E5A1C">
      <w:pPr>
        <w:pBdr>
          <w:top w:val="nil"/>
          <w:left w:val="nil"/>
          <w:bottom w:val="nil"/>
          <w:right w:val="nil"/>
          <w:between w:val="nil"/>
        </w:pBdr>
        <w:spacing w:after="0" w:line="240" w:lineRule="auto"/>
        <w:ind w:left="708"/>
        <w:rPr>
          <w:rFonts w:ascii="Altivo Light" w:eastAsia="Verdana" w:hAnsi="Altivo Light" w:cs="Verdana"/>
          <w:b/>
        </w:rPr>
      </w:pPr>
    </w:p>
    <w:p w14:paraId="76A27BE7" w14:textId="77777777" w:rsidR="000B39AD" w:rsidRPr="00726C9A" w:rsidRDefault="000B39AD">
      <w:pPr>
        <w:pBdr>
          <w:top w:val="nil"/>
          <w:left w:val="nil"/>
          <w:bottom w:val="nil"/>
          <w:right w:val="nil"/>
          <w:between w:val="nil"/>
        </w:pBdr>
        <w:spacing w:after="0" w:line="240" w:lineRule="auto"/>
        <w:ind w:left="708"/>
        <w:rPr>
          <w:rFonts w:ascii="Altivo Light" w:eastAsia="Verdana" w:hAnsi="Altivo Light" w:cs="Verdana"/>
          <w:b/>
        </w:rPr>
      </w:pPr>
    </w:p>
    <w:p w14:paraId="7415AFE7" w14:textId="52785463" w:rsidR="006A2991" w:rsidRPr="00726C9A" w:rsidRDefault="006A2991" w:rsidP="000B39AD">
      <w:pPr>
        <w:pStyle w:val="Ttulo4"/>
        <w:rPr>
          <w:rFonts w:ascii="Altivo Light" w:hAnsi="Altivo Light"/>
          <w:i/>
          <w:iCs/>
          <w:color w:val="EE0000"/>
          <w:sz w:val="22"/>
          <w:szCs w:val="22"/>
          <w:lang w:val="es-GT"/>
        </w:rPr>
      </w:pPr>
      <w:bookmarkStart w:id="65" w:name="_heading=h.41mghml" w:colFirst="0" w:colLast="0"/>
      <w:bookmarkEnd w:id="65"/>
      <w:r w:rsidRPr="00726C9A">
        <w:rPr>
          <w:rFonts w:ascii="Altivo Light" w:hAnsi="Altivo Light"/>
          <w:color w:val="EE0000"/>
          <w:sz w:val="22"/>
          <w:szCs w:val="22"/>
          <w:lang w:val="es-GT"/>
        </w:rPr>
        <w:lastRenderedPageBreak/>
        <w:t>FORMA DF-T-003 (Oficio para solicitar liquidación de viáticos en el interior)</w:t>
      </w:r>
    </w:p>
    <w:p w14:paraId="7F0A261A" w14:textId="77777777" w:rsidR="006A2991" w:rsidRPr="00726C9A" w:rsidRDefault="006A2991" w:rsidP="006A2991">
      <w:pPr>
        <w:spacing w:after="0"/>
        <w:ind w:right="57"/>
        <w:jc w:val="right"/>
        <w:rPr>
          <w:rFonts w:ascii="Altivo Light" w:hAnsi="Altivo Light" w:cs="Tahoma"/>
          <w:w w:val="95"/>
        </w:rPr>
      </w:pPr>
      <w:r w:rsidRPr="00726C9A">
        <w:rPr>
          <w:rFonts w:ascii="Altivo Light" w:hAnsi="Altivo Light" w:cs="Tahoma"/>
          <w:w w:val="95"/>
        </w:rPr>
        <w:t>Oficio Número XXXX</w:t>
      </w:r>
    </w:p>
    <w:p w14:paraId="4364B6F2" w14:textId="77777777" w:rsidR="006A2991" w:rsidRPr="00726C9A" w:rsidRDefault="006A2991" w:rsidP="006A2991">
      <w:pPr>
        <w:spacing w:after="0"/>
        <w:ind w:right="57"/>
        <w:jc w:val="right"/>
        <w:rPr>
          <w:rFonts w:ascii="Altivo Light" w:hAnsi="Altivo Light" w:cs="Tahoma"/>
        </w:rPr>
      </w:pPr>
      <w:r w:rsidRPr="00726C9A">
        <w:rPr>
          <w:rFonts w:ascii="Altivo Light" w:hAnsi="Altivo Light" w:cs="Tahoma"/>
          <w:w w:val="95"/>
        </w:rPr>
        <w:t>Guatemala, XX de XXXXX de 202X</w:t>
      </w:r>
    </w:p>
    <w:p w14:paraId="09CB335D" w14:textId="77777777" w:rsidR="006A2991" w:rsidRPr="00726C9A" w:rsidRDefault="006A2991" w:rsidP="006A2991">
      <w:pPr>
        <w:spacing w:after="0"/>
        <w:ind w:right="57"/>
        <w:jc w:val="both"/>
        <w:rPr>
          <w:rFonts w:ascii="Altivo Light" w:hAnsi="Altivo Light" w:cs="Tahoma"/>
        </w:rPr>
      </w:pPr>
    </w:p>
    <w:p w14:paraId="537E3B45" w14:textId="77777777" w:rsidR="006A2991" w:rsidRPr="00726C9A" w:rsidRDefault="006A2991" w:rsidP="006A2991">
      <w:pPr>
        <w:spacing w:after="0"/>
        <w:ind w:right="57"/>
        <w:jc w:val="both"/>
        <w:rPr>
          <w:rFonts w:ascii="Altivo Light" w:hAnsi="Altivo Light" w:cs="Tahoma"/>
        </w:rPr>
      </w:pPr>
      <w:r w:rsidRPr="00726C9A">
        <w:rPr>
          <w:rFonts w:ascii="Altivo Light" w:hAnsi="Altivo Light" w:cs="Tahoma"/>
        </w:rPr>
        <w:t xml:space="preserve">Señor(a) </w:t>
      </w:r>
    </w:p>
    <w:p w14:paraId="2CB4A0A8" w14:textId="77777777" w:rsidR="006A2991" w:rsidRPr="00726C9A" w:rsidRDefault="006A2991" w:rsidP="006A2991">
      <w:pPr>
        <w:spacing w:after="0"/>
        <w:ind w:right="57"/>
        <w:jc w:val="both"/>
        <w:rPr>
          <w:rFonts w:ascii="Altivo Light" w:hAnsi="Altivo Light" w:cs="Tahoma"/>
          <w:b/>
        </w:rPr>
      </w:pPr>
      <w:r w:rsidRPr="00726C9A">
        <w:rPr>
          <w:rFonts w:ascii="Altivo Light" w:hAnsi="Altivo Light" w:cs="Tahoma"/>
          <w:b/>
        </w:rPr>
        <w:t>Encargado Sección de Tesorería</w:t>
      </w:r>
    </w:p>
    <w:p w14:paraId="288417A9" w14:textId="77777777" w:rsidR="006A2991" w:rsidRPr="00726C9A" w:rsidRDefault="006A2991" w:rsidP="006A2991">
      <w:pPr>
        <w:spacing w:after="0"/>
        <w:ind w:right="57"/>
        <w:jc w:val="both"/>
        <w:rPr>
          <w:rFonts w:ascii="Altivo Light" w:hAnsi="Altivo Light" w:cs="Tahoma"/>
          <w:b/>
        </w:rPr>
      </w:pPr>
      <w:r w:rsidRPr="00726C9A">
        <w:rPr>
          <w:rFonts w:ascii="Altivo Light" w:hAnsi="Altivo Light" w:cs="Tahoma"/>
          <w:b/>
        </w:rPr>
        <w:t>Departamento Financiero</w:t>
      </w:r>
    </w:p>
    <w:p w14:paraId="6E8C84EF" w14:textId="77777777" w:rsidR="006A2991" w:rsidRPr="00726C9A" w:rsidRDefault="006A2991" w:rsidP="006A2991">
      <w:pPr>
        <w:spacing w:after="0"/>
        <w:ind w:right="57"/>
        <w:jc w:val="both"/>
        <w:rPr>
          <w:rFonts w:ascii="Altivo Light" w:hAnsi="Altivo Light" w:cs="Tahoma"/>
          <w:b/>
        </w:rPr>
      </w:pPr>
      <w:r w:rsidRPr="00726C9A">
        <w:rPr>
          <w:rFonts w:ascii="Altivo Light" w:hAnsi="Altivo Light" w:cs="Tahoma"/>
          <w:b/>
        </w:rPr>
        <w:t xml:space="preserve">COPADEH </w:t>
      </w:r>
    </w:p>
    <w:p w14:paraId="51B6BB97" w14:textId="6D4A4363" w:rsidR="006A2991" w:rsidRPr="00726C9A" w:rsidRDefault="006A2991" w:rsidP="000B39AD">
      <w:pPr>
        <w:spacing w:after="0"/>
        <w:ind w:right="57"/>
        <w:jc w:val="both"/>
        <w:rPr>
          <w:rFonts w:ascii="Altivo Light" w:eastAsia="Times New Roman" w:hAnsi="Altivo Light" w:cs="Tahoma"/>
        </w:rPr>
      </w:pPr>
      <w:r w:rsidRPr="00726C9A">
        <w:rPr>
          <w:rFonts w:ascii="Altivo Light" w:hAnsi="Altivo Light" w:cs="Tahoma"/>
        </w:rPr>
        <w:t>Ciudad de Guatemala</w:t>
      </w:r>
    </w:p>
    <w:p w14:paraId="333E5906" w14:textId="77777777" w:rsidR="000B39AD" w:rsidRPr="00726C9A" w:rsidRDefault="000B39AD" w:rsidP="000B39AD">
      <w:pPr>
        <w:spacing w:after="0"/>
        <w:ind w:right="57"/>
        <w:jc w:val="both"/>
        <w:rPr>
          <w:rFonts w:ascii="Altivo Light" w:eastAsia="Times New Roman" w:hAnsi="Altivo Light" w:cs="Tahoma"/>
        </w:rPr>
      </w:pPr>
    </w:p>
    <w:p w14:paraId="6A477B3A" w14:textId="6D03665C" w:rsidR="006A2991" w:rsidRPr="00726C9A" w:rsidRDefault="006A2991" w:rsidP="006A2991">
      <w:pPr>
        <w:spacing w:after="0" w:line="240" w:lineRule="auto"/>
        <w:ind w:right="57"/>
        <w:jc w:val="both"/>
        <w:rPr>
          <w:rFonts w:ascii="Altivo Light" w:eastAsia="Times New Roman" w:hAnsi="Altivo Light" w:cs="Tahoma"/>
          <w:spacing w:val="1"/>
          <w:w w:val="95"/>
        </w:rPr>
      </w:pPr>
      <w:r w:rsidRPr="00726C9A">
        <w:rPr>
          <w:rFonts w:ascii="Altivo Light" w:eastAsia="Times New Roman" w:hAnsi="Altivo Light" w:cs="Tahoma"/>
          <w:w w:val="95"/>
        </w:rPr>
        <w:t xml:space="preserve">Por medio del presente hago entrega de la documentación necesaria para la liquidación de los gastos de viáticos realizados en la comisión oficial realizada del XX al XX del mes de XXXXXX del año 202X en </w:t>
      </w:r>
      <w:r w:rsidRPr="00726C9A">
        <w:rPr>
          <w:rFonts w:ascii="Altivo Light" w:eastAsia="Times New Roman" w:hAnsi="Altivo Light" w:cs="Tahoma"/>
          <w:b/>
          <w:bCs/>
          <w:spacing w:val="1"/>
          <w:w w:val="95"/>
        </w:rPr>
        <w:t xml:space="preserve">el / la caserío / aldea / municipio / departamento </w:t>
      </w:r>
      <w:r w:rsidRPr="00726C9A">
        <w:rPr>
          <w:rFonts w:ascii="Altivo Light" w:eastAsia="Times New Roman" w:hAnsi="Altivo Light" w:cs="Tahoma"/>
          <w:spacing w:val="1"/>
          <w:w w:val="95"/>
        </w:rPr>
        <w:t xml:space="preserve">de </w:t>
      </w:r>
      <w:r w:rsidRPr="00726C9A">
        <w:rPr>
          <w:rFonts w:ascii="Altivo Light" w:eastAsia="Times New Roman" w:hAnsi="Altivo Light" w:cs="Tahoma"/>
          <w:b/>
          <w:bCs/>
          <w:spacing w:val="1"/>
          <w:w w:val="95"/>
        </w:rPr>
        <w:t xml:space="preserve">XXXXXXXXXXXXXXXXX, </w:t>
      </w:r>
      <w:r w:rsidRPr="00726C9A">
        <w:rPr>
          <w:rFonts w:ascii="Altivo Light" w:eastAsia="Times New Roman" w:hAnsi="Altivo Light" w:cs="Tahoma"/>
          <w:spacing w:val="1"/>
          <w:w w:val="95"/>
        </w:rPr>
        <w:t>de conformidad al Nombramiento número XXXXXXXXXXX</w:t>
      </w:r>
      <w:r w:rsidR="00950F7D" w:rsidRPr="00726C9A">
        <w:rPr>
          <w:rFonts w:ascii="Altivo Light" w:eastAsia="Times New Roman" w:hAnsi="Altivo Light" w:cs="Tahoma"/>
          <w:spacing w:val="1"/>
          <w:w w:val="95"/>
        </w:rPr>
        <w:t>,</w:t>
      </w:r>
      <w:r w:rsidRPr="00726C9A">
        <w:rPr>
          <w:rFonts w:ascii="Altivo Light" w:eastAsia="Times New Roman" w:hAnsi="Altivo Light" w:cs="Tahoma"/>
          <w:spacing w:val="1"/>
          <w:w w:val="95"/>
        </w:rPr>
        <w:t xml:space="preserve"> </w:t>
      </w:r>
      <w:r w:rsidR="00950F7D" w:rsidRPr="00726C9A">
        <w:rPr>
          <w:rFonts w:ascii="Altivo Light" w:eastAsia="Times New Roman" w:hAnsi="Altivo Light" w:cs="Tahoma"/>
          <w:spacing w:val="1"/>
          <w:w w:val="95"/>
        </w:rPr>
        <w:t>a</w:t>
      </w:r>
      <w:r w:rsidRPr="00726C9A">
        <w:rPr>
          <w:rFonts w:ascii="Altivo Light" w:eastAsia="Times New Roman" w:hAnsi="Altivo Light" w:cs="Tahoma"/>
          <w:spacing w:val="1"/>
          <w:w w:val="95"/>
        </w:rPr>
        <w:t>djunt</w:t>
      </w:r>
      <w:r w:rsidR="00950F7D" w:rsidRPr="00726C9A">
        <w:rPr>
          <w:rFonts w:ascii="Altivo Light" w:eastAsia="Times New Roman" w:hAnsi="Altivo Light" w:cs="Tahoma"/>
          <w:spacing w:val="1"/>
          <w:w w:val="95"/>
        </w:rPr>
        <w:t>o</w:t>
      </w:r>
      <w:r w:rsidRPr="00726C9A">
        <w:rPr>
          <w:rFonts w:ascii="Altivo Light" w:eastAsia="Times New Roman" w:hAnsi="Altivo Light" w:cs="Tahoma"/>
          <w:spacing w:val="1"/>
          <w:w w:val="95"/>
        </w:rPr>
        <w:t xml:space="preserve"> al presente: </w:t>
      </w:r>
    </w:p>
    <w:p w14:paraId="534F4513" w14:textId="77777777" w:rsidR="006A2991" w:rsidRPr="00726C9A" w:rsidRDefault="006A2991" w:rsidP="006A2991">
      <w:pPr>
        <w:spacing w:after="0" w:line="240" w:lineRule="auto"/>
        <w:ind w:right="57"/>
        <w:jc w:val="both"/>
        <w:rPr>
          <w:rFonts w:ascii="Altivo Light" w:eastAsia="Times New Roman" w:hAnsi="Altivo Light" w:cs="Tahoma"/>
          <w:spacing w:val="1"/>
          <w:w w:val="95"/>
        </w:rPr>
      </w:pPr>
    </w:p>
    <w:p w14:paraId="2319BE0D" w14:textId="670E6E00" w:rsidR="006A2991" w:rsidRPr="00726C9A" w:rsidRDefault="006A2991" w:rsidP="006A2991">
      <w:pPr>
        <w:pStyle w:val="Prrafodelista"/>
        <w:numPr>
          <w:ilvl w:val="0"/>
          <w:numId w:val="28"/>
        </w:numPr>
        <w:ind w:right="57"/>
        <w:jc w:val="both"/>
        <w:rPr>
          <w:rFonts w:ascii="Altivo Light" w:hAnsi="Altivo Light" w:cs="Tahoma"/>
          <w:spacing w:val="1"/>
          <w:w w:val="95"/>
        </w:rPr>
      </w:pPr>
      <w:r w:rsidRPr="00726C9A">
        <w:rPr>
          <w:rFonts w:ascii="Altivo Light" w:hAnsi="Altivo Light" w:cs="Tahoma"/>
          <w:spacing w:val="1"/>
          <w:w w:val="95"/>
        </w:rPr>
        <w:t xml:space="preserve">Nombramiento </w:t>
      </w:r>
      <w:r w:rsidR="00A1263C" w:rsidRPr="00726C9A">
        <w:rPr>
          <w:rFonts w:ascii="Altivo Light" w:hAnsi="Altivo Light" w:cs="Tahoma"/>
          <w:spacing w:val="1"/>
          <w:w w:val="95"/>
        </w:rPr>
        <w:t>o</w:t>
      </w:r>
      <w:r w:rsidRPr="00726C9A">
        <w:rPr>
          <w:rFonts w:ascii="Altivo Light" w:hAnsi="Altivo Light" w:cs="Tahoma"/>
          <w:spacing w:val="1"/>
          <w:w w:val="95"/>
        </w:rPr>
        <w:t>riginal</w:t>
      </w:r>
    </w:p>
    <w:p w14:paraId="2D9CAB87" w14:textId="77777777" w:rsidR="006A2991" w:rsidRPr="00726C9A" w:rsidRDefault="006A2991" w:rsidP="006A2991">
      <w:pPr>
        <w:pStyle w:val="Prrafodelista"/>
        <w:numPr>
          <w:ilvl w:val="0"/>
          <w:numId w:val="28"/>
        </w:numPr>
        <w:ind w:right="57"/>
        <w:jc w:val="both"/>
        <w:rPr>
          <w:rFonts w:ascii="Altivo Light" w:hAnsi="Altivo Light" w:cs="Tahoma"/>
          <w:spacing w:val="1"/>
          <w:w w:val="95"/>
        </w:rPr>
      </w:pPr>
      <w:r w:rsidRPr="00726C9A">
        <w:rPr>
          <w:rFonts w:ascii="Altivo Light" w:hAnsi="Altivo Light" w:cs="Tahoma"/>
          <w:spacing w:val="1"/>
          <w:w w:val="95"/>
        </w:rPr>
        <w:t>Hoja de cálculo de viáticos en el interior (No aplica si se le otorgó anticipo)</w:t>
      </w:r>
    </w:p>
    <w:p w14:paraId="6E6D135C" w14:textId="77777777" w:rsidR="006A2991" w:rsidRPr="00726C9A" w:rsidRDefault="006A2991" w:rsidP="006A2991">
      <w:pPr>
        <w:pStyle w:val="Prrafodelista"/>
        <w:numPr>
          <w:ilvl w:val="0"/>
          <w:numId w:val="28"/>
        </w:numPr>
        <w:ind w:right="57"/>
        <w:jc w:val="both"/>
        <w:rPr>
          <w:rFonts w:ascii="Altivo Light" w:hAnsi="Altivo Light" w:cs="Tahoma"/>
          <w:spacing w:val="1"/>
          <w:w w:val="95"/>
        </w:rPr>
      </w:pPr>
      <w:r w:rsidRPr="00726C9A">
        <w:rPr>
          <w:rFonts w:ascii="Altivo Light" w:hAnsi="Altivo Light" w:cs="Tahoma"/>
          <w:spacing w:val="1"/>
          <w:w w:val="95"/>
        </w:rPr>
        <w:t>Formulario V-A (No aplica si se le otorgó anticipo)</w:t>
      </w:r>
    </w:p>
    <w:p w14:paraId="698CAEE6" w14:textId="77777777" w:rsidR="006A2991" w:rsidRPr="00726C9A" w:rsidRDefault="006A2991" w:rsidP="006A2991">
      <w:pPr>
        <w:pStyle w:val="Prrafodelista"/>
        <w:numPr>
          <w:ilvl w:val="0"/>
          <w:numId w:val="28"/>
        </w:numPr>
        <w:ind w:right="57"/>
        <w:jc w:val="both"/>
        <w:rPr>
          <w:rFonts w:ascii="Altivo Light" w:hAnsi="Altivo Light" w:cs="Tahoma"/>
          <w:spacing w:val="1"/>
          <w:w w:val="95"/>
        </w:rPr>
      </w:pPr>
      <w:r w:rsidRPr="00726C9A">
        <w:rPr>
          <w:rFonts w:ascii="Altivo Light" w:hAnsi="Altivo Light" w:cs="Tahoma"/>
          <w:spacing w:val="1"/>
          <w:w w:val="95"/>
        </w:rPr>
        <w:t>Formulario V-C</w:t>
      </w:r>
    </w:p>
    <w:p w14:paraId="551E9EC5" w14:textId="77777777" w:rsidR="006A2991" w:rsidRPr="00726C9A" w:rsidRDefault="006A2991" w:rsidP="006A2991">
      <w:pPr>
        <w:pStyle w:val="Prrafodelista"/>
        <w:numPr>
          <w:ilvl w:val="0"/>
          <w:numId w:val="28"/>
        </w:numPr>
        <w:ind w:right="57"/>
        <w:jc w:val="both"/>
        <w:rPr>
          <w:rFonts w:ascii="Altivo Light" w:hAnsi="Altivo Light" w:cs="Tahoma"/>
          <w:spacing w:val="1"/>
          <w:w w:val="95"/>
        </w:rPr>
      </w:pPr>
      <w:r w:rsidRPr="00726C9A">
        <w:rPr>
          <w:rFonts w:ascii="Altivo Light" w:hAnsi="Altivo Light" w:cs="Tahoma"/>
          <w:spacing w:val="1"/>
          <w:w w:val="95"/>
        </w:rPr>
        <w:t>Formulario V-L</w:t>
      </w:r>
    </w:p>
    <w:p w14:paraId="12BDD704" w14:textId="77777777" w:rsidR="006A2991" w:rsidRPr="00726C9A" w:rsidRDefault="006A2991" w:rsidP="006A2991">
      <w:pPr>
        <w:pStyle w:val="Prrafodelista"/>
        <w:numPr>
          <w:ilvl w:val="0"/>
          <w:numId w:val="28"/>
        </w:numPr>
        <w:ind w:right="57"/>
        <w:jc w:val="both"/>
        <w:rPr>
          <w:rFonts w:ascii="Altivo Light" w:hAnsi="Altivo Light" w:cs="Tahoma"/>
          <w:spacing w:val="1"/>
          <w:w w:val="95"/>
        </w:rPr>
      </w:pPr>
      <w:r w:rsidRPr="00726C9A">
        <w:rPr>
          <w:rFonts w:ascii="Altivo Light" w:hAnsi="Altivo Light" w:cs="Tahoma"/>
          <w:spacing w:val="1"/>
          <w:w w:val="95"/>
        </w:rPr>
        <w:t>Informe de la comisión (FORMA DF-T-008)</w:t>
      </w:r>
    </w:p>
    <w:p w14:paraId="17EE7A10" w14:textId="3D756518" w:rsidR="006A2991" w:rsidRPr="00726C9A" w:rsidRDefault="006A2991" w:rsidP="006A2991">
      <w:pPr>
        <w:pStyle w:val="Prrafodelista"/>
        <w:numPr>
          <w:ilvl w:val="0"/>
          <w:numId w:val="28"/>
        </w:numPr>
        <w:ind w:right="57"/>
        <w:jc w:val="both"/>
        <w:rPr>
          <w:rFonts w:ascii="Altivo Light" w:hAnsi="Altivo Light" w:cs="Tahoma"/>
          <w:spacing w:val="1"/>
          <w:w w:val="95"/>
        </w:rPr>
      </w:pPr>
      <w:r w:rsidRPr="00726C9A">
        <w:rPr>
          <w:rFonts w:ascii="Altivo Light" w:hAnsi="Altivo Light" w:cs="Tahoma"/>
          <w:spacing w:val="1"/>
          <w:w w:val="95"/>
        </w:rPr>
        <w:t xml:space="preserve">Facturas </w:t>
      </w:r>
      <w:r w:rsidR="00151743" w:rsidRPr="00726C9A">
        <w:rPr>
          <w:rFonts w:ascii="Altivo Light" w:hAnsi="Altivo Light" w:cs="Tahoma"/>
          <w:spacing w:val="1"/>
          <w:w w:val="95"/>
        </w:rPr>
        <w:t xml:space="preserve">firmadas </w:t>
      </w:r>
      <w:r w:rsidR="001042C5" w:rsidRPr="00726C9A">
        <w:rPr>
          <w:rFonts w:ascii="Altivo Light" w:hAnsi="Altivo Light" w:cs="Tahoma"/>
          <w:spacing w:val="1"/>
          <w:w w:val="95"/>
        </w:rPr>
        <w:t xml:space="preserve">al dorso </w:t>
      </w:r>
      <w:r w:rsidR="00151743" w:rsidRPr="00726C9A">
        <w:rPr>
          <w:rFonts w:ascii="Altivo Light" w:hAnsi="Altivo Light" w:cs="Tahoma"/>
          <w:spacing w:val="1"/>
          <w:w w:val="95"/>
        </w:rPr>
        <w:t xml:space="preserve">por el suscrito </w:t>
      </w:r>
    </w:p>
    <w:p w14:paraId="32CD87D6" w14:textId="77777777" w:rsidR="006A2991" w:rsidRPr="00726C9A" w:rsidRDefault="006A2991" w:rsidP="006A2991">
      <w:pPr>
        <w:pStyle w:val="Prrafodelista"/>
        <w:numPr>
          <w:ilvl w:val="0"/>
          <w:numId w:val="28"/>
        </w:numPr>
        <w:ind w:right="57"/>
        <w:jc w:val="both"/>
        <w:rPr>
          <w:rFonts w:ascii="Altivo Light" w:hAnsi="Altivo Light" w:cs="Tahoma"/>
          <w:spacing w:val="1"/>
          <w:w w:val="95"/>
        </w:rPr>
      </w:pPr>
      <w:r w:rsidRPr="00726C9A">
        <w:rPr>
          <w:rFonts w:ascii="Altivo Light" w:hAnsi="Altivo Light" w:cs="Tahoma"/>
          <w:spacing w:val="1"/>
          <w:w w:val="95"/>
        </w:rPr>
        <w:t>Boleta de retiro en agencia bancaria del efectivo en ventanilla (Únicamente cuando se otorgue anticipo)</w:t>
      </w:r>
    </w:p>
    <w:p w14:paraId="11E0F649" w14:textId="0C11AC4C" w:rsidR="006A2991" w:rsidRPr="00726C9A" w:rsidRDefault="006A2991" w:rsidP="006A2991">
      <w:pPr>
        <w:pStyle w:val="Prrafodelista"/>
        <w:numPr>
          <w:ilvl w:val="0"/>
          <w:numId w:val="28"/>
        </w:numPr>
        <w:ind w:right="57"/>
        <w:jc w:val="both"/>
        <w:rPr>
          <w:rFonts w:ascii="Altivo Light" w:hAnsi="Altivo Light" w:cs="Tahoma"/>
          <w:spacing w:val="1"/>
          <w:w w:val="95"/>
        </w:rPr>
      </w:pPr>
      <w:r w:rsidRPr="00726C9A">
        <w:rPr>
          <w:rFonts w:ascii="Altivo Light" w:hAnsi="Altivo Light" w:cs="Tahoma"/>
          <w:spacing w:val="1"/>
          <w:w w:val="95"/>
        </w:rPr>
        <w:t>Depósito por el monto de dinero en efectivo remanente no gastado o no comprobado con documentos de legítimo abono</w:t>
      </w:r>
      <w:r w:rsidR="00F1732B" w:rsidRPr="00726C9A">
        <w:rPr>
          <w:rFonts w:ascii="Altivo Light" w:hAnsi="Altivo Light" w:cs="Tahoma"/>
          <w:spacing w:val="1"/>
          <w:w w:val="95"/>
        </w:rPr>
        <w:t>.</w:t>
      </w:r>
    </w:p>
    <w:p w14:paraId="501DC746" w14:textId="24E123F1" w:rsidR="00151743" w:rsidRPr="00726C9A" w:rsidRDefault="00151743" w:rsidP="00151743">
      <w:pPr>
        <w:pStyle w:val="Prrafodelista"/>
        <w:numPr>
          <w:ilvl w:val="0"/>
          <w:numId w:val="28"/>
        </w:numPr>
        <w:ind w:right="57"/>
        <w:jc w:val="both"/>
        <w:rPr>
          <w:rFonts w:ascii="Altivo Light" w:hAnsi="Altivo Light" w:cs="Tahoma"/>
          <w:spacing w:val="1"/>
          <w:w w:val="95"/>
        </w:rPr>
      </w:pPr>
      <w:r w:rsidRPr="00726C9A">
        <w:rPr>
          <w:rFonts w:ascii="Altivo Light" w:hAnsi="Altivo Light" w:cs="Tahoma"/>
          <w:spacing w:val="1"/>
          <w:w w:val="95"/>
        </w:rPr>
        <w:t>Asignación por kilómetro recorrido FORMA DF-T-005, cuando aplique</w:t>
      </w:r>
    </w:p>
    <w:p w14:paraId="3DED5095" w14:textId="488D3146" w:rsidR="00151743" w:rsidRPr="00726C9A" w:rsidRDefault="006A2991" w:rsidP="006A2991">
      <w:pPr>
        <w:pStyle w:val="Prrafodelista"/>
        <w:numPr>
          <w:ilvl w:val="0"/>
          <w:numId w:val="28"/>
        </w:numPr>
        <w:ind w:right="57"/>
        <w:jc w:val="both"/>
        <w:rPr>
          <w:rFonts w:ascii="Altivo Light" w:hAnsi="Altivo Light" w:cs="Tahoma"/>
          <w:spacing w:val="1"/>
          <w:w w:val="95"/>
        </w:rPr>
      </w:pPr>
      <w:r w:rsidRPr="00726C9A">
        <w:rPr>
          <w:rFonts w:ascii="Altivo Light" w:hAnsi="Altivo Light" w:cs="Tahoma"/>
          <w:spacing w:val="1"/>
          <w:w w:val="95"/>
        </w:rPr>
        <w:t>Listo de gastos conexos FORMA DF-T-00</w:t>
      </w:r>
      <w:r w:rsidR="00151743" w:rsidRPr="00726C9A">
        <w:rPr>
          <w:rFonts w:ascii="Altivo Light" w:hAnsi="Altivo Light" w:cs="Tahoma"/>
          <w:spacing w:val="1"/>
          <w:w w:val="95"/>
        </w:rPr>
        <w:t>6, cuando aplique</w:t>
      </w:r>
    </w:p>
    <w:p w14:paraId="2F361DB4" w14:textId="77777777" w:rsidR="000B39AD" w:rsidRPr="00726C9A" w:rsidRDefault="000B39AD" w:rsidP="000B39AD">
      <w:pPr>
        <w:pStyle w:val="Prrafodelista"/>
        <w:ind w:left="729" w:right="57"/>
        <w:jc w:val="both"/>
        <w:rPr>
          <w:rFonts w:ascii="Altivo Light" w:hAnsi="Altivo Light" w:cs="Tahoma"/>
          <w:spacing w:val="1"/>
          <w:w w:val="95"/>
        </w:rPr>
      </w:pPr>
    </w:p>
    <w:p w14:paraId="1BD433C7" w14:textId="75624CA1" w:rsidR="006A2991" w:rsidRPr="00726C9A" w:rsidRDefault="00653438" w:rsidP="006A2991">
      <w:pPr>
        <w:ind w:right="57"/>
        <w:jc w:val="both"/>
        <w:rPr>
          <w:rFonts w:ascii="Altivo Light" w:hAnsi="Altivo Light" w:cs="Tahoma"/>
          <w:spacing w:val="1"/>
          <w:w w:val="95"/>
        </w:rPr>
      </w:pPr>
      <w:r w:rsidRPr="00726C9A">
        <w:rPr>
          <w:rFonts w:ascii="Altivo Light" w:hAnsi="Altivo Light" w:cs="Tahoma"/>
          <w:spacing w:val="1"/>
          <w:w w:val="95"/>
        </w:rPr>
        <w:t>(</w:t>
      </w:r>
      <w:r w:rsidR="006A2991" w:rsidRPr="00726C9A">
        <w:rPr>
          <w:rFonts w:ascii="Altivo Light" w:hAnsi="Altivo Light" w:cs="Tahoma"/>
          <w:spacing w:val="1"/>
          <w:w w:val="95"/>
        </w:rPr>
        <w:t xml:space="preserve">Realizar la aclaración, </w:t>
      </w:r>
      <w:r w:rsidR="00151743" w:rsidRPr="00726C9A">
        <w:rPr>
          <w:rFonts w:ascii="Altivo Light" w:hAnsi="Altivo Light" w:cs="Tahoma"/>
          <w:spacing w:val="1"/>
          <w:w w:val="95"/>
        </w:rPr>
        <w:t xml:space="preserve">en los casos que la autorización de la liquidación y el visto bueno en el informe de la comisión, </w:t>
      </w:r>
      <w:r w:rsidR="006A2991" w:rsidRPr="00726C9A">
        <w:rPr>
          <w:rFonts w:ascii="Altivo Light" w:hAnsi="Altivo Light" w:cs="Tahoma"/>
          <w:spacing w:val="1"/>
          <w:w w:val="95"/>
        </w:rPr>
        <w:t>este firmado</w:t>
      </w:r>
      <w:r w:rsidR="00151743" w:rsidRPr="00726C9A">
        <w:rPr>
          <w:rFonts w:ascii="Altivo Light" w:hAnsi="Altivo Light" w:cs="Tahoma"/>
          <w:spacing w:val="1"/>
          <w:w w:val="95"/>
        </w:rPr>
        <w:t xml:space="preserve"> por</w:t>
      </w:r>
      <w:r w:rsidR="006A2991" w:rsidRPr="00726C9A">
        <w:rPr>
          <w:rFonts w:ascii="Altivo Light" w:hAnsi="Altivo Light" w:cs="Tahoma"/>
          <w:spacing w:val="1"/>
          <w:w w:val="95"/>
        </w:rPr>
        <w:t xml:space="preserve"> una </w:t>
      </w:r>
      <w:r w:rsidR="00151743" w:rsidRPr="00726C9A">
        <w:rPr>
          <w:rFonts w:ascii="Altivo Light" w:hAnsi="Altivo Light" w:cs="Tahoma"/>
          <w:spacing w:val="1"/>
          <w:w w:val="95"/>
        </w:rPr>
        <w:t>autoridad distinta a la que emitió el nombramiento</w:t>
      </w:r>
      <w:r w:rsidRPr="00726C9A">
        <w:rPr>
          <w:rFonts w:ascii="Altivo Light" w:hAnsi="Altivo Light" w:cs="Tahoma"/>
          <w:spacing w:val="1"/>
          <w:w w:val="95"/>
        </w:rPr>
        <w:t>)</w:t>
      </w:r>
      <w:r w:rsidR="00151743" w:rsidRPr="00726C9A">
        <w:rPr>
          <w:rFonts w:ascii="Altivo Light" w:hAnsi="Altivo Light" w:cs="Tahoma"/>
          <w:spacing w:val="1"/>
          <w:w w:val="95"/>
        </w:rPr>
        <w:t xml:space="preserve">. </w:t>
      </w:r>
      <w:r w:rsidR="006A2991" w:rsidRPr="00726C9A">
        <w:rPr>
          <w:rFonts w:ascii="Altivo Light" w:hAnsi="Altivo Light" w:cs="Tahoma"/>
          <w:spacing w:val="1"/>
          <w:w w:val="95"/>
        </w:rPr>
        <w:t xml:space="preserve"> </w:t>
      </w:r>
    </w:p>
    <w:p w14:paraId="5AA90736" w14:textId="77777777" w:rsidR="006A2991" w:rsidRPr="00726C9A" w:rsidRDefault="006A2991" w:rsidP="006A2991">
      <w:pPr>
        <w:spacing w:after="0"/>
        <w:ind w:right="57" w:firstLine="14"/>
        <w:jc w:val="both"/>
        <w:rPr>
          <w:rFonts w:ascii="Altivo Light" w:eastAsia="Times New Roman" w:hAnsi="Altivo Light" w:cs="Tahoma"/>
        </w:rPr>
      </w:pPr>
      <w:r w:rsidRPr="00726C9A">
        <w:rPr>
          <w:rFonts w:ascii="Altivo Light" w:eastAsia="Times New Roman" w:hAnsi="Altivo Light" w:cs="Tahoma"/>
          <w:w w:val="95"/>
        </w:rPr>
        <w:t>Sin</w:t>
      </w:r>
      <w:r w:rsidRPr="00726C9A">
        <w:rPr>
          <w:rFonts w:ascii="Altivo Light" w:eastAsia="Times New Roman" w:hAnsi="Altivo Light" w:cs="Tahoma"/>
          <w:spacing w:val="16"/>
          <w:w w:val="95"/>
        </w:rPr>
        <w:t xml:space="preserve"> </w:t>
      </w:r>
      <w:r w:rsidRPr="00726C9A">
        <w:rPr>
          <w:rFonts w:ascii="Altivo Light" w:eastAsia="Times New Roman" w:hAnsi="Altivo Light" w:cs="Tahoma"/>
          <w:w w:val="95"/>
        </w:rPr>
        <w:t>otro</w:t>
      </w:r>
      <w:r w:rsidRPr="00726C9A">
        <w:rPr>
          <w:rFonts w:ascii="Altivo Light" w:eastAsia="Times New Roman" w:hAnsi="Altivo Light" w:cs="Tahoma"/>
          <w:spacing w:val="-16"/>
          <w:w w:val="95"/>
        </w:rPr>
        <w:t xml:space="preserve"> </w:t>
      </w:r>
      <w:r w:rsidRPr="00726C9A">
        <w:rPr>
          <w:rFonts w:ascii="Altivo Light" w:eastAsia="Times New Roman" w:hAnsi="Altivo Light" w:cs="Tahoma"/>
          <w:w w:val="95"/>
        </w:rPr>
        <w:t>particular,</w:t>
      </w:r>
      <w:r w:rsidRPr="00726C9A">
        <w:rPr>
          <w:rFonts w:ascii="Altivo Light" w:eastAsia="Times New Roman" w:hAnsi="Altivo Light" w:cs="Tahoma"/>
          <w:spacing w:val="11"/>
          <w:w w:val="95"/>
        </w:rPr>
        <w:t xml:space="preserve"> </w:t>
      </w:r>
      <w:r w:rsidRPr="00726C9A">
        <w:rPr>
          <w:rFonts w:ascii="Altivo Light" w:eastAsia="Times New Roman" w:hAnsi="Altivo Light" w:cs="Tahoma"/>
          <w:w w:val="95"/>
        </w:rPr>
        <w:t>me</w:t>
      </w:r>
      <w:r w:rsidRPr="00726C9A">
        <w:rPr>
          <w:rFonts w:ascii="Altivo Light" w:eastAsia="Times New Roman" w:hAnsi="Altivo Light" w:cs="Tahoma"/>
          <w:spacing w:val="19"/>
          <w:w w:val="95"/>
        </w:rPr>
        <w:t xml:space="preserve"> </w:t>
      </w:r>
      <w:r w:rsidRPr="00726C9A">
        <w:rPr>
          <w:rFonts w:ascii="Altivo Light" w:eastAsia="Times New Roman" w:hAnsi="Altivo Light" w:cs="Tahoma"/>
          <w:w w:val="95"/>
        </w:rPr>
        <w:t>suscribo</w:t>
      </w:r>
      <w:r w:rsidRPr="00726C9A">
        <w:rPr>
          <w:rFonts w:ascii="Altivo Light" w:eastAsia="Times New Roman" w:hAnsi="Altivo Light" w:cs="Tahoma"/>
          <w:spacing w:val="26"/>
          <w:w w:val="95"/>
        </w:rPr>
        <w:t xml:space="preserve"> </w:t>
      </w:r>
      <w:r w:rsidRPr="00726C9A">
        <w:rPr>
          <w:rFonts w:ascii="Altivo Light" w:eastAsia="Times New Roman" w:hAnsi="Altivo Light" w:cs="Tahoma"/>
          <w:w w:val="95"/>
        </w:rPr>
        <w:t>de</w:t>
      </w:r>
      <w:r w:rsidRPr="00726C9A">
        <w:rPr>
          <w:rFonts w:ascii="Altivo Light" w:eastAsia="Times New Roman" w:hAnsi="Altivo Light" w:cs="Tahoma"/>
          <w:spacing w:val="26"/>
          <w:w w:val="95"/>
        </w:rPr>
        <w:t xml:space="preserve"> </w:t>
      </w:r>
      <w:r w:rsidRPr="00726C9A">
        <w:rPr>
          <w:rFonts w:ascii="Altivo Light" w:eastAsia="Times New Roman" w:hAnsi="Altivo Light" w:cs="Tahoma"/>
          <w:w w:val="95"/>
        </w:rPr>
        <w:t>usted.</w:t>
      </w:r>
    </w:p>
    <w:p w14:paraId="21867C62" w14:textId="77777777" w:rsidR="006A2991" w:rsidRPr="00726C9A" w:rsidRDefault="006A2991" w:rsidP="006A2991">
      <w:pPr>
        <w:spacing w:after="0"/>
        <w:ind w:right="57"/>
        <w:jc w:val="both"/>
        <w:rPr>
          <w:rFonts w:ascii="Altivo Light" w:hAnsi="Altivo Light" w:cs="Tahoma"/>
        </w:rPr>
      </w:pPr>
    </w:p>
    <w:p w14:paraId="053BC95B" w14:textId="114576CB" w:rsidR="000B39AD" w:rsidRPr="00726C9A" w:rsidRDefault="006A2991" w:rsidP="000B39AD">
      <w:pPr>
        <w:spacing w:after="0"/>
        <w:ind w:right="57"/>
        <w:jc w:val="both"/>
        <w:rPr>
          <w:rFonts w:ascii="Altivo Light" w:eastAsia="Times New Roman" w:hAnsi="Altivo Light" w:cs="Tahoma"/>
          <w:w w:val="95"/>
        </w:rPr>
      </w:pPr>
      <w:r w:rsidRPr="00726C9A">
        <w:rPr>
          <w:rFonts w:ascii="Altivo Light" w:eastAsia="Times New Roman" w:hAnsi="Altivo Light" w:cs="Tahoma"/>
          <w:w w:val="95"/>
        </w:rPr>
        <w:t>Atentamente</w:t>
      </w:r>
      <w:r w:rsidR="000B39AD" w:rsidRPr="00726C9A">
        <w:rPr>
          <w:rFonts w:ascii="Altivo Light" w:eastAsia="Times New Roman" w:hAnsi="Altivo Light" w:cs="Tahoma"/>
          <w:w w:val="95"/>
        </w:rPr>
        <w:t>.</w:t>
      </w:r>
    </w:p>
    <w:p w14:paraId="55B225D9" w14:textId="1382707F" w:rsidR="006A2991" w:rsidRPr="00726C9A" w:rsidRDefault="006A2991" w:rsidP="00151743">
      <w:pPr>
        <w:spacing w:after="0"/>
        <w:jc w:val="center"/>
        <w:rPr>
          <w:rFonts w:ascii="Altivo Light" w:hAnsi="Altivo Light" w:cs="Arial"/>
          <w:b/>
        </w:rPr>
      </w:pPr>
    </w:p>
    <w:p w14:paraId="2E62D66A" w14:textId="0E22840B" w:rsidR="006A2991" w:rsidRPr="00726C9A" w:rsidRDefault="00A1263C" w:rsidP="00151743">
      <w:pPr>
        <w:spacing w:after="0"/>
        <w:jc w:val="center"/>
        <w:rPr>
          <w:rFonts w:ascii="Altivo Light" w:hAnsi="Altivo Light" w:cs="Arial"/>
          <w:bCs/>
        </w:rPr>
      </w:pPr>
      <w:r w:rsidRPr="00726C9A">
        <w:rPr>
          <w:rFonts w:ascii="Altivo Light" w:hAnsi="Altivo Light" w:cs="Arial"/>
          <w:b/>
          <w:noProof/>
        </w:rPr>
        <mc:AlternateContent>
          <mc:Choice Requires="wps">
            <w:drawing>
              <wp:anchor distT="0" distB="0" distL="114300" distR="114300" simplePos="0" relativeHeight="251685889" behindDoc="0" locked="0" layoutInCell="1" allowOverlap="1" wp14:anchorId="46D0D115" wp14:editId="2B72B3E1">
                <wp:simplePos x="0" y="0"/>
                <wp:positionH relativeFrom="column">
                  <wp:posOffset>1915982</wp:posOffset>
                </wp:positionH>
                <wp:positionV relativeFrom="paragraph">
                  <wp:posOffset>158750</wp:posOffset>
                </wp:positionV>
                <wp:extent cx="2381250" cy="0"/>
                <wp:effectExtent l="0" t="0" r="0" b="0"/>
                <wp:wrapNone/>
                <wp:docPr id="2062533560" name="Conector recto 1"/>
                <wp:cNvGraphicFramePr/>
                <a:graphic xmlns:a="http://schemas.openxmlformats.org/drawingml/2006/main">
                  <a:graphicData uri="http://schemas.microsoft.com/office/word/2010/wordprocessingShape">
                    <wps:wsp>
                      <wps:cNvCnPr/>
                      <wps:spPr>
                        <a:xfrm>
                          <a:off x="0" y="0"/>
                          <a:ext cx="2381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F07A0A" id="Conector recto 1" o:spid="_x0000_s1026" style="position:absolute;z-index:251685889;visibility:visible;mso-wrap-style:square;mso-wrap-distance-left:9pt;mso-wrap-distance-top:0;mso-wrap-distance-right:9pt;mso-wrap-distance-bottom:0;mso-position-horizontal:absolute;mso-position-horizontal-relative:text;mso-position-vertical:absolute;mso-position-vertical-relative:text" from="150.85pt,12.5pt" to="338.3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" strokecolor="black [3040]"/>
            </w:pict>
          </mc:Fallback>
        </mc:AlternateContent>
      </w:r>
    </w:p>
    <w:p w14:paraId="20C87F85" w14:textId="09BE21CA" w:rsidR="006A2991" w:rsidRPr="00726C9A" w:rsidRDefault="006A2991" w:rsidP="00151743">
      <w:pPr>
        <w:spacing w:after="0"/>
        <w:ind w:firstLine="720"/>
        <w:jc w:val="center"/>
        <w:rPr>
          <w:rFonts w:ascii="Altivo Light" w:hAnsi="Altivo Light" w:cs="Arial"/>
          <w:bCs/>
        </w:rPr>
      </w:pPr>
      <w:r w:rsidRPr="00726C9A">
        <w:rPr>
          <w:rFonts w:ascii="Altivo Light" w:hAnsi="Altivo Light" w:cs="Arial"/>
          <w:bCs/>
        </w:rPr>
        <w:t>Comisionado</w:t>
      </w:r>
    </w:p>
    <w:p w14:paraId="7047DBDD" w14:textId="6BAE0239" w:rsidR="00257D9B" w:rsidRPr="00726C9A" w:rsidRDefault="00257D9B" w:rsidP="00257D9B">
      <w:pPr>
        <w:pStyle w:val="Ttulo4"/>
        <w:rPr>
          <w:rFonts w:ascii="Altivo Light" w:hAnsi="Altivo Light"/>
          <w:color w:val="EE0000"/>
          <w:sz w:val="22"/>
          <w:szCs w:val="22"/>
          <w:lang w:val="es-GT"/>
        </w:rPr>
      </w:pPr>
      <w:r w:rsidRPr="00726C9A">
        <w:rPr>
          <w:rFonts w:ascii="Altivo Light" w:hAnsi="Altivo Light"/>
          <w:color w:val="EE0000"/>
          <w:sz w:val="22"/>
          <w:szCs w:val="22"/>
          <w:lang w:val="es-GT"/>
        </w:rPr>
        <w:lastRenderedPageBreak/>
        <w:t>FORMA DF-T-</w:t>
      </w:r>
      <w:r w:rsidR="00685E4E" w:rsidRPr="00726C9A">
        <w:rPr>
          <w:rFonts w:ascii="Altivo Light" w:hAnsi="Altivo Light"/>
          <w:color w:val="EE0000"/>
          <w:sz w:val="22"/>
          <w:szCs w:val="22"/>
          <w:lang w:val="es-GT"/>
        </w:rPr>
        <w:t>0</w:t>
      </w:r>
      <w:r w:rsidRPr="00726C9A">
        <w:rPr>
          <w:rFonts w:ascii="Altivo Light" w:hAnsi="Altivo Light"/>
          <w:color w:val="EE0000"/>
          <w:sz w:val="22"/>
          <w:szCs w:val="22"/>
          <w:lang w:val="es-GT"/>
        </w:rPr>
        <w:t>0</w:t>
      </w:r>
      <w:r w:rsidR="006A2991" w:rsidRPr="00726C9A">
        <w:rPr>
          <w:rFonts w:ascii="Altivo Light" w:hAnsi="Altivo Light"/>
          <w:color w:val="EE0000"/>
          <w:sz w:val="22"/>
          <w:szCs w:val="22"/>
          <w:lang w:val="es-GT"/>
        </w:rPr>
        <w:t>4</w:t>
      </w:r>
      <w:r w:rsidRPr="00726C9A">
        <w:rPr>
          <w:rFonts w:ascii="Altivo Light" w:hAnsi="Altivo Light"/>
          <w:color w:val="EE0000"/>
          <w:sz w:val="22"/>
          <w:szCs w:val="22"/>
          <w:lang w:val="es-GT"/>
        </w:rPr>
        <w:t xml:space="preserve"> (</w:t>
      </w:r>
      <w:r w:rsidR="007861F2" w:rsidRPr="00726C9A">
        <w:rPr>
          <w:rFonts w:ascii="Altivo Light" w:hAnsi="Altivo Light"/>
          <w:color w:val="EE0000"/>
          <w:sz w:val="22"/>
          <w:szCs w:val="22"/>
          <w:lang w:val="es-GT"/>
        </w:rPr>
        <w:t>Oficio para solicitar</w:t>
      </w:r>
      <w:r w:rsidR="00CD41FC" w:rsidRPr="00726C9A">
        <w:rPr>
          <w:rFonts w:ascii="Altivo Light" w:hAnsi="Altivo Light"/>
          <w:color w:val="EE0000"/>
          <w:sz w:val="22"/>
          <w:szCs w:val="22"/>
          <w:lang w:val="es-GT"/>
        </w:rPr>
        <w:t xml:space="preserve"> </w:t>
      </w:r>
      <w:r w:rsidR="007861F2" w:rsidRPr="00726C9A">
        <w:rPr>
          <w:rFonts w:ascii="Altivo Light" w:hAnsi="Altivo Light"/>
          <w:color w:val="EE0000"/>
          <w:sz w:val="22"/>
          <w:szCs w:val="22"/>
          <w:lang w:val="es-GT"/>
        </w:rPr>
        <w:t xml:space="preserve">liquidación de viáticos </w:t>
      </w:r>
      <w:r w:rsidR="00E91391" w:rsidRPr="00726C9A">
        <w:rPr>
          <w:rFonts w:ascii="Altivo Light" w:hAnsi="Altivo Light"/>
          <w:color w:val="EE0000"/>
          <w:sz w:val="22"/>
          <w:szCs w:val="22"/>
          <w:lang w:val="es-GT"/>
        </w:rPr>
        <w:t>en el</w:t>
      </w:r>
      <w:r w:rsidR="007861F2" w:rsidRPr="00726C9A">
        <w:rPr>
          <w:rFonts w:ascii="Altivo Light" w:hAnsi="Altivo Light"/>
          <w:color w:val="EE0000"/>
          <w:sz w:val="22"/>
          <w:szCs w:val="22"/>
          <w:lang w:val="es-GT"/>
        </w:rPr>
        <w:t xml:space="preserve"> exterior</w:t>
      </w:r>
      <w:r w:rsidR="008E5A1C" w:rsidRPr="00726C9A">
        <w:rPr>
          <w:rFonts w:ascii="Altivo Light" w:hAnsi="Altivo Light"/>
          <w:color w:val="EE0000"/>
          <w:sz w:val="22"/>
          <w:szCs w:val="22"/>
          <w:lang w:val="es-GT"/>
        </w:rPr>
        <w:t>)</w:t>
      </w:r>
    </w:p>
    <w:p w14:paraId="29C85380" w14:textId="77777777" w:rsidR="008E5A1C" w:rsidRPr="00726C9A" w:rsidRDefault="008E5A1C" w:rsidP="00CD41FC">
      <w:pPr>
        <w:spacing w:after="0"/>
        <w:ind w:right="57"/>
        <w:jc w:val="right"/>
        <w:rPr>
          <w:rFonts w:ascii="Altivo Light" w:hAnsi="Altivo Light" w:cs="Tahoma"/>
          <w:w w:val="95"/>
        </w:rPr>
      </w:pPr>
      <w:r w:rsidRPr="00726C9A">
        <w:rPr>
          <w:rFonts w:ascii="Altivo Light" w:hAnsi="Altivo Light" w:cs="Tahoma"/>
          <w:w w:val="95"/>
        </w:rPr>
        <w:t>Oficio Número XXXX</w:t>
      </w:r>
    </w:p>
    <w:p w14:paraId="05382F58" w14:textId="77777777" w:rsidR="008E5A1C" w:rsidRPr="00726C9A" w:rsidRDefault="008E5A1C" w:rsidP="008E5A1C">
      <w:pPr>
        <w:spacing w:after="0"/>
        <w:ind w:right="57"/>
        <w:jc w:val="right"/>
        <w:rPr>
          <w:rFonts w:ascii="Altivo Light" w:hAnsi="Altivo Light" w:cs="Tahoma"/>
        </w:rPr>
      </w:pPr>
      <w:r w:rsidRPr="00726C9A">
        <w:rPr>
          <w:rFonts w:ascii="Altivo Light" w:hAnsi="Altivo Light" w:cs="Tahoma"/>
          <w:w w:val="95"/>
        </w:rPr>
        <w:t>Guatemala, XX de XXXXX de 202X</w:t>
      </w:r>
    </w:p>
    <w:p w14:paraId="577CEE47" w14:textId="77777777" w:rsidR="008E5A1C" w:rsidRPr="00726C9A" w:rsidRDefault="008E5A1C" w:rsidP="008E5A1C">
      <w:pPr>
        <w:spacing w:after="0"/>
        <w:ind w:right="57"/>
        <w:jc w:val="both"/>
        <w:rPr>
          <w:rFonts w:ascii="Altivo Light" w:hAnsi="Altivo Light" w:cs="Tahoma"/>
        </w:rPr>
      </w:pPr>
    </w:p>
    <w:p w14:paraId="6ECDF32E" w14:textId="77777777" w:rsidR="008E5A1C" w:rsidRPr="00726C9A" w:rsidRDefault="008E5A1C" w:rsidP="008E5A1C">
      <w:pPr>
        <w:spacing w:after="0"/>
        <w:ind w:right="57"/>
        <w:jc w:val="both"/>
        <w:rPr>
          <w:rFonts w:ascii="Altivo Light" w:hAnsi="Altivo Light" w:cs="Tahoma"/>
        </w:rPr>
      </w:pPr>
    </w:p>
    <w:p w14:paraId="6DF7204C" w14:textId="77777777" w:rsidR="008E5A1C" w:rsidRPr="00726C9A" w:rsidRDefault="008E5A1C" w:rsidP="008E5A1C">
      <w:pPr>
        <w:spacing w:after="0"/>
        <w:ind w:right="57"/>
        <w:jc w:val="both"/>
        <w:rPr>
          <w:rFonts w:ascii="Altivo Light" w:hAnsi="Altivo Light" w:cs="Tahoma"/>
        </w:rPr>
      </w:pPr>
      <w:r w:rsidRPr="00726C9A">
        <w:rPr>
          <w:rFonts w:ascii="Altivo Light" w:hAnsi="Altivo Light" w:cs="Tahoma"/>
        </w:rPr>
        <w:t xml:space="preserve">Señor(a) </w:t>
      </w:r>
    </w:p>
    <w:p w14:paraId="3C9EF5BA" w14:textId="77777777" w:rsidR="008E5A1C" w:rsidRPr="00726C9A" w:rsidRDefault="008E5A1C" w:rsidP="008E5A1C">
      <w:pPr>
        <w:spacing w:after="0"/>
        <w:ind w:right="57"/>
        <w:jc w:val="both"/>
        <w:rPr>
          <w:rFonts w:ascii="Altivo Light" w:hAnsi="Altivo Light" w:cs="Tahoma"/>
          <w:b/>
        </w:rPr>
      </w:pPr>
      <w:r w:rsidRPr="00726C9A">
        <w:rPr>
          <w:rFonts w:ascii="Altivo Light" w:hAnsi="Altivo Light" w:cs="Tahoma"/>
          <w:b/>
        </w:rPr>
        <w:t>Encargado Sección de Tesorería</w:t>
      </w:r>
    </w:p>
    <w:p w14:paraId="3945ACA0" w14:textId="77777777" w:rsidR="008E5A1C" w:rsidRPr="00726C9A" w:rsidRDefault="008E5A1C" w:rsidP="008E5A1C">
      <w:pPr>
        <w:spacing w:after="0"/>
        <w:ind w:right="57"/>
        <w:jc w:val="both"/>
        <w:rPr>
          <w:rFonts w:ascii="Altivo Light" w:hAnsi="Altivo Light" w:cs="Tahoma"/>
          <w:b/>
        </w:rPr>
      </w:pPr>
      <w:r w:rsidRPr="00726C9A">
        <w:rPr>
          <w:rFonts w:ascii="Altivo Light" w:hAnsi="Altivo Light" w:cs="Tahoma"/>
          <w:b/>
        </w:rPr>
        <w:t>Departamento Financiero</w:t>
      </w:r>
    </w:p>
    <w:p w14:paraId="40FC379D" w14:textId="77777777" w:rsidR="008E5A1C" w:rsidRPr="00726C9A" w:rsidRDefault="008E5A1C" w:rsidP="008E5A1C">
      <w:pPr>
        <w:spacing w:after="0"/>
        <w:ind w:right="57"/>
        <w:jc w:val="both"/>
        <w:rPr>
          <w:rFonts w:ascii="Altivo Light" w:hAnsi="Altivo Light" w:cs="Tahoma"/>
          <w:b/>
        </w:rPr>
      </w:pPr>
      <w:r w:rsidRPr="00726C9A">
        <w:rPr>
          <w:rFonts w:ascii="Altivo Light" w:hAnsi="Altivo Light" w:cs="Tahoma"/>
          <w:b/>
        </w:rPr>
        <w:t xml:space="preserve">COPADEH </w:t>
      </w:r>
    </w:p>
    <w:p w14:paraId="26EE526F" w14:textId="77777777" w:rsidR="008E5A1C" w:rsidRPr="00726C9A" w:rsidRDefault="008E5A1C" w:rsidP="008E5A1C">
      <w:pPr>
        <w:spacing w:after="0"/>
        <w:ind w:right="57"/>
        <w:jc w:val="both"/>
        <w:rPr>
          <w:rFonts w:ascii="Altivo Light" w:eastAsia="Times New Roman" w:hAnsi="Altivo Light" w:cs="Tahoma"/>
        </w:rPr>
      </w:pPr>
      <w:r w:rsidRPr="00726C9A">
        <w:rPr>
          <w:rFonts w:ascii="Altivo Light" w:hAnsi="Altivo Light" w:cs="Tahoma"/>
        </w:rPr>
        <w:t>Ciudad de Guatemala</w:t>
      </w:r>
    </w:p>
    <w:p w14:paraId="1FDD4258" w14:textId="77777777" w:rsidR="008E5A1C" w:rsidRPr="00726C9A" w:rsidRDefault="008E5A1C" w:rsidP="008E5A1C">
      <w:pPr>
        <w:spacing w:after="0" w:line="240" w:lineRule="auto"/>
        <w:ind w:right="57"/>
        <w:jc w:val="both"/>
        <w:rPr>
          <w:rFonts w:ascii="Altivo Light" w:hAnsi="Altivo Light" w:cs="Tahoma"/>
        </w:rPr>
      </w:pPr>
    </w:p>
    <w:p w14:paraId="0646F187" w14:textId="77777777" w:rsidR="008E5A1C" w:rsidRPr="00726C9A" w:rsidRDefault="008E5A1C" w:rsidP="008E5A1C">
      <w:pPr>
        <w:spacing w:after="0" w:line="240" w:lineRule="auto"/>
        <w:ind w:right="57"/>
        <w:jc w:val="both"/>
        <w:rPr>
          <w:rFonts w:ascii="Altivo Light" w:eastAsia="Times New Roman" w:hAnsi="Altivo Light" w:cs="Tahoma"/>
        </w:rPr>
      </w:pPr>
    </w:p>
    <w:p w14:paraId="6AAC8D6D" w14:textId="5D926572" w:rsidR="008E5A1C" w:rsidRPr="00726C9A" w:rsidRDefault="008E5A1C" w:rsidP="008E5A1C">
      <w:pPr>
        <w:spacing w:after="0" w:line="240" w:lineRule="auto"/>
        <w:ind w:right="57"/>
        <w:jc w:val="both"/>
        <w:rPr>
          <w:rFonts w:ascii="Altivo Light" w:eastAsia="Times New Roman" w:hAnsi="Altivo Light" w:cs="Tahoma"/>
          <w:spacing w:val="1"/>
          <w:w w:val="95"/>
        </w:rPr>
      </w:pPr>
      <w:r w:rsidRPr="00726C9A">
        <w:rPr>
          <w:rFonts w:ascii="Altivo Light" w:eastAsia="Times New Roman" w:hAnsi="Altivo Light" w:cs="Tahoma"/>
          <w:w w:val="95"/>
        </w:rPr>
        <w:t xml:space="preserve">Por medio del presente hago entrega de la documentación necesaria para la liquidación de los gastos de viáticos realizados en la comisión oficial realizada del XX al XX del mes de XXXXXX del año 202X en </w:t>
      </w:r>
      <w:r w:rsidRPr="00726C9A">
        <w:rPr>
          <w:rFonts w:ascii="Altivo Light" w:eastAsia="Times New Roman" w:hAnsi="Altivo Light" w:cs="Tahoma"/>
          <w:b/>
          <w:bCs/>
          <w:spacing w:val="1"/>
          <w:w w:val="95"/>
        </w:rPr>
        <w:t>el / la Provincia / Condado / Estado / País</w:t>
      </w:r>
      <w:r w:rsidRPr="00726C9A">
        <w:rPr>
          <w:rFonts w:ascii="Altivo Light" w:eastAsia="Times New Roman" w:hAnsi="Altivo Light" w:cs="Tahoma"/>
          <w:spacing w:val="1"/>
          <w:w w:val="95"/>
        </w:rPr>
        <w:t xml:space="preserve"> de </w:t>
      </w:r>
      <w:r w:rsidRPr="00726C9A">
        <w:rPr>
          <w:rFonts w:ascii="Altivo Light" w:eastAsia="Times New Roman" w:hAnsi="Altivo Light" w:cs="Tahoma"/>
          <w:b/>
          <w:bCs/>
          <w:spacing w:val="1"/>
          <w:w w:val="95"/>
        </w:rPr>
        <w:t xml:space="preserve">XXXXXXXXXXXXXXXXX, </w:t>
      </w:r>
      <w:r w:rsidRPr="00726C9A">
        <w:rPr>
          <w:rFonts w:ascii="Altivo Light" w:eastAsia="Times New Roman" w:hAnsi="Altivo Light" w:cs="Tahoma"/>
          <w:spacing w:val="1"/>
          <w:w w:val="95"/>
        </w:rPr>
        <w:t>de conformidad al Nombramiento número XXXXXXXXXXX</w:t>
      </w:r>
      <w:r w:rsidR="00653438" w:rsidRPr="00726C9A">
        <w:rPr>
          <w:rFonts w:ascii="Altivo Light" w:eastAsia="Times New Roman" w:hAnsi="Altivo Light" w:cs="Tahoma"/>
          <w:spacing w:val="1"/>
          <w:w w:val="95"/>
        </w:rPr>
        <w:t>,</w:t>
      </w:r>
      <w:r w:rsidRPr="00726C9A">
        <w:rPr>
          <w:rFonts w:ascii="Altivo Light" w:eastAsia="Times New Roman" w:hAnsi="Altivo Light" w:cs="Tahoma"/>
          <w:spacing w:val="1"/>
          <w:w w:val="95"/>
        </w:rPr>
        <w:t xml:space="preserve"> </w:t>
      </w:r>
      <w:r w:rsidR="00653438" w:rsidRPr="00726C9A">
        <w:rPr>
          <w:rFonts w:ascii="Altivo Light" w:eastAsia="Times New Roman" w:hAnsi="Altivo Light" w:cs="Tahoma"/>
          <w:spacing w:val="1"/>
          <w:w w:val="95"/>
        </w:rPr>
        <w:t>a</w:t>
      </w:r>
      <w:r w:rsidRPr="00726C9A">
        <w:rPr>
          <w:rFonts w:ascii="Altivo Light" w:eastAsia="Times New Roman" w:hAnsi="Altivo Light" w:cs="Tahoma"/>
          <w:spacing w:val="1"/>
          <w:w w:val="95"/>
        </w:rPr>
        <w:t>djun</w:t>
      </w:r>
      <w:r w:rsidR="00653438" w:rsidRPr="00726C9A">
        <w:rPr>
          <w:rFonts w:ascii="Altivo Light" w:eastAsia="Times New Roman" w:hAnsi="Altivo Light" w:cs="Tahoma"/>
          <w:spacing w:val="1"/>
          <w:w w:val="95"/>
        </w:rPr>
        <w:t>to</w:t>
      </w:r>
      <w:r w:rsidRPr="00726C9A">
        <w:rPr>
          <w:rFonts w:ascii="Altivo Light" w:eastAsia="Times New Roman" w:hAnsi="Altivo Light" w:cs="Tahoma"/>
          <w:spacing w:val="1"/>
          <w:w w:val="95"/>
        </w:rPr>
        <w:t xml:space="preserve"> al </w:t>
      </w:r>
      <w:r w:rsidR="000D0185" w:rsidRPr="00726C9A">
        <w:rPr>
          <w:rFonts w:ascii="Altivo Light" w:eastAsia="Times New Roman" w:hAnsi="Altivo Light" w:cs="Tahoma"/>
          <w:spacing w:val="1"/>
          <w:w w:val="95"/>
        </w:rPr>
        <w:t>presente:</w:t>
      </w:r>
      <w:r w:rsidRPr="00726C9A">
        <w:rPr>
          <w:rFonts w:ascii="Altivo Light" w:eastAsia="Times New Roman" w:hAnsi="Altivo Light" w:cs="Tahoma"/>
          <w:spacing w:val="1"/>
          <w:w w:val="95"/>
        </w:rPr>
        <w:t xml:space="preserve"> </w:t>
      </w:r>
    </w:p>
    <w:p w14:paraId="78BA7014" w14:textId="77777777" w:rsidR="008E5A1C" w:rsidRPr="00726C9A" w:rsidRDefault="008E5A1C" w:rsidP="008E5A1C">
      <w:pPr>
        <w:spacing w:after="0" w:line="240" w:lineRule="auto"/>
        <w:ind w:right="57"/>
        <w:jc w:val="both"/>
        <w:rPr>
          <w:rFonts w:ascii="Altivo Light" w:eastAsia="Times New Roman" w:hAnsi="Altivo Light" w:cs="Tahoma"/>
          <w:spacing w:val="1"/>
          <w:w w:val="95"/>
        </w:rPr>
      </w:pPr>
    </w:p>
    <w:p w14:paraId="2948D869" w14:textId="7EE80B1D" w:rsidR="007861F2" w:rsidRPr="00726C9A" w:rsidRDefault="007861F2" w:rsidP="007861F2">
      <w:pPr>
        <w:pStyle w:val="Prrafodelista"/>
        <w:numPr>
          <w:ilvl w:val="0"/>
          <w:numId w:val="29"/>
        </w:numPr>
        <w:ind w:right="57"/>
        <w:jc w:val="both"/>
        <w:rPr>
          <w:rFonts w:ascii="Altivo Light" w:hAnsi="Altivo Light" w:cs="Tahoma"/>
          <w:spacing w:val="1"/>
          <w:w w:val="95"/>
        </w:rPr>
      </w:pPr>
      <w:r w:rsidRPr="00726C9A">
        <w:rPr>
          <w:rFonts w:ascii="Altivo Light" w:hAnsi="Altivo Light" w:cs="Tahoma"/>
          <w:spacing w:val="1"/>
          <w:w w:val="95"/>
        </w:rPr>
        <w:t xml:space="preserve">Nombramiento </w:t>
      </w:r>
      <w:r w:rsidR="00A1263C" w:rsidRPr="00726C9A">
        <w:rPr>
          <w:rFonts w:ascii="Altivo Light" w:hAnsi="Altivo Light" w:cs="Tahoma"/>
          <w:spacing w:val="1"/>
          <w:w w:val="95"/>
        </w:rPr>
        <w:t>o</w:t>
      </w:r>
      <w:r w:rsidRPr="00726C9A">
        <w:rPr>
          <w:rFonts w:ascii="Altivo Light" w:hAnsi="Altivo Light" w:cs="Tahoma"/>
          <w:spacing w:val="1"/>
          <w:w w:val="95"/>
        </w:rPr>
        <w:t>riginal</w:t>
      </w:r>
    </w:p>
    <w:p w14:paraId="6AA2FDF2" w14:textId="77777777" w:rsidR="007861F2" w:rsidRPr="00726C9A" w:rsidRDefault="007861F2" w:rsidP="007861F2">
      <w:pPr>
        <w:pStyle w:val="Prrafodelista"/>
        <w:numPr>
          <w:ilvl w:val="0"/>
          <w:numId w:val="29"/>
        </w:numPr>
        <w:ind w:right="57"/>
        <w:jc w:val="both"/>
        <w:rPr>
          <w:rFonts w:ascii="Altivo Light" w:hAnsi="Altivo Light" w:cs="Tahoma"/>
          <w:spacing w:val="1"/>
          <w:w w:val="95"/>
        </w:rPr>
      </w:pPr>
      <w:r w:rsidRPr="00726C9A">
        <w:rPr>
          <w:rFonts w:ascii="Altivo Light" w:hAnsi="Altivo Light" w:cs="Tahoma"/>
          <w:spacing w:val="1"/>
          <w:w w:val="95"/>
        </w:rPr>
        <w:t>Hoja de cálculo de viáticos en el exterior (No aplica si se le otorgó anticipo)</w:t>
      </w:r>
    </w:p>
    <w:p w14:paraId="09F529E6" w14:textId="77777777" w:rsidR="007861F2" w:rsidRPr="00726C9A" w:rsidRDefault="007861F2" w:rsidP="007861F2">
      <w:pPr>
        <w:pStyle w:val="Prrafodelista"/>
        <w:numPr>
          <w:ilvl w:val="0"/>
          <w:numId w:val="29"/>
        </w:numPr>
        <w:ind w:right="57"/>
        <w:jc w:val="both"/>
        <w:rPr>
          <w:rFonts w:ascii="Altivo Light" w:hAnsi="Altivo Light" w:cs="Tahoma"/>
          <w:spacing w:val="1"/>
          <w:w w:val="95"/>
        </w:rPr>
      </w:pPr>
      <w:r w:rsidRPr="00726C9A">
        <w:rPr>
          <w:rFonts w:ascii="Altivo Light" w:hAnsi="Altivo Light" w:cs="Tahoma"/>
          <w:spacing w:val="1"/>
          <w:w w:val="95"/>
        </w:rPr>
        <w:t>Formulario V-A (No aplica si se le otorgó anticipo)</w:t>
      </w:r>
    </w:p>
    <w:p w14:paraId="1D550F22" w14:textId="77777777" w:rsidR="007861F2" w:rsidRPr="00726C9A" w:rsidRDefault="007861F2" w:rsidP="007861F2">
      <w:pPr>
        <w:pStyle w:val="Prrafodelista"/>
        <w:numPr>
          <w:ilvl w:val="0"/>
          <w:numId w:val="29"/>
        </w:numPr>
        <w:ind w:right="57"/>
        <w:jc w:val="both"/>
        <w:rPr>
          <w:rFonts w:ascii="Altivo Light" w:hAnsi="Altivo Light" w:cs="Tahoma"/>
          <w:spacing w:val="1"/>
          <w:w w:val="95"/>
        </w:rPr>
      </w:pPr>
      <w:r w:rsidRPr="00726C9A">
        <w:rPr>
          <w:rFonts w:ascii="Altivo Light" w:hAnsi="Altivo Light" w:cs="Tahoma"/>
          <w:spacing w:val="1"/>
          <w:w w:val="95"/>
        </w:rPr>
        <w:t>Formulario V-E o copia del Pasaporte, según sea el caso</w:t>
      </w:r>
    </w:p>
    <w:p w14:paraId="63325621" w14:textId="77777777" w:rsidR="007861F2" w:rsidRPr="00726C9A" w:rsidRDefault="007861F2" w:rsidP="007861F2">
      <w:pPr>
        <w:pStyle w:val="Prrafodelista"/>
        <w:numPr>
          <w:ilvl w:val="0"/>
          <w:numId w:val="29"/>
        </w:numPr>
        <w:ind w:right="57"/>
        <w:jc w:val="both"/>
        <w:rPr>
          <w:rFonts w:ascii="Altivo Light" w:hAnsi="Altivo Light" w:cs="Tahoma"/>
          <w:spacing w:val="1"/>
          <w:w w:val="95"/>
        </w:rPr>
      </w:pPr>
      <w:r w:rsidRPr="00726C9A">
        <w:rPr>
          <w:rFonts w:ascii="Altivo Light" w:hAnsi="Altivo Light" w:cs="Tahoma"/>
          <w:spacing w:val="1"/>
          <w:w w:val="95"/>
        </w:rPr>
        <w:t>Formulario V-L</w:t>
      </w:r>
    </w:p>
    <w:p w14:paraId="1D1F1478" w14:textId="77777777" w:rsidR="007861F2" w:rsidRPr="00726C9A" w:rsidRDefault="007861F2" w:rsidP="007861F2">
      <w:pPr>
        <w:pStyle w:val="Prrafodelista"/>
        <w:numPr>
          <w:ilvl w:val="0"/>
          <w:numId w:val="29"/>
        </w:numPr>
        <w:ind w:right="57"/>
        <w:jc w:val="both"/>
        <w:rPr>
          <w:rFonts w:ascii="Altivo Light" w:hAnsi="Altivo Light" w:cs="Tahoma"/>
          <w:spacing w:val="1"/>
          <w:w w:val="95"/>
        </w:rPr>
      </w:pPr>
      <w:r w:rsidRPr="00726C9A">
        <w:rPr>
          <w:rFonts w:ascii="Altivo Light" w:hAnsi="Altivo Light" w:cs="Tahoma"/>
          <w:spacing w:val="1"/>
          <w:w w:val="95"/>
        </w:rPr>
        <w:t>Boleta de retiro en agencia bancaria del efectivo en ventanilla (Únicamente cuando se otorgue anticipo)</w:t>
      </w:r>
    </w:p>
    <w:p w14:paraId="39DC9433" w14:textId="4C610953" w:rsidR="008E5A1C" w:rsidRPr="00726C9A" w:rsidRDefault="007861F2" w:rsidP="007861F2">
      <w:pPr>
        <w:pStyle w:val="Prrafodelista"/>
        <w:numPr>
          <w:ilvl w:val="0"/>
          <w:numId w:val="29"/>
        </w:numPr>
        <w:ind w:right="57"/>
        <w:jc w:val="both"/>
        <w:rPr>
          <w:rFonts w:ascii="Altivo Light" w:hAnsi="Altivo Light" w:cs="Tahoma"/>
          <w:spacing w:val="1"/>
          <w:w w:val="95"/>
        </w:rPr>
      </w:pPr>
      <w:r w:rsidRPr="00726C9A">
        <w:rPr>
          <w:rFonts w:ascii="Altivo Light" w:hAnsi="Altivo Light" w:cs="Tahoma"/>
          <w:spacing w:val="1"/>
          <w:w w:val="95"/>
        </w:rPr>
        <w:t>Informe de la comisión (FORMA DF-T-008)</w:t>
      </w:r>
    </w:p>
    <w:p w14:paraId="63314BD0" w14:textId="77777777" w:rsidR="000A586B" w:rsidRPr="00726C9A" w:rsidRDefault="000A586B" w:rsidP="000A586B">
      <w:pPr>
        <w:ind w:right="57"/>
        <w:jc w:val="both"/>
        <w:rPr>
          <w:rFonts w:ascii="Altivo Light" w:hAnsi="Altivo Light" w:cs="Tahoma"/>
          <w:spacing w:val="1"/>
          <w:w w:val="95"/>
        </w:rPr>
      </w:pPr>
    </w:p>
    <w:p w14:paraId="2D4ADDA0" w14:textId="0D98242B" w:rsidR="008E5A1C" w:rsidRPr="00726C9A" w:rsidRDefault="00653438" w:rsidP="00CD41FC">
      <w:pPr>
        <w:ind w:right="57"/>
        <w:jc w:val="both"/>
        <w:rPr>
          <w:rFonts w:ascii="Altivo Light" w:hAnsi="Altivo Light" w:cs="Tahoma"/>
          <w:spacing w:val="1"/>
          <w:w w:val="95"/>
        </w:rPr>
      </w:pPr>
      <w:r w:rsidRPr="00726C9A">
        <w:rPr>
          <w:rFonts w:ascii="Altivo Light" w:hAnsi="Altivo Light" w:cs="Tahoma"/>
          <w:spacing w:val="1"/>
          <w:w w:val="95"/>
        </w:rPr>
        <w:t>(</w:t>
      </w:r>
      <w:r w:rsidR="00A1263C" w:rsidRPr="00726C9A">
        <w:rPr>
          <w:rFonts w:ascii="Altivo Light" w:hAnsi="Altivo Light" w:cs="Tahoma"/>
          <w:spacing w:val="1"/>
          <w:w w:val="95"/>
        </w:rPr>
        <w:t>Realizar la aclaración, en los casos que la autorización de la liquidación y el visto bueno en el informe de la comisión, este firmado por una autoridad distinta a la que emitió el nombramiento</w:t>
      </w:r>
      <w:r w:rsidRPr="00726C9A">
        <w:rPr>
          <w:rFonts w:ascii="Altivo Light" w:hAnsi="Altivo Light" w:cs="Tahoma"/>
          <w:spacing w:val="1"/>
          <w:w w:val="95"/>
        </w:rPr>
        <w:t>)</w:t>
      </w:r>
      <w:r w:rsidR="00A1263C" w:rsidRPr="00726C9A">
        <w:rPr>
          <w:rFonts w:ascii="Altivo Light" w:hAnsi="Altivo Light" w:cs="Tahoma"/>
          <w:spacing w:val="1"/>
          <w:w w:val="95"/>
        </w:rPr>
        <w:t xml:space="preserve">.  </w:t>
      </w:r>
    </w:p>
    <w:p w14:paraId="2966394B" w14:textId="77777777" w:rsidR="007861F2" w:rsidRPr="00726C9A" w:rsidRDefault="007861F2" w:rsidP="008E5A1C">
      <w:pPr>
        <w:spacing w:after="0"/>
        <w:ind w:right="57"/>
        <w:jc w:val="both"/>
        <w:rPr>
          <w:rFonts w:ascii="Altivo Light" w:hAnsi="Altivo Light" w:cs="Tahoma"/>
        </w:rPr>
      </w:pPr>
    </w:p>
    <w:p w14:paraId="2C252030" w14:textId="77777777" w:rsidR="008E5A1C" w:rsidRPr="00726C9A" w:rsidRDefault="008E5A1C" w:rsidP="008E5A1C">
      <w:pPr>
        <w:spacing w:after="0"/>
        <w:ind w:right="57"/>
        <w:jc w:val="both"/>
        <w:rPr>
          <w:rFonts w:ascii="Altivo Light" w:eastAsia="Times New Roman" w:hAnsi="Altivo Light" w:cs="Tahoma"/>
          <w:w w:val="95"/>
        </w:rPr>
      </w:pPr>
      <w:r w:rsidRPr="00726C9A">
        <w:rPr>
          <w:rFonts w:ascii="Altivo Light" w:eastAsia="Times New Roman" w:hAnsi="Altivo Light" w:cs="Tahoma"/>
          <w:w w:val="95"/>
        </w:rPr>
        <w:t>Atentamente;</w:t>
      </w:r>
    </w:p>
    <w:p w14:paraId="5A776F1B" w14:textId="77777777" w:rsidR="008E5A1C" w:rsidRPr="00726C9A" w:rsidRDefault="008E5A1C" w:rsidP="008E5A1C">
      <w:pPr>
        <w:spacing w:after="0"/>
        <w:rPr>
          <w:rFonts w:ascii="Altivo Light" w:hAnsi="Altivo Light" w:cs="Arial"/>
          <w:b/>
        </w:rPr>
      </w:pPr>
    </w:p>
    <w:p w14:paraId="32EE3D25" w14:textId="71A9BE00" w:rsidR="008E5A1C" w:rsidRPr="00726C9A" w:rsidRDefault="00A1263C" w:rsidP="008E5A1C">
      <w:pPr>
        <w:spacing w:after="0"/>
        <w:rPr>
          <w:rFonts w:ascii="Altivo Light" w:hAnsi="Altivo Light" w:cs="Arial"/>
          <w:bCs/>
        </w:rPr>
      </w:pPr>
      <w:r w:rsidRPr="00726C9A">
        <w:rPr>
          <w:rFonts w:ascii="Altivo Light" w:hAnsi="Altivo Light" w:cs="Arial"/>
          <w:b/>
          <w:noProof/>
        </w:rPr>
        <mc:AlternateContent>
          <mc:Choice Requires="wps">
            <w:drawing>
              <wp:anchor distT="0" distB="0" distL="114300" distR="114300" simplePos="0" relativeHeight="251683841" behindDoc="0" locked="0" layoutInCell="1" allowOverlap="1" wp14:anchorId="0D0C66A7" wp14:editId="15F79D1F">
                <wp:simplePos x="0" y="0"/>
                <wp:positionH relativeFrom="column">
                  <wp:posOffset>1902721</wp:posOffset>
                </wp:positionH>
                <wp:positionV relativeFrom="paragraph">
                  <wp:posOffset>172570</wp:posOffset>
                </wp:positionV>
                <wp:extent cx="2381250" cy="0"/>
                <wp:effectExtent l="0" t="0" r="0" b="0"/>
                <wp:wrapNone/>
                <wp:docPr id="413242768" name="Conector recto 1"/>
                <wp:cNvGraphicFramePr/>
                <a:graphic xmlns:a="http://schemas.openxmlformats.org/drawingml/2006/main">
                  <a:graphicData uri="http://schemas.microsoft.com/office/word/2010/wordprocessingShape">
                    <wps:wsp>
                      <wps:cNvCnPr/>
                      <wps:spPr>
                        <a:xfrm>
                          <a:off x="0" y="0"/>
                          <a:ext cx="2381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F504B59" id="Conector recto 1" o:spid="_x0000_s1026" style="position:absolute;z-index:251683841;visibility:visible;mso-wrap-style:square;mso-wrap-distance-left:9pt;mso-wrap-distance-top:0;mso-wrap-distance-right:9pt;mso-wrap-distance-bottom:0;mso-position-horizontal:absolute;mso-position-horizontal-relative:text;mso-position-vertical:absolute;mso-position-vertical-relative:text" from="149.8pt,13.6pt" to="337.3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" strokecolor="black [3040]"/>
            </w:pict>
          </mc:Fallback>
        </mc:AlternateContent>
      </w:r>
    </w:p>
    <w:p w14:paraId="78AC8237" w14:textId="5D070723" w:rsidR="008E5A1C" w:rsidRPr="00726C9A" w:rsidRDefault="008E5A1C" w:rsidP="00A1263C">
      <w:pPr>
        <w:spacing w:after="0"/>
        <w:ind w:firstLine="720"/>
        <w:jc w:val="center"/>
        <w:rPr>
          <w:rFonts w:ascii="Altivo Light" w:hAnsi="Altivo Light" w:cs="Arial"/>
          <w:bCs/>
        </w:rPr>
      </w:pPr>
      <w:r w:rsidRPr="00726C9A">
        <w:rPr>
          <w:rFonts w:ascii="Altivo Light" w:hAnsi="Altivo Light" w:cs="Arial"/>
          <w:bCs/>
        </w:rPr>
        <w:t>Comisionado</w:t>
      </w:r>
    </w:p>
    <w:p w14:paraId="000006F4" w14:textId="16191534" w:rsidR="00D007C0" w:rsidRPr="00726C9A" w:rsidRDefault="00D007C0" w:rsidP="0097481C">
      <w:pPr>
        <w:tabs>
          <w:tab w:val="left" w:pos="3525"/>
        </w:tabs>
        <w:jc w:val="center"/>
        <w:rPr>
          <w:rFonts w:ascii="Altivo Light" w:hAnsi="Altivo Light"/>
          <w:noProof/>
        </w:rPr>
      </w:pPr>
    </w:p>
    <w:p w14:paraId="0492F4E9" w14:textId="77777777" w:rsidR="008E5A1C" w:rsidRPr="00726C9A" w:rsidRDefault="008E5A1C" w:rsidP="0097481C">
      <w:pPr>
        <w:tabs>
          <w:tab w:val="left" w:pos="3525"/>
        </w:tabs>
        <w:jc w:val="center"/>
        <w:rPr>
          <w:rFonts w:ascii="Altivo Light" w:eastAsia="Verdana" w:hAnsi="Altivo Light" w:cs="Verdana"/>
        </w:rPr>
      </w:pPr>
    </w:p>
    <w:p w14:paraId="2C3F774D" w14:textId="5B035AB1" w:rsidR="005414A9" w:rsidRPr="00726C9A" w:rsidRDefault="005414A9" w:rsidP="005414A9">
      <w:pPr>
        <w:pStyle w:val="Ttulo4"/>
        <w:rPr>
          <w:rFonts w:ascii="Altivo Light" w:hAnsi="Altivo Light"/>
          <w:color w:val="EE0000"/>
          <w:sz w:val="22"/>
          <w:szCs w:val="22"/>
        </w:rPr>
      </w:pPr>
      <w:r w:rsidRPr="00726C9A">
        <w:rPr>
          <w:rFonts w:ascii="Altivo Light" w:hAnsi="Altivo Light"/>
          <w:color w:val="EE0000"/>
          <w:sz w:val="22"/>
          <w:szCs w:val="22"/>
          <w:lang w:val="es-GT"/>
        </w:rPr>
        <w:lastRenderedPageBreak/>
        <w:t>FORMA DF-T-005 (Asignación por kilómetro recorrido)</w:t>
      </w:r>
    </w:p>
    <w:p w14:paraId="19D095F9" w14:textId="77777777" w:rsidR="005414A9" w:rsidRPr="00726C9A" w:rsidRDefault="005414A9" w:rsidP="005414A9">
      <w:pPr>
        <w:jc w:val="center"/>
        <w:rPr>
          <w:rFonts w:ascii="Altivo Light" w:eastAsia="Verdana" w:hAnsi="Altivo Light" w:cs="Verdana"/>
          <w:b/>
          <w:noProof/>
        </w:rPr>
      </w:pPr>
    </w:p>
    <w:p w14:paraId="7216327E" w14:textId="77777777" w:rsidR="005414A9" w:rsidRPr="00726C9A" w:rsidRDefault="005414A9" w:rsidP="005414A9">
      <w:pPr>
        <w:jc w:val="center"/>
        <w:rPr>
          <w:rFonts w:ascii="Altivo Light" w:eastAsia="Verdana" w:hAnsi="Altivo Light" w:cs="Verdana"/>
          <w:b/>
        </w:rPr>
      </w:pPr>
      <w:r w:rsidRPr="00726C9A">
        <w:rPr>
          <w:rFonts w:ascii="Altivo Light" w:eastAsia="Verdana" w:hAnsi="Altivo Light" w:cs="Verdana"/>
          <w:b/>
          <w:noProof/>
        </w:rPr>
        <w:drawing>
          <wp:inline distT="0" distB="0" distL="0" distR="0" wp14:anchorId="576B40D7" wp14:editId="48A34EA6">
            <wp:extent cx="5521345" cy="6227770"/>
            <wp:effectExtent l="0" t="0" r="3175" b="1905"/>
            <wp:docPr id="199568824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688244" name="Imagen 1995688244"/>
                    <pic:cNvPicPr/>
                  </pic:nvPicPr>
                  <pic:blipFill rotWithShape="1">
                    <a:blip r:embed="rId21">
                      <a:extLst>
                        <a:ext uri="{28A0092B-C50C-407E-A947-70E740481C1C}">
                          <a14:useLocalDpi xmlns:a14="http://schemas.microsoft.com/office/drawing/2010/main" val="0"/>
                        </a:ext>
                      </a:extLst>
                    </a:blip>
                    <a:srcRect l="12455" t="20033" r="10626" b="18620"/>
                    <a:stretch>
                      <a:fillRect/>
                    </a:stretch>
                  </pic:blipFill>
                  <pic:spPr bwMode="auto">
                    <a:xfrm>
                      <a:off x="0" y="0"/>
                      <a:ext cx="5527372" cy="6234568"/>
                    </a:xfrm>
                    <a:prstGeom prst="rect">
                      <a:avLst/>
                    </a:prstGeom>
                    <a:ln>
                      <a:noFill/>
                    </a:ln>
                    <a:extLst>
                      <a:ext uri="{53640926-AAD7-44D8-BBD7-CCE9431645EC}">
                        <a14:shadowObscured xmlns:a14="http://schemas.microsoft.com/office/drawing/2010/main"/>
                      </a:ext>
                    </a:extLst>
                  </pic:spPr>
                </pic:pic>
              </a:graphicData>
            </a:graphic>
          </wp:inline>
        </w:drawing>
      </w:r>
    </w:p>
    <w:p w14:paraId="589BFF16" w14:textId="77777777" w:rsidR="005414A9" w:rsidRPr="00726C9A" w:rsidRDefault="005414A9" w:rsidP="005414A9">
      <w:pPr>
        <w:jc w:val="center"/>
        <w:rPr>
          <w:rFonts w:ascii="Altivo Light" w:eastAsia="Verdana" w:hAnsi="Altivo Light" w:cs="Verdana"/>
          <w:b/>
        </w:rPr>
      </w:pPr>
    </w:p>
    <w:p w14:paraId="11677002" w14:textId="673D8F08" w:rsidR="00257D9B" w:rsidRPr="00726C9A" w:rsidRDefault="00257D9B" w:rsidP="00257D9B">
      <w:pPr>
        <w:pStyle w:val="Ttulo4"/>
        <w:rPr>
          <w:rFonts w:ascii="Altivo Light" w:hAnsi="Altivo Light"/>
          <w:i/>
          <w:iCs/>
          <w:color w:val="EE0000"/>
          <w:sz w:val="22"/>
          <w:szCs w:val="22"/>
          <w:lang w:val="es-GT"/>
        </w:rPr>
      </w:pPr>
      <w:r w:rsidRPr="00726C9A">
        <w:rPr>
          <w:rFonts w:ascii="Altivo Light" w:hAnsi="Altivo Light"/>
          <w:color w:val="EE0000"/>
          <w:sz w:val="22"/>
          <w:szCs w:val="22"/>
          <w:lang w:val="es-GT"/>
        </w:rPr>
        <w:lastRenderedPageBreak/>
        <w:t>FORMA DF-T-</w:t>
      </w:r>
      <w:r w:rsidR="00685E4E" w:rsidRPr="00726C9A">
        <w:rPr>
          <w:rFonts w:ascii="Altivo Light" w:hAnsi="Altivo Light"/>
          <w:color w:val="EE0000"/>
          <w:sz w:val="22"/>
          <w:szCs w:val="22"/>
          <w:lang w:val="es-GT"/>
        </w:rPr>
        <w:t>0</w:t>
      </w:r>
      <w:r w:rsidRPr="00726C9A">
        <w:rPr>
          <w:rFonts w:ascii="Altivo Light" w:hAnsi="Altivo Light"/>
          <w:color w:val="EE0000"/>
          <w:sz w:val="22"/>
          <w:szCs w:val="22"/>
          <w:lang w:val="es-GT"/>
        </w:rPr>
        <w:t>0</w:t>
      </w:r>
      <w:r w:rsidR="005414A9" w:rsidRPr="00726C9A">
        <w:rPr>
          <w:rFonts w:ascii="Altivo Light" w:hAnsi="Altivo Light"/>
          <w:color w:val="EE0000"/>
          <w:sz w:val="22"/>
          <w:szCs w:val="22"/>
          <w:lang w:val="es-GT"/>
        </w:rPr>
        <w:t>6</w:t>
      </w:r>
      <w:r w:rsidRPr="00726C9A">
        <w:rPr>
          <w:rFonts w:ascii="Altivo Light" w:hAnsi="Altivo Light"/>
          <w:color w:val="EE0000"/>
          <w:sz w:val="22"/>
          <w:szCs w:val="22"/>
          <w:lang w:val="es-GT"/>
        </w:rPr>
        <w:t xml:space="preserve"> (</w:t>
      </w:r>
      <w:r w:rsidR="0097481C" w:rsidRPr="00726C9A">
        <w:rPr>
          <w:rFonts w:ascii="Altivo Light" w:hAnsi="Altivo Light"/>
          <w:color w:val="EE0000"/>
          <w:sz w:val="22"/>
          <w:szCs w:val="22"/>
          <w:lang w:val="es-GT"/>
        </w:rPr>
        <w:t>Listado de gastos conexos</w:t>
      </w:r>
      <w:r w:rsidRPr="00726C9A">
        <w:rPr>
          <w:rFonts w:ascii="Altivo Light" w:hAnsi="Altivo Light"/>
          <w:color w:val="EE0000"/>
          <w:sz w:val="22"/>
          <w:szCs w:val="22"/>
          <w:lang w:val="es-GT"/>
        </w:rPr>
        <w:t>)</w:t>
      </w:r>
    </w:p>
    <w:p w14:paraId="36127EF0" w14:textId="0DA1C5BD" w:rsidR="001F4661" w:rsidRPr="00726C9A" w:rsidRDefault="0097481C" w:rsidP="0097481C">
      <w:pPr>
        <w:jc w:val="center"/>
        <w:rPr>
          <w:rFonts w:ascii="Altivo Light" w:hAnsi="Altivo Light"/>
          <w:noProof/>
        </w:rPr>
      </w:pPr>
      <w:r w:rsidRPr="00726C9A">
        <w:rPr>
          <w:rFonts w:ascii="Altivo Light" w:hAnsi="Altivo Light"/>
          <w:noProof/>
        </w:rPr>
        <w:drawing>
          <wp:inline distT="0" distB="0" distL="0" distR="0" wp14:anchorId="122B9976" wp14:editId="743B814D">
            <wp:extent cx="6392049" cy="4173456"/>
            <wp:effectExtent l="4445" t="0" r="0" b="0"/>
            <wp:docPr id="273876440" name="Imagen 7" descr="Interfaz de usuario gráfica,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76440" name="Imagen 7" descr="Interfaz de usuario gráfica, Tabla&#10;&#10;El contenido generado por IA puede ser incorrecto."/>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1326" t="17426" r="4178" b="4543"/>
                    <a:stretch>
                      <a:fillRect/>
                    </a:stretch>
                  </pic:blipFill>
                  <pic:spPr bwMode="auto">
                    <a:xfrm rot="16200000">
                      <a:off x="0" y="0"/>
                      <a:ext cx="6395436" cy="4175667"/>
                    </a:xfrm>
                    <a:prstGeom prst="rect">
                      <a:avLst/>
                    </a:prstGeom>
                    <a:noFill/>
                    <a:ln>
                      <a:noFill/>
                    </a:ln>
                    <a:extLst>
                      <a:ext uri="{53640926-AAD7-44D8-BBD7-CCE9431645EC}">
                        <a14:shadowObscured xmlns:a14="http://schemas.microsoft.com/office/drawing/2010/main"/>
                      </a:ext>
                    </a:extLst>
                  </pic:spPr>
                </pic:pic>
              </a:graphicData>
            </a:graphic>
          </wp:inline>
        </w:drawing>
      </w:r>
    </w:p>
    <w:p w14:paraId="57DC3EE7" w14:textId="77777777" w:rsidR="001F4661" w:rsidRPr="00726C9A" w:rsidRDefault="001F4661">
      <w:pPr>
        <w:jc w:val="both"/>
        <w:rPr>
          <w:rFonts w:ascii="Altivo Light" w:hAnsi="Altivo Light"/>
          <w:noProof/>
        </w:rPr>
      </w:pPr>
    </w:p>
    <w:p w14:paraId="1708ADA0" w14:textId="77777777" w:rsidR="00B031A8" w:rsidRPr="00726C9A" w:rsidRDefault="00B031A8">
      <w:pPr>
        <w:jc w:val="both"/>
        <w:rPr>
          <w:rFonts w:ascii="Altivo Light" w:hAnsi="Altivo Light"/>
          <w:noProof/>
        </w:rPr>
      </w:pPr>
    </w:p>
    <w:p w14:paraId="3B35EE14" w14:textId="49EB0A59" w:rsidR="0097481C" w:rsidRPr="00726C9A" w:rsidRDefault="00257D9B" w:rsidP="00C84344">
      <w:pPr>
        <w:pStyle w:val="Ttulo4"/>
        <w:rPr>
          <w:rFonts w:ascii="Altivo Light" w:hAnsi="Altivo Light"/>
          <w:i/>
          <w:iCs/>
          <w:color w:val="EE0000"/>
          <w:sz w:val="22"/>
          <w:szCs w:val="22"/>
          <w:lang w:val="es-GT"/>
        </w:rPr>
      </w:pPr>
      <w:r w:rsidRPr="00726C9A">
        <w:rPr>
          <w:rFonts w:ascii="Altivo Light" w:hAnsi="Altivo Light"/>
          <w:color w:val="EE0000"/>
          <w:sz w:val="22"/>
          <w:szCs w:val="22"/>
          <w:lang w:val="es-GT"/>
        </w:rPr>
        <w:lastRenderedPageBreak/>
        <w:t>FORMA DF-T-0</w:t>
      </w:r>
      <w:r w:rsidR="0097481C" w:rsidRPr="00726C9A">
        <w:rPr>
          <w:rFonts w:ascii="Altivo Light" w:hAnsi="Altivo Light"/>
          <w:color w:val="EE0000"/>
          <w:sz w:val="22"/>
          <w:szCs w:val="22"/>
          <w:lang w:val="es-GT"/>
        </w:rPr>
        <w:t>0</w:t>
      </w:r>
      <w:r w:rsidRPr="00726C9A">
        <w:rPr>
          <w:rFonts w:ascii="Altivo Light" w:hAnsi="Altivo Light"/>
          <w:color w:val="EE0000"/>
          <w:sz w:val="22"/>
          <w:szCs w:val="22"/>
          <w:lang w:val="es-GT"/>
        </w:rPr>
        <w:t xml:space="preserve">7 </w:t>
      </w:r>
      <w:r w:rsidR="0097481C" w:rsidRPr="00726C9A">
        <w:rPr>
          <w:rFonts w:ascii="Altivo Light" w:hAnsi="Altivo Light"/>
          <w:color w:val="EE0000"/>
          <w:sz w:val="22"/>
          <w:szCs w:val="22"/>
          <w:lang w:val="es-GT"/>
        </w:rPr>
        <w:t>(Nota de Rechazo)</w:t>
      </w:r>
    </w:p>
    <w:p w14:paraId="1EFB406C" w14:textId="77777777" w:rsidR="0097481C" w:rsidRPr="00726C9A" w:rsidRDefault="0097481C" w:rsidP="0097481C">
      <w:pPr>
        <w:spacing w:after="0"/>
        <w:ind w:right="57"/>
        <w:jc w:val="right"/>
        <w:rPr>
          <w:rFonts w:ascii="Altivo Light" w:hAnsi="Altivo Light" w:cs="Tahoma"/>
          <w:w w:val="95"/>
        </w:rPr>
      </w:pPr>
      <w:r w:rsidRPr="00726C9A">
        <w:rPr>
          <w:rFonts w:ascii="Altivo Light" w:hAnsi="Altivo Light" w:cs="Tahoma"/>
          <w:w w:val="95"/>
        </w:rPr>
        <w:t>Nota de Rechazo número XXXXX</w:t>
      </w:r>
    </w:p>
    <w:p w14:paraId="27E329D5" w14:textId="77777777" w:rsidR="0097481C" w:rsidRPr="00726C9A" w:rsidRDefault="0097481C" w:rsidP="0097481C">
      <w:pPr>
        <w:spacing w:after="0"/>
        <w:ind w:right="57"/>
        <w:jc w:val="right"/>
        <w:rPr>
          <w:rFonts w:ascii="Altivo Light" w:hAnsi="Altivo Light" w:cs="Tahoma"/>
        </w:rPr>
      </w:pPr>
      <w:r w:rsidRPr="00726C9A">
        <w:rPr>
          <w:rFonts w:ascii="Altivo Light" w:hAnsi="Altivo Light" w:cs="Tahoma"/>
          <w:w w:val="95"/>
        </w:rPr>
        <w:t>Guatemala, XX de XXXXX de 202X</w:t>
      </w:r>
    </w:p>
    <w:p w14:paraId="50C88581" w14:textId="77777777" w:rsidR="0097481C" w:rsidRPr="00726C9A" w:rsidRDefault="0097481C" w:rsidP="0097481C">
      <w:pPr>
        <w:spacing w:after="0"/>
        <w:ind w:right="57"/>
        <w:jc w:val="both"/>
        <w:rPr>
          <w:rFonts w:ascii="Altivo Light" w:hAnsi="Altivo Light" w:cs="Tahoma"/>
        </w:rPr>
      </w:pPr>
    </w:p>
    <w:p w14:paraId="37B67763" w14:textId="77777777" w:rsidR="0097481C" w:rsidRPr="00726C9A" w:rsidRDefault="0097481C" w:rsidP="0097481C">
      <w:pPr>
        <w:spacing w:after="0"/>
        <w:ind w:right="57"/>
        <w:jc w:val="both"/>
        <w:rPr>
          <w:rFonts w:ascii="Altivo Light" w:hAnsi="Altivo Light" w:cs="Tahoma"/>
        </w:rPr>
      </w:pPr>
    </w:p>
    <w:p w14:paraId="6E0EDC6A" w14:textId="77777777" w:rsidR="0097481C" w:rsidRPr="00726C9A" w:rsidRDefault="0097481C" w:rsidP="0097481C">
      <w:pPr>
        <w:spacing w:after="0"/>
        <w:ind w:right="57"/>
        <w:jc w:val="both"/>
        <w:rPr>
          <w:rFonts w:ascii="Altivo Light" w:hAnsi="Altivo Light" w:cs="Tahoma"/>
        </w:rPr>
      </w:pPr>
      <w:r w:rsidRPr="00726C9A">
        <w:rPr>
          <w:rFonts w:ascii="Altivo Light" w:hAnsi="Altivo Light" w:cs="Tahoma"/>
        </w:rPr>
        <w:t>Señor(a) / Licenciado(a) / Magister / Doctor(a)</w:t>
      </w:r>
    </w:p>
    <w:p w14:paraId="4B2ACB57" w14:textId="77777777" w:rsidR="0097481C" w:rsidRPr="00726C9A" w:rsidRDefault="0097481C" w:rsidP="0097481C">
      <w:pPr>
        <w:spacing w:after="0"/>
        <w:ind w:right="57"/>
        <w:jc w:val="both"/>
        <w:rPr>
          <w:rFonts w:ascii="Altivo Light" w:hAnsi="Altivo Light" w:cs="Tahoma"/>
          <w:b/>
        </w:rPr>
      </w:pPr>
      <w:r w:rsidRPr="00726C9A">
        <w:rPr>
          <w:rFonts w:ascii="Altivo Light" w:hAnsi="Altivo Light" w:cs="Tahoma"/>
          <w:b/>
        </w:rPr>
        <w:t xml:space="preserve">Nombre completo </w:t>
      </w:r>
    </w:p>
    <w:p w14:paraId="43C793C2" w14:textId="77777777" w:rsidR="0097481C" w:rsidRPr="00726C9A" w:rsidRDefault="0097481C" w:rsidP="0097481C">
      <w:pPr>
        <w:spacing w:after="0"/>
        <w:ind w:right="57"/>
        <w:jc w:val="both"/>
        <w:rPr>
          <w:rFonts w:ascii="Altivo Light" w:hAnsi="Altivo Light" w:cs="Tahoma"/>
          <w:b/>
        </w:rPr>
      </w:pPr>
      <w:r w:rsidRPr="00726C9A">
        <w:rPr>
          <w:rFonts w:ascii="Altivo Light" w:hAnsi="Altivo Light" w:cs="Tahoma"/>
          <w:b/>
        </w:rPr>
        <w:t>Puesto Funcional</w:t>
      </w:r>
    </w:p>
    <w:p w14:paraId="5A7C5A6F" w14:textId="77777777" w:rsidR="0097481C" w:rsidRPr="00726C9A" w:rsidRDefault="0097481C" w:rsidP="0097481C">
      <w:pPr>
        <w:spacing w:after="0"/>
        <w:ind w:right="57"/>
        <w:jc w:val="both"/>
        <w:rPr>
          <w:rFonts w:ascii="Altivo Light" w:hAnsi="Altivo Light" w:cs="Tahoma"/>
          <w:b/>
        </w:rPr>
      </w:pPr>
      <w:r w:rsidRPr="00726C9A">
        <w:rPr>
          <w:rFonts w:ascii="Altivo Light" w:hAnsi="Altivo Light" w:cs="Tahoma"/>
          <w:b/>
        </w:rPr>
        <w:t xml:space="preserve">COPADEH </w:t>
      </w:r>
    </w:p>
    <w:p w14:paraId="6FA62FCF" w14:textId="77777777" w:rsidR="0097481C" w:rsidRPr="00726C9A" w:rsidRDefault="0097481C" w:rsidP="0097481C">
      <w:pPr>
        <w:spacing w:after="0"/>
        <w:ind w:right="57"/>
        <w:jc w:val="both"/>
        <w:rPr>
          <w:rFonts w:ascii="Altivo Light" w:eastAsia="Times New Roman" w:hAnsi="Altivo Light" w:cs="Tahoma"/>
        </w:rPr>
      </w:pPr>
      <w:r w:rsidRPr="00726C9A">
        <w:rPr>
          <w:rFonts w:ascii="Altivo Light" w:hAnsi="Altivo Light" w:cs="Tahoma"/>
        </w:rPr>
        <w:t>Ciudad de Guatemala</w:t>
      </w:r>
    </w:p>
    <w:p w14:paraId="55851015" w14:textId="77777777" w:rsidR="0097481C" w:rsidRPr="00726C9A" w:rsidRDefault="0097481C" w:rsidP="0097481C">
      <w:pPr>
        <w:spacing w:after="0" w:line="240" w:lineRule="auto"/>
        <w:ind w:right="57"/>
        <w:jc w:val="both"/>
        <w:rPr>
          <w:rFonts w:ascii="Altivo Light" w:hAnsi="Altivo Light" w:cs="Tahoma"/>
        </w:rPr>
      </w:pPr>
    </w:p>
    <w:p w14:paraId="6CC6E771" w14:textId="77777777" w:rsidR="0097481C" w:rsidRPr="00726C9A" w:rsidRDefault="0097481C" w:rsidP="0097481C">
      <w:pPr>
        <w:spacing w:after="0" w:line="240" w:lineRule="auto"/>
        <w:ind w:right="57"/>
        <w:jc w:val="both"/>
        <w:rPr>
          <w:rFonts w:ascii="Altivo Light" w:eastAsia="Times New Roman" w:hAnsi="Altivo Light" w:cs="Tahoma"/>
          <w:spacing w:val="1"/>
          <w:w w:val="95"/>
        </w:rPr>
      </w:pPr>
      <w:r w:rsidRPr="00726C9A">
        <w:rPr>
          <w:rFonts w:ascii="Altivo Light" w:eastAsia="Times New Roman" w:hAnsi="Altivo Light" w:cs="Tahoma"/>
          <w:w w:val="95"/>
        </w:rPr>
        <w:t>A</w:t>
      </w:r>
      <w:r w:rsidRPr="00726C9A">
        <w:rPr>
          <w:rFonts w:ascii="Altivo Light" w:eastAsia="Times New Roman" w:hAnsi="Altivo Light" w:cs="Tahoma"/>
          <w:spacing w:val="20"/>
          <w:w w:val="95"/>
        </w:rPr>
        <w:t xml:space="preserve"> </w:t>
      </w:r>
      <w:r w:rsidRPr="00726C9A">
        <w:rPr>
          <w:rFonts w:ascii="Altivo Light" w:eastAsia="Times New Roman" w:hAnsi="Altivo Light" w:cs="Tahoma"/>
          <w:w w:val="95"/>
        </w:rPr>
        <w:t>través del</w:t>
      </w:r>
      <w:r w:rsidRPr="00726C9A">
        <w:rPr>
          <w:rFonts w:ascii="Altivo Light" w:eastAsia="Times New Roman" w:hAnsi="Altivo Light" w:cs="Tahoma"/>
          <w:spacing w:val="44"/>
          <w:w w:val="95"/>
        </w:rPr>
        <w:t xml:space="preserve"> </w:t>
      </w:r>
      <w:r w:rsidRPr="00726C9A">
        <w:rPr>
          <w:rFonts w:ascii="Altivo Light" w:eastAsia="Times New Roman" w:hAnsi="Altivo Light" w:cs="Tahoma"/>
          <w:w w:val="95"/>
        </w:rPr>
        <w:t xml:space="preserve">presente hago de su conocimiento que respecto a la liquidación de viáticos presentada el día XX de XXXX de 202X, por la comisión oficial realizada de conformidad al </w:t>
      </w:r>
      <w:r w:rsidRPr="00726C9A">
        <w:rPr>
          <w:rFonts w:ascii="Altivo Light" w:eastAsia="Times New Roman" w:hAnsi="Altivo Light" w:cs="Tahoma"/>
          <w:spacing w:val="1"/>
          <w:w w:val="95"/>
        </w:rPr>
        <w:t>Nombramiento número XXXXXXXXXXX, se tiene(n) la(s) deficiencia(s) detallada(s) a continuación:</w:t>
      </w:r>
    </w:p>
    <w:p w14:paraId="25A9D6E2" w14:textId="77777777" w:rsidR="0097481C" w:rsidRPr="00726C9A" w:rsidRDefault="0097481C" w:rsidP="0097481C">
      <w:pPr>
        <w:spacing w:after="0" w:line="240" w:lineRule="auto"/>
        <w:ind w:right="57"/>
        <w:jc w:val="both"/>
        <w:rPr>
          <w:rFonts w:ascii="Altivo Light" w:eastAsia="Times New Roman" w:hAnsi="Altivo Light" w:cs="Tahoma"/>
          <w:spacing w:val="1"/>
          <w:w w:val="95"/>
        </w:rPr>
      </w:pPr>
    </w:p>
    <w:p w14:paraId="7FA56740" w14:textId="77777777" w:rsidR="0097481C" w:rsidRPr="00726C9A" w:rsidRDefault="0097481C">
      <w:pPr>
        <w:pStyle w:val="Prrafodelista"/>
        <w:numPr>
          <w:ilvl w:val="0"/>
          <w:numId w:val="7"/>
        </w:numPr>
        <w:ind w:right="57"/>
        <w:jc w:val="both"/>
        <w:rPr>
          <w:rFonts w:ascii="Altivo Light" w:hAnsi="Altivo Light" w:cs="Tahoma"/>
          <w:spacing w:val="1"/>
          <w:w w:val="95"/>
          <w:sz w:val="22"/>
          <w:szCs w:val="22"/>
        </w:rPr>
      </w:pPr>
    </w:p>
    <w:p w14:paraId="07770993" w14:textId="77777777" w:rsidR="0097481C" w:rsidRPr="00726C9A" w:rsidRDefault="0097481C">
      <w:pPr>
        <w:pStyle w:val="Prrafodelista"/>
        <w:numPr>
          <w:ilvl w:val="0"/>
          <w:numId w:val="7"/>
        </w:numPr>
        <w:ind w:right="57"/>
        <w:jc w:val="both"/>
        <w:rPr>
          <w:rFonts w:ascii="Altivo Light" w:hAnsi="Altivo Light" w:cs="Tahoma"/>
          <w:spacing w:val="1"/>
          <w:w w:val="95"/>
          <w:sz w:val="22"/>
          <w:szCs w:val="22"/>
        </w:rPr>
      </w:pPr>
    </w:p>
    <w:p w14:paraId="7CB701AC" w14:textId="77777777" w:rsidR="0097481C" w:rsidRPr="00726C9A" w:rsidRDefault="0097481C">
      <w:pPr>
        <w:pStyle w:val="Prrafodelista"/>
        <w:numPr>
          <w:ilvl w:val="0"/>
          <w:numId w:val="7"/>
        </w:numPr>
        <w:ind w:right="57"/>
        <w:jc w:val="both"/>
        <w:rPr>
          <w:rFonts w:ascii="Altivo Light" w:hAnsi="Altivo Light" w:cs="Tahoma"/>
          <w:spacing w:val="1"/>
          <w:w w:val="95"/>
          <w:sz w:val="22"/>
          <w:szCs w:val="22"/>
        </w:rPr>
      </w:pPr>
    </w:p>
    <w:p w14:paraId="13C8294F" w14:textId="77777777" w:rsidR="0097481C" w:rsidRPr="00726C9A" w:rsidRDefault="0097481C" w:rsidP="0097481C">
      <w:pPr>
        <w:spacing w:after="0" w:line="240" w:lineRule="auto"/>
        <w:ind w:right="57"/>
        <w:jc w:val="both"/>
        <w:rPr>
          <w:rFonts w:ascii="Altivo Light" w:eastAsia="Times New Roman" w:hAnsi="Altivo Light" w:cs="Tahoma"/>
          <w:spacing w:val="1"/>
          <w:w w:val="95"/>
        </w:rPr>
      </w:pPr>
      <w:r w:rsidRPr="00726C9A">
        <w:rPr>
          <w:rFonts w:ascii="Altivo Light" w:eastAsia="Times New Roman" w:hAnsi="Altivo Light" w:cs="Tahoma"/>
          <w:spacing w:val="1"/>
          <w:w w:val="95"/>
        </w:rPr>
        <w:t xml:space="preserve">     .…</w:t>
      </w:r>
    </w:p>
    <w:p w14:paraId="00E57F10" w14:textId="77777777" w:rsidR="0097481C" w:rsidRPr="00726C9A" w:rsidRDefault="0097481C" w:rsidP="0097481C">
      <w:pPr>
        <w:spacing w:after="0" w:line="240" w:lineRule="auto"/>
        <w:ind w:right="57"/>
        <w:jc w:val="both"/>
        <w:rPr>
          <w:rFonts w:ascii="Altivo Light" w:eastAsia="Times New Roman" w:hAnsi="Altivo Light" w:cs="Tahoma"/>
          <w:spacing w:val="1"/>
          <w:w w:val="95"/>
        </w:rPr>
      </w:pPr>
    </w:p>
    <w:p w14:paraId="7F484799" w14:textId="77777777" w:rsidR="0097481C" w:rsidRPr="00726C9A" w:rsidRDefault="0097481C" w:rsidP="0097481C">
      <w:pPr>
        <w:spacing w:after="0"/>
        <w:ind w:right="57" w:firstLine="14"/>
        <w:jc w:val="both"/>
        <w:rPr>
          <w:rFonts w:ascii="Altivo Light" w:eastAsia="Times New Roman" w:hAnsi="Altivo Light" w:cs="Tahoma"/>
          <w:w w:val="95"/>
        </w:rPr>
      </w:pPr>
      <w:r w:rsidRPr="00726C9A">
        <w:rPr>
          <w:rFonts w:ascii="Altivo Light" w:eastAsia="Times New Roman" w:hAnsi="Altivo Light" w:cs="Tahoma"/>
          <w:w w:val="95"/>
        </w:rPr>
        <w:t xml:space="preserve">La(s) deficiencia(s) deberá(n) ser corregida(s) o subsanada(s) en el plazo de XX días a partir de su notificación, para poder finalizar el proceso de liquidación. </w:t>
      </w:r>
    </w:p>
    <w:p w14:paraId="12EFC108" w14:textId="77777777" w:rsidR="0097481C" w:rsidRPr="00726C9A" w:rsidRDefault="0097481C" w:rsidP="0097481C">
      <w:pPr>
        <w:spacing w:after="0"/>
        <w:ind w:right="57" w:firstLine="14"/>
        <w:jc w:val="both"/>
        <w:rPr>
          <w:rFonts w:ascii="Altivo Light" w:eastAsia="Times New Roman" w:hAnsi="Altivo Light" w:cs="Tahoma"/>
          <w:w w:val="95"/>
        </w:rPr>
      </w:pPr>
    </w:p>
    <w:p w14:paraId="12CD0615" w14:textId="77777777" w:rsidR="0097481C" w:rsidRPr="00726C9A" w:rsidRDefault="0097481C" w:rsidP="0097481C">
      <w:pPr>
        <w:spacing w:after="0"/>
        <w:ind w:right="57" w:firstLine="14"/>
        <w:jc w:val="both"/>
        <w:rPr>
          <w:rFonts w:ascii="Altivo Light" w:eastAsia="Times New Roman" w:hAnsi="Altivo Light" w:cs="Tahoma"/>
        </w:rPr>
      </w:pPr>
      <w:r w:rsidRPr="00726C9A">
        <w:rPr>
          <w:rFonts w:ascii="Altivo Light" w:eastAsia="Times New Roman" w:hAnsi="Altivo Light" w:cs="Tahoma"/>
          <w:w w:val="95"/>
        </w:rPr>
        <w:t>Sin</w:t>
      </w:r>
      <w:r w:rsidRPr="00726C9A">
        <w:rPr>
          <w:rFonts w:ascii="Altivo Light" w:eastAsia="Times New Roman" w:hAnsi="Altivo Light" w:cs="Tahoma"/>
          <w:spacing w:val="16"/>
          <w:w w:val="95"/>
        </w:rPr>
        <w:t xml:space="preserve"> </w:t>
      </w:r>
      <w:r w:rsidRPr="00726C9A">
        <w:rPr>
          <w:rFonts w:ascii="Altivo Light" w:eastAsia="Times New Roman" w:hAnsi="Altivo Light" w:cs="Tahoma"/>
          <w:w w:val="95"/>
        </w:rPr>
        <w:t>otro</w:t>
      </w:r>
      <w:r w:rsidRPr="00726C9A">
        <w:rPr>
          <w:rFonts w:ascii="Altivo Light" w:eastAsia="Times New Roman" w:hAnsi="Altivo Light" w:cs="Tahoma"/>
          <w:spacing w:val="-16"/>
          <w:w w:val="95"/>
        </w:rPr>
        <w:t xml:space="preserve"> </w:t>
      </w:r>
      <w:r w:rsidRPr="00726C9A">
        <w:rPr>
          <w:rFonts w:ascii="Altivo Light" w:eastAsia="Times New Roman" w:hAnsi="Altivo Light" w:cs="Tahoma"/>
          <w:w w:val="95"/>
        </w:rPr>
        <w:t>particular,</w:t>
      </w:r>
      <w:r w:rsidRPr="00726C9A">
        <w:rPr>
          <w:rFonts w:ascii="Altivo Light" w:eastAsia="Times New Roman" w:hAnsi="Altivo Light" w:cs="Tahoma"/>
          <w:spacing w:val="11"/>
          <w:w w:val="95"/>
        </w:rPr>
        <w:t xml:space="preserve"> </w:t>
      </w:r>
      <w:r w:rsidRPr="00726C9A">
        <w:rPr>
          <w:rFonts w:ascii="Altivo Light" w:eastAsia="Times New Roman" w:hAnsi="Altivo Light" w:cs="Tahoma"/>
          <w:w w:val="95"/>
        </w:rPr>
        <w:t>me</w:t>
      </w:r>
      <w:r w:rsidRPr="00726C9A">
        <w:rPr>
          <w:rFonts w:ascii="Altivo Light" w:eastAsia="Times New Roman" w:hAnsi="Altivo Light" w:cs="Tahoma"/>
          <w:spacing w:val="19"/>
          <w:w w:val="95"/>
        </w:rPr>
        <w:t xml:space="preserve"> </w:t>
      </w:r>
      <w:r w:rsidRPr="00726C9A">
        <w:rPr>
          <w:rFonts w:ascii="Altivo Light" w:eastAsia="Times New Roman" w:hAnsi="Altivo Light" w:cs="Tahoma"/>
          <w:w w:val="95"/>
        </w:rPr>
        <w:t>suscribo</w:t>
      </w:r>
      <w:r w:rsidRPr="00726C9A">
        <w:rPr>
          <w:rFonts w:ascii="Altivo Light" w:eastAsia="Times New Roman" w:hAnsi="Altivo Light" w:cs="Tahoma"/>
          <w:spacing w:val="26"/>
          <w:w w:val="95"/>
        </w:rPr>
        <w:t xml:space="preserve"> </w:t>
      </w:r>
      <w:r w:rsidRPr="00726C9A">
        <w:rPr>
          <w:rFonts w:ascii="Altivo Light" w:eastAsia="Times New Roman" w:hAnsi="Altivo Light" w:cs="Tahoma"/>
          <w:w w:val="95"/>
        </w:rPr>
        <w:t>de</w:t>
      </w:r>
      <w:r w:rsidRPr="00726C9A">
        <w:rPr>
          <w:rFonts w:ascii="Altivo Light" w:eastAsia="Times New Roman" w:hAnsi="Altivo Light" w:cs="Tahoma"/>
          <w:spacing w:val="26"/>
          <w:w w:val="95"/>
        </w:rPr>
        <w:t xml:space="preserve"> </w:t>
      </w:r>
      <w:r w:rsidRPr="00726C9A">
        <w:rPr>
          <w:rFonts w:ascii="Altivo Light" w:eastAsia="Times New Roman" w:hAnsi="Altivo Light" w:cs="Tahoma"/>
          <w:w w:val="95"/>
        </w:rPr>
        <w:t>usted.</w:t>
      </w:r>
    </w:p>
    <w:p w14:paraId="5E6F139E" w14:textId="77777777" w:rsidR="0097481C" w:rsidRPr="00726C9A" w:rsidRDefault="0097481C" w:rsidP="0097481C">
      <w:pPr>
        <w:spacing w:after="0"/>
        <w:ind w:right="57"/>
        <w:jc w:val="both"/>
        <w:rPr>
          <w:rFonts w:ascii="Altivo Light" w:hAnsi="Altivo Light" w:cs="Tahoma"/>
        </w:rPr>
      </w:pPr>
    </w:p>
    <w:p w14:paraId="665072E2" w14:textId="77777777" w:rsidR="0097481C" w:rsidRPr="00726C9A" w:rsidRDefault="0097481C" w:rsidP="0097481C">
      <w:pPr>
        <w:spacing w:after="0"/>
        <w:ind w:right="57"/>
        <w:jc w:val="both"/>
        <w:rPr>
          <w:rFonts w:ascii="Altivo Light" w:eastAsia="Times New Roman" w:hAnsi="Altivo Light" w:cs="Tahoma"/>
          <w:w w:val="95"/>
        </w:rPr>
      </w:pPr>
      <w:r w:rsidRPr="00726C9A">
        <w:rPr>
          <w:rFonts w:ascii="Altivo Light" w:eastAsia="Times New Roman" w:hAnsi="Altivo Light" w:cs="Tahoma"/>
          <w:w w:val="95"/>
        </w:rPr>
        <w:t>Atentamente;</w:t>
      </w:r>
    </w:p>
    <w:p w14:paraId="375423D1" w14:textId="77777777" w:rsidR="0097481C" w:rsidRPr="00726C9A" w:rsidRDefault="0097481C" w:rsidP="0097481C">
      <w:pPr>
        <w:spacing w:after="0"/>
        <w:ind w:right="57"/>
        <w:jc w:val="both"/>
        <w:rPr>
          <w:rFonts w:ascii="Altivo Light" w:eastAsia="Times New Roman" w:hAnsi="Altivo Light" w:cs="Tahoma"/>
          <w:w w:val="95"/>
        </w:rPr>
      </w:pPr>
    </w:p>
    <w:p w14:paraId="7A8809C9" w14:textId="77777777" w:rsidR="00B031A8" w:rsidRPr="00726C9A" w:rsidRDefault="00B031A8" w:rsidP="0097481C">
      <w:pPr>
        <w:spacing w:after="0"/>
        <w:ind w:right="57"/>
        <w:jc w:val="both"/>
        <w:rPr>
          <w:rFonts w:ascii="Altivo Light" w:eastAsia="Times New Roman" w:hAnsi="Altivo Light" w:cs="Tahoma"/>
          <w:w w:val="95"/>
        </w:rPr>
      </w:pPr>
    </w:p>
    <w:p w14:paraId="31EEC8FE" w14:textId="77777777" w:rsidR="0097481C" w:rsidRPr="00726C9A" w:rsidRDefault="0097481C" w:rsidP="0097481C">
      <w:pPr>
        <w:spacing w:after="0"/>
        <w:ind w:right="57"/>
        <w:jc w:val="both"/>
        <w:rPr>
          <w:rFonts w:ascii="Altivo Light" w:eastAsia="Times New Roman" w:hAnsi="Altivo Light" w:cs="Tahoma"/>
          <w:w w:val="95"/>
        </w:rPr>
      </w:pPr>
    </w:p>
    <w:p w14:paraId="30A1775D" w14:textId="77777777" w:rsidR="0097481C" w:rsidRPr="00726C9A" w:rsidRDefault="0097481C" w:rsidP="0097481C">
      <w:pPr>
        <w:spacing w:after="0"/>
        <w:ind w:right="57"/>
        <w:jc w:val="both"/>
        <w:rPr>
          <w:rFonts w:ascii="Altivo Light" w:eastAsia="Times New Roman" w:hAnsi="Altivo Light" w:cs="Tahoma"/>
          <w:w w:val="95"/>
        </w:rPr>
      </w:pPr>
    </w:p>
    <w:p w14:paraId="3D6D0260" w14:textId="77777777" w:rsidR="0097481C" w:rsidRPr="00726C9A" w:rsidRDefault="0097481C" w:rsidP="0097481C">
      <w:pPr>
        <w:spacing w:after="0"/>
        <w:ind w:right="57"/>
        <w:jc w:val="both"/>
        <w:rPr>
          <w:rFonts w:ascii="Altivo Light" w:eastAsia="Times New Roman" w:hAnsi="Altivo Light" w:cs="Tahoma"/>
          <w:w w:val="95"/>
        </w:rPr>
      </w:pPr>
    </w:p>
    <w:p w14:paraId="1A0103AE" w14:textId="77777777" w:rsidR="0097481C" w:rsidRPr="00726C9A" w:rsidRDefault="0097481C" w:rsidP="0097481C">
      <w:pPr>
        <w:spacing w:after="0"/>
        <w:ind w:right="57"/>
        <w:jc w:val="both"/>
        <w:rPr>
          <w:rFonts w:ascii="Altivo Light" w:eastAsia="Times New Roman" w:hAnsi="Altivo Light" w:cs="Tahoma"/>
          <w:w w:val="95"/>
        </w:rPr>
      </w:pPr>
      <w:r w:rsidRPr="00726C9A">
        <w:rPr>
          <w:rFonts w:ascii="Altivo Light" w:eastAsia="Times New Roman" w:hAnsi="Altivo Light" w:cs="Tahoma"/>
          <w:noProof/>
        </w:rPr>
        <mc:AlternateContent>
          <mc:Choice Requires="wps">
            <w:drawing>
              <wp:anchor distT="0" distB="0" distL="114300" distR="114300" simplePos="0" relativeHeight="251677697" behindDoc="0" locked="0" layoutInCell="1" allowOverlap="1" wp14:anchorId="2C78AAD7" wp14:editId="2C3EBF1E">
                <wp:simplePos x="0" y="0"/>
                <wp:positionH relativeFrom="column">
                  <wp:posOffset>118746</wp:posOffset>
                </wp:positionH>
                <wp:positionV relativeFrom="paragraph">
                  <wp:posOffset>170815</wp:posOffset>
                </wp:positionV>
                <wp:extent cx="2228850" cy="0"/>
                <wp:effectExtent l="0" t="0" r="0" b="0"/>
                <wp:wrapNone/>
                <wp:docPr id="1893464716" name="Conector recto 3"/>
                <wp:cNvGraphicFramePr/>
                <a:graphic xmlns:a="http://schemas.openxmlformats.org/drawingml/2006/main">
                  <a:graphicData uri="http://schemas.microsoft.com/office/word/2010/wordprocessingShape">
                    <wps:wsp>
                      <wps:cNvCnPr/>
                      <wps:spPr>
                        <a:xfrm>
                          <a:off x="0" y="0"/>
                          <a:ext cx="2228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2A2A4C04">
              <v:line id="Conector recto 3" style="position:absolute;z-index:25167769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040]" from="9.35pt,13.45pt" to="184.85pt,13.45pt" w14:anchorId="6C3EFA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"/>
            </w:pict>
          </mc:Fallback>
        </mc:AlternateContent>
      </w:r>
    </w:p>
    <w:p w14:paraId="33F6E5C8" w14:textId="77777777" w:rsidR="0097481C" w:rsidRPr="00726C9A" w:rsidRDefault="0097481C" w:rsidP="0097481C">
      <w:pPr>
        <w:spacing w:after="0"/>
        <w:ind w:right="57" w:firstLine="720"/>
        <w:jc w:val="both"/>
        <w:rPr>
          <w:rFonts w:ascii="Altivo Light" w:eastAsia="Times New Roman" w:hAnsi="Altivo Light" w:cs="Tahoma"/>
          <w:w w:val="95"/>
        </w:rPr>
      </w:pPr>
      <w:r w:rsidRPr="00726C9A">
        <w:rPr>
          <w:rFonts w:ascii="Altivo Light" w:eastAsia="Times New Roman" w:hAnsi="Altivo Light" w:cs="Tahoma"/>
          <w:noProof/>
        </w:rPr>
        <mc:AlternateContent>
          <mc:Choice Requires="wps">
            <w:drawing>
              <wp:anchor distT="0" distB="0" distL="114300" distR="114300" simplePos="0" relativeHeight="251678721" behindDoc="0" locked="0" layoutInCell="1" allowOverlap="1" wp14:anchorId="7E36A089" wp14:editId="10B9A248">
                <wp:simplePos x="0" y="0"/>
                <wp:positionH relativeFrom="column">
                  <wp:posOffset>2680970</wp:posOffset>
                </wp:positionH>
                <wp:positionV relativeFrom="paragraph">
                  <wp:posOffset>119380</wp:posOffset>
                </wp:positionV>
                <wp:extent cx="2819400" cy="0"/>
                <wp:effectExtent l="0" t="0" r="0" b="0"/>
                <wp:wrapNone/>
                <wp:docPr id="354011359" name="Conector recto 4"/>
                <wp:cNvGraphicFramePr/>
                <a:graphic xmlns:a="http://schemas.openxmlformats.org/drawingml/2006/main">
                  <a:graphicData uri="http://schemas.microsoft.com/office/word/2010/wordprocessingShape">
                    <wps:wsp>
                      <wps:cNvCnPr/>
                      <wps:spPr>
                        <a:xfrm>
                          <a:off x="0" y="0"/>
                          <a:ext cx="2819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31BFD392">
              <v:line id="Conector recto 4" style="position:absolute;z-index:251678721;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from="211.1pt,9.4pt" to="433.1pt,9.4pt" w14:anchorId="0944E7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"/>
            </w:pict>
          </mc:Fallback>
        </mc:AlternateContent>
      </w:r>
      <w:r w:rsidRPr="00726C9A">
        <w:rPr>
          <w:rFonts w:ascii="Altivo Light" w:eastAsia="Times New Roman" w:hAnsi="Altivo Light" w:cs="Tahoma"/>
          <w:w w:val="95"/>
        </w:rPr>
        <w:t>Sección de Tesorería</w:t>
      </w:r>
    </w:p>
    <w:p w14:paraId="40583841" w14:textId="68CF2BE0" w:rsidR="0097481C" w:rsidRPr="00726C9A" w:rsidRDefault="0097481C" w:rsidP="00C84344">
      <w:pPr>
        <w:spacing w:after="0"/>
        <w:ind w:right="57" w:firstLine="720"/>
        <w:jc w:val="both"/>
        <w:rPr>
          <w:rFonts w:ascii="Altivo Light" w:eastAsia="Times New Roman" w:hAnsi="Altivo Light" w:cs="Tahoma"/>
          <w:w w:val="95"/>
        </w:rPr>
      </w:pPr>
      <w:r w:rsidRPr="00726C9A">
        <w:rPr>
          <w:rFonts w:ascii="Altivo Light" w:eastAsia="Times New Roman" w:hAnsi="Altivo Light" w:cs="Tahoma"/>
          <w:w w:val="95"/>
        </w:rPr>
        <w:tab/>
      </w:r>
      <w:r w:rsidRPr="00726C9A">
        <w:rPr>
          <w:rFonts w:ascii="Altivo Light" w:eastAsia="Times New Roman" w:hAnsi="Altivo Light" w:cs="Tahoma"/>
          <w:w w:val="95"/>
        </w:rPr>
        <w:tab/>
      </w:r>
      <w:r w:rsidRPr="00726C9A">
        <w:rPr>
          <w:rFonts w:ascii="Altivo Light" w:eastAsia="Times New Roman" w:hAnsi="Altivo Light" w:cs="Tahoma"/>
          <w:w w:val="95"/>
        </w:rPr>
        <w:tab/>
      </w:r>
      <w:r w:rsidRPr="00726C9A">
        <w:rPr>
          <w:rFonts w:ascii="Altivo Light" w:eastAsia="Times New Roman" w:hAnsi="Altivo Light" w:cs="Tahoma"/>
          <w:w w:val="95"/>
        </w:rPr>
        <w:tab/>
      </w:r>
      <w:r w:rsidRPr="00726C9A">
        <w:rPr>
          <w:rFonts w:ascii="Altivo Light" w:eastAsia="Times New Roman" w:hAnsi="Altivo Light" w:cs="Tahoma"/>
          <w:w w:val="95"/>
        </w:rPr>
        <w:tab/>
      </w:r>
      <w:r w:rsidR="000D0185" w:rsidRPr="00726C9A">
        <w:rPr>
          <w:rFonts w:ascii="Altivo Light" w:eastAsia="Times New Roman" w:hAnsi="Altivo Light" w:cs="Tahoma"/>
          <w:w w:val="95"/>
        </w:rPr>
        <w:t xml:space="preserve">          </w:t>
      </w:r>
      <w:r w:rsidRPr="00726C9A">
        <w:rPr>
          <w:rFonts w:ascii="Altivo Light" w:eastAsia="Times New Roman" w:hAnsi="Altivo Light" w:cs="Tahoma"/>
          <w:w w:val="95"/>
        </w:rPr>
        <w:t>Vo. Bo. Jefe Departamento Financiero</w:t>
      </w:r>
    </w:p>
    <w:p w14:paraId="27079B6B" w14:textId="7CEE1C85" w:rsidR="000D0185" w:rsidRPr="00726C9A" w:rsidRDefault="000D0185" w:rsidP="00E5555C">
      <w:pPr>
        <w:pStyle w:val="Sinespaciado"/>
        <w:rPr>
          <w:rFonts w:ascii="Altivo Light" w:hAnsi="Altivo Light"/>
          <w:lang w:val="es-GT"/>
        </w:rPr>
      </w:pPr>
    </w:p>
    <w:p w14:paraId="21E54F78" w14:textId="77777777" w:rsidR="000D0185" w:rsidRPr="00726C9A" w:rsidRDefault="000D0185" w:rsidP="00E5555C">
      <w:pPr>
        <w:pStyle w:val="Sinespaciado"/>
        <w:rPr>
          <w:rFonts w:ascii="Altivo Light" w:hAnsi="Altivo Light"/>
          <w:lang w:val="es-GT"/>
        </w:rPr>
      </w:pPr>
    </w:p>
    <w:p w14:paraId="64D96CEB" w14:textId="199ACE7D" w:rsidR="00257D9B" w:rsidRPr="00726C9A" w:rsidRDefault="00257D9B" w:rsidP="00257D9B">
      <w:pPr>
        <w:pStyle w:val="Ttulo4"/>
        <w:rPr>
          <w:rFonts w:ascii="Altivo Light" w:hAnsi="Altivo Light"/>
          <w:color w:val="EE0000"/>
          <w:sz w:val="22"/>
          <w:szCs w:val="22"/>
        </w:rPr>
      </w:pPr>
      <w:r w:rsidRPr="00726C9A">
        <w:rPr>
          <w:rFonts w:ascii="Altivo Light" w:hAnsi="Altivo Light"/>
          <w:color w:val="EE0000"/>
          <w:sz w:val="22"/>
          <w:szCs w:val="22"/>
          <w:lang w:val="es-GT"/>
        </w:rPr>
        <w:lastRenderedPageBreak/>
        <w:t>FORMA DF-T-0</w:t>
      </w:r>
      <w:r w:rsidR="0097481C" w:rsidRPr="00726C9A">
        <w:rPr>
          <w:rFonts w:ascii="Altivo Light" w:hAnsi="Altivo Light"/>
          <w:color w:val="EE0000"/>
          <w:sz w:val="22"/>
          <w:szCs w:val="22"/>
          <w:lang w:val="es-GT"/>
        </w:rPr>
        <w:t>0</w:t>
      </w:r>
      <w:r w:rsidRPr="00726C9A">
        <w:rPr>
          <w:rFonts w:ascii="Altivo Light" w:hAnsi="Altivo Light"/>
          <w:color w:val="EE0000"/>
          <w:sz w:val="22"/>
          <w:szCs w:val="22"/>
          <w:lang w:val="es-GT"/>
        </w:rPr>
        <w:t>8 (</w:t>
      </w:r>
      <w:r w:rsidR="00685E4E" w:rsidRPr="00726C9A">
        <w:rPr>
          <w:rFonts w:ascii="Altivo Light" w:hAnsi="Altivo Light"/>
          <w:color w:val="EE0000"/>
          <w:sz w:val="22"/>
          <w:szCs w:val="22"/>
          <w:lang w:val="es-GT"/>
        </w:rPr>
        <w:t>Informe de la comisión oficial</w:t>
      </w:r>
      <w:r w:rsidRPr="00726C9A">
        <w:rPr>
          <w:rFonts w:ascii="Altivo Light" w:hAnsi="Altivo Light"/>
          <w:color w:val="EE0000"/>
          <w:sz w:val="22"/>
          <w:szCs w:val="22"/>
          <w:lang w:val="es-GT"/>
        </w:rPr>
        <w:t>)</w:t>
      </w:r>
    </w:p>
    <w:p w14:paraId="7534BB43" w14:textId="77777777" w:rsidR="001042C5" w:rsidRPr="00726C9A" w:rsidRDefault="001042C5" w:rsidP="00685E4E">
      <w:pPr>
        <w:jc w:val="center"/>
        <w:rPr>
          <w:rFonts w:ascii="Altivo Light" w:eastAsia="Verdana" w:hAnsi="Altivo Light" w:cs="Verdana"/>
          <w:b/>
          <w:noProof/>
        </w:rPr>
      </w:pPr>
    </w:p>
    <w:p w14:paraId="0107A0B3" w14:textId="1E35135E" w:rsidR="0097481C" w:rsidRPr="00726C9A" w:rsidRDefault="001042C5" w:rsidP="00685E4E">
      <w:pPr>
        <w:jc w:val="center"/>
        <w:rPr>
          <w:rFonts w:ascii="Altivo Light" w:eastAsia="Verdana" w:hAnsi="Altivo Light" w:cs="Verdana"/>
          <w:b/>
          <w:noProof/>
        </w:rPr>
      </w:pPr>
      <w:r w:rsidRPr="00726C9A">
        <w:rPr>
          <w:rFonts w:ascii="Altivo Light" w:eastAsia="Verdana" w:hAnsi="Altivo Light" w:cs="Verdana"/>
          <w:b/>
          <w:noProof/>
        </w:rPr>
        <w:drawing>
          <wp:inline distT="0" distB="0" distL="0" distR="0" wp14:anchorId="02634E7D" wp14:editId="1C7B487A">
            <wp:extent cx="4677986" cy="6221092"/>
            <wp:effectExtent l="0" t="0" r="8890" b="8890"/>
            <wp:docPr id="173206522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065223" name="Imagen 1732065223"/>
                    <pic:cNvPicPr/>
                  </pic:nvPicPr>
                  <pic:blipFill rotWithShape="1">
                    <a:blip r:embed="rId23">
                      <a:extLst>
                        <a:ext uri="{28A0092B-C50C-407E-A947-70E740481C1C}">
                          <a14:useLocalDpi xmlns:a14="http://schemas.microsoft.com/office/drawing/2010/main" val="0"/>
                        </a:ext>
                      </a:extLst>
                    </a:blip>
                    <a:srcRect l="12434" t="15719" r="11646" b="12889"/>
                    <a:stretch>
                      <a:fillRect/>
                    </a:stretch>
                  </pic:blipFill>
                  <pic:spPr bwMode="auto">
                    <a:xfrm>
                      <a:off x="0" y="0"/>
                      <a:ext cx="4683168" cy="6227983"/>
                    </a:xfrm>
                    <a:prstGeom prst="rect">
                      <a:avLst/>
                    </a:prstGeom>
                    <a:ln>
                      <a:noFill/>
                    </a:ln>
                    <a:extLst>
                      <a:ext uri="{53640926-AAD7-44D8-BBD7-CCE9431645EC}">
                        <a14:shadowObscured xmlns:a14="http://schemas.microsoft.com/office/drawing/2010/main"/>
                      </a:ext>
                    </a:extLst>
                  </pic:spPr>
                </pic:pic>
              </a:graphicData>
            </a:graphic>
          </wp:inline>
        </w:drawing>
      </w:r>
    </w:p>
    <w:p w14:paraId="603E91B2" w14:textId="77777777" w:rsidR="00726C9A" w:rsidRPr="00726C9A" w:rsidRDefault="00726C9A" w:rsidP="00726C9A">
      <w:pPr>
        <w:rPr>
          <w:rFonts w:ascii="Altivo Light" w:eastAsia="Verdana" w:hAnsi="Altivo Light" w:cs="Verdana"/>
          <w:b/>
        </w:rPr>
      </w:pPr>
    </w:p>
    <w:p w14:paraId="5AE73D57" w14:textId="698FED39" w:rsidR="00257D9B" w:rsidRPr="00726C9A" w:rsidRDefault="00257D9B" w:rsidP="0097481C">
      <w:pPr>
        <w:pStyle w:val="Ttulo4"/>
        <w:rPr>
          <w:rFonts w:ascii="Altivo Light" w:hAnsi="Altivo Light" w:cs="Arial"/>
          <w:b w:val="0"/>
          <w:sz w:val="22"/>
          <w:szCs w:val="22"/>
        </w:rPr>
      </w:pPr>
      <w:r w:rsidRPr="00726C9A">
        <w:rPr>
          <w:rFonts w:ascii="Altivo Light" w:hAnsi="Altivo Light"/>
          <w:color w:val="EE0000"/>
          <w:sz w:val="22"/>
          <w:szCs w:val="22"/>
          <w:lang w:val="es-GT"/>
        </w:rPr>
        <w:lastRenderedPageBreak/>
        <w:t>FORMA DF-T-</w:t>
      </w:r>
      <w:r w:rsidR="0097481C" w:rsidRPr="00726C9A">
        <w:rPr>
          <w:rFonts w:ascii="Altivo Light" w:hAnsi="Altivo Light"/>
          <w:color w:val="EE0000"/>
          <w:sz w:val="22"/>
          <w:szCs w:val="22"/>
          <w:lang w:val="es-GT"/>
        </w:rPr>
        <w:t>009</w:t>
      </w:r>
      <w:r w:rsidR="00685E4E" w:rsidRPr="00726C9A">
        <w:rPr>
          <w:rFonts w:ascii="Altivo Light" w:hAnsi="Altivo Light"/>
          <w:color w:val="EE0000"/>
          <w:sz w:val="22"/>
          <w:szCs w:val="22"/>
          <w:lang w:val="es-GT"/>
        </w:rPr>
        <w:t xml:space="preserve"> (Cálculo de viáticos </w:t>
      </w:r>
      <w:r w:rsidR="00E85F4B" w:rsidRPr="00726C9A">
        <w:rPr>
          <w:rFonts w:ascii="Altivo Light" w:hAnsi="Altivo Light"/>
          <w:color w:val="EE0000"/>
          <w:sz w:val="22"/>
          <w:szCs w:val="22"/>
          <w:lang w:val="es-GT"/>
        </w:rPr>
        <w:t>en el</w:t>
      </w:r>
      <w:r w:rsidR="00685E4E" w:rsidRPr="00726C9A">
        <w:rPr>
          <w:rFonts w:ascii="Altivo Light" w:hAnsi="Altivo Light"/>
          <w:color w:val="EE0000"/>
          <w:sz w:val="22"/>
          <w:szCs w:val="22"/>
          <w:lang w:val="es-GT"/>
        </w:rPr>
        <w:t xml:space="preserve"> exterior)</w:t>
      </w:r>
    </w:p>
    <w:p w14:paraId="5E95348D" w14:textId="77777777" w:rsidR="00255B50" w:rsidRPr="00726C9A" w:rsidRDefault="00255B50" w:rsidP="00257D9B">
      <w:pPr>
        <w:spacing w:after="0"/>
        <w:rPr>
          <w:rFonts w:ascii="Altivo Light" w:hAnsi="Altivo Light" w:cs="Arial"/>
          <w:b/>
        </w:rPr>
      </w:pPr>
    </w:p>
    <w:p w14:paraId="2B456B9B" w14:textId="77777777" w:rsidR="00685E4E" w:rsidRPr="00726C9A" w:rsidRDefault="00685E4E" w:rsidP="00257D9B">
      <w:pPr>
        <w:spacing w:after="0"/>
        <w:rPr>
          <w:rFonts w:ascii="Altivo Light" w:hAnsi="Altivo Light"/>
          <w:noProof/>
        </w:rPr>
      </w:pPr>
    </w:p>
    <w:p w14:paraId="5C92596C" w14:textId="77777777" w:rsidR="00685E4E" w:rsidRPr="00726C9A" w:rsidRDefault="00685E4E" w:rsidP="00257D9B">
      <w:pPr>
        <w:spacing w:after="0"/>
        <w:rPr>
          <w:rFonts w:ascii="Altivo Light" w:hAnsi="Altivo Light"/>
          <w:noProof/>
        </w:rPr>
      </w:pPr>
    </w:p>
    <w:p w14:paraId="3C15CDBD" w14:textId="213DD7F3" w:rsidR="00255B50" w:rsidRPr="00726C9A" w:rsidRDefault="0097481C" w:rsidP="00257D9B">
      <w:pPr>
        <w:spacing w:after="0"/>
        <w:rPr>
          <w:rFonts w:ascii="Altivo Light" w:hAnsi="Altivo Light" w:cs="Arial"/>
          <w:b/>
        </w:rPr>
      </w:pPr>
      <w:r w:rsidRPr="00726C9A">
        <w:rPr>
          <w:rFonts w:ascii="Altivo Light" w:hAnsi="Altivo Light"/>
          <w:noProof/>
        </w:rPr>
        <w:drawing>
          <wp:inline distT="0" distB="0" distL="0" distR="0" wp14:anchorId="7BB036DC" wp14:editId="6F455054">
            <wp:extent cx="5612130" cy="4144645"/>
            <wp:effectExtent l="0" t="0" r="7620" b="8255"/>
            <wp:docPr id="24248903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a:extLst>
                        <a:ext uri="{28A0092B-C50C-407E-A947-70E740481C1C}">
                          <a14:useLocalDpi xmlns:a14="http://schemas.microsoft.com/office/drawing/2010/main" val="0"/>
                        </a:ext>
                      </a:extLst>
                    </a:blip>
                    <a:srcRect t="7368" b="34342"/>
                    <a:stretch>
                      <a:fillRect/>
                    </a:stretch>
                  </pic:blipFill>
                  <pic:spPr bwMode="auto">
                    <a:xfrm>
                      <a:off x="0" y="0"/>
                      <a:ext cx="5612130" cy="4144645"/>
                    </a:xfrm>
                    <a:prstGeom prst="rect">
                      <a:avLst/>
                    </a:prstGeom>
                    <a:noFill/>
                    <a:ln>
                      <a:noFill/>
                    </a:ln>
                    <a:extLst>
                      <a:ext uri="{53640926-AAD7-44D8-BBD7-CCE9431645EC}">
                        <a14:shadowObscured xmlns:a14="http://schemas.microsoft.com/office/drawing/2010/main"/>
                      </a:ext>
                    </a:extLst>
                  </pic:spPr>
                </pic:pic>
              </a:graphicData>
            </a:graphic>
          </wp:inline>
        </w:drawing>
      </w:r>
    </w:p>
    <w:p w14:paraId="09B75E6A" w14:textId="77777777" w:rsidR="00685E4E" w:rsidRPr="00726C9A" w:rsidRDefault="00685E4E" w:rsidP="00257D9B">
      <w:pPr>
        <w:spacing w:after="0"/>
        <w:rPr>
          <w:rFonts w:ascii="Altivo Light" w:hAnsi="Altivo Light" w:cs="Arial"/>
          <w:b/>
        </w:rPr>
      </w:pPr>
    </w:p>
    <w:p w14:paraId="58648972" w14:textId="77777777" w:rsidR="00685E4E" w:rsidRPr="00726C9A" w:rsidRDefault="00685E4E" w:rsidP="00257D9B">
      <w:pPr>
        <w:spacing w:after="0"/>
        <w:rPr>
          <w:rFonts w:ascii="Altivo Light" w:hAnsi="Altivo Light" w:cs="Arial"/>
          <w:b/>
        </w:rPr>
      </w:pPr>
    </w:p>
    <w:p w14:paraId="41D7A17F" w14:textId="77777777" w:rsidR="00685E4E" w:rsidRPr="00726C9A" w:rsidRDefault="00685E4E" w:rsidP="00257D9B">
      <w:pPr>
        <w:spacing w:after="0"/>
        <w:rPr>
          <w:rFonts w:ascii="Altivo Light" w:hAnsi="Altivo Light" w:cs="Arial"/>
          <w:b/>
        </w:rPr>
      </w:pPr>
    </w:p>
    <w:p w14:paraId="323826F0" w14:textId="77777777" w:rsidR="00685E4E" w:rsidRPr="00726C9A" w:rsidRDefault="00685E4E" w:rsidP="00257D9B">
      <w:pPr>
        <w:spacing w:after="0"/>
        <w:rPr>
          <w:rFonts w:ascii="Altivo Light" w:hAnsi="Altivo Light" w:cs="Arial"/>
          <w:b/>
        </w:rPr>
      </w:pPr>
    </w:p>
    <w:p w14:paraId="72E03028" w14:textId="77777777" w:rsidR="00685E4E" w:rsidRPr="00726C9A" w:rsidRDefault="00685E4E" w:rsidP="00257D9B">
      <w:pPr>
        <w:spacing w:after="0"/>
        <w:rPr>
          <w:rFonts w:ascii="Altivo Light" w:hAnsi="Altivo Light" w:cs="Arial"/>
          <w:b/>
        </w:rPr>
      </w:pPr>
    </w:p>
    <w:p w14:paraId="481F1548" w14:textId="77777777" w:rsidR="00685E4E" w:rsidRPr="00726C9A" w:rsidRDefault="00685E4E" w:rsidP="00257D9B">
      <w:pPr>
        <w:spacing w:after="0"/>
        <w:rPr>
          <w:rFonts w:ascii="Altivo Light" w:hAnsi="Altivo Light" w:cs="Arial"/>
          <w:b/>
        </w:rPr>
      </w:pPr>
    </w:p>
    <w:p w14:paraId="34B8473B" w14:textId="77777777" w:rsidR="00685E4E" w:rsidRPr="00726C9A" w:rsidRDefault="00685E4E" w:rsidP="00257D9B">
      <w:pPr>
        <w:spacing w:after="0"/>
        <w:rPr>
          <w:rFonts w:ascii="Altivo Light" w:hAnsi="Altivo Light" w:cs="Arial"/>
          <w:b/>
        </w:rPr>
      </w:pPr>
    </w:p>
    <w:p w14:paraId="47BE8E03" w14:textId="77777777" w:rsidR="00685E4E" w:rsidRPr="00726C9A" w:rsidRDefault="00685E4E" w:rsidP="00257D9B">
      <w:pPr>
        <w:spacing w:after="0"/>
        <w:rPr>
          <w:rFonts w:ascii="Altivo Light" w:hAnsi="Altivo Light" w:cs="Arial"/>
          <w:b/>
        </w:rPr>
      </w:pPr>
    </w:p>
    <w:p w14:paraId="76D2E2D6" w14:textId="77777777" w:rsidR="008E5A1C" w:rsidRPr="00726C9A" w:rsidRDefault="008E5A1C" w:rsidP="00257D9B">
      <w:pPr>
        <w:spacing w:after="0"/>
        <w:rPr>
          <w:rFonts w:ascii="Altivo Light" w:hAnsi="Altivo Light" w:cs="Arial"/>
          <w:b/>
        </w:rPr>
      </w:pPr>
    </w:p>
    <w:p w14:paraId="425ED8DF" w14:textId="77777777" w:rsidR="008E5A1C" w:rsidRPr="00726C9A" w:rsidRDefault="008E5A1C" w:rsidP="00257D9B">
      <w:pPr>
        <w:spacing w:after="0"/>
        <w:rPr>
          <w:rFonts w:ascii="Altivo Light" w:hAnsi="Altivo Light" w:cs="Arial"/>
          <w:b/>
        </w:rPr>
      </w:pPr>
    </w:p>
    <w:p w14:paraId="2C41D6F4" w14:textId="77777777" w:rsidR="00C8271B" w:rsidRPr="00726C9A" w:rsidRDefault="00C8271B" w:rsidP="00257D9B">
      <w:pPr>
        <w:spacing w:after="0"/>
        <w:rPr>
          <w:rFonts w:ascii="Altivo Light" w:hAnsi="Altivo Light" w:cs="Arial"/>
          <w:b/>
        </w:rPr>
      </w:pPr>
    </w:p>
    <w:p w14:paraId="4DC45FBA" w14:textId="475A8490" w:rsidR="00685E4E" w:rsidRPr="00726C9A" w:rsidRDefault="00257D9B" w:rsidP="00C84344">
      <w:pPr>
        <w:pStyle w:val="Ttulo4"/>
        <w:rPr>
          <w:rFonts w:ascii="Altivo Light" w:hAnsi="Altivo Light"/>
          <w:i/>
          <w:iCs/>
          <w:color w:val="EE0000"/>
          <w:sz w:val="22"/>
          <w:szCs w:val="22"/>
          <w:lang w:val="es-GT"/>
        </w:rPr>
      </w:pPr>
      <w:r w:rsidRPr="00726C9A">
        <w:rPr>
          <w:rFonts w:ascii="Altivo Light" w:hAnsi="Altivo Light"/>
          <w:color w:val="EE0000"/>
          <w:sz w:val="22"/>
          <w:szCs w:val="22"/>
          <w:lang w:val="es-GT"/>
        </w:rPr>
        <w:lastRenderedPageBreak/>
        <w:t>FORMA DF-T-</w:t>
      </w:r>
      <w:r w:rsidR="00685E4E" w:rsidRPr="00726C9A">
        <w:rPr>
          <w:rFonts w:ascii="Altivo Light" w:hAnsi="Altivo Light"/>
          <w:color w:val="EE0000"/>
          <w:sz w:val="22"/>
          <w:szCs w:val="22"/>
          <w:lang w:val="es-GT"/>
        </w:rPr>
        <w:t>0</w:t>
      </w:r>
      <w:r w:rsidRPr="00726C9A">
        <w:rPr>
          <w:rFonts w:ascii="Altivo Light" w:hAnsi="Altivo Light"/>
          <w:color w:val="EE0000"/>
          <w:sz w:val="22"/>
          <w:szCs w:val="22"/>
          <w:lang w:val="es-GT"/>
        </w:rPr>
        <w:t xml:space="preserve">10 </w:t>
      </w:r>
      <w:r w:rsidR="00685E4E" w:rsidRPr="00726C9A">
        <w:rPr>
          <w:rFonts w:ascii="Altivo Light" w:hAnsi="Altivo Light"/>
          <w:color w:val="EE0000"/>
          <w:sz w:val="22"/>
          <w:szCs w:val="22"/>
          <w:lang w:val="es-GT"/>
        </w:rPr>
        <w:t>(Solicitud de reposición de formularios de viáticos)</w:t>
      </w:r>
    </w:p>
    <w:p w14:paraId="0199519E" w14:textId="77777777" w:rsidR="00685E4E" w:rsidRPr="00726C9A" w:rsidRDefault="00685E4E" w:rsidP="00685E4E">
      <w:pPr>
        <w:spacing w:after="0"/>
        <w:ind w:right="57"/>
        <w:jc w:val="right"/>
        <w:rPr>
          <w:rFonts w:ascii="Altivo Light" w:hAnsi="Altivo Light" w:cs="Tahoma"/>
          <w:w w:val="95"/>
        </w:rPr>
      </w:pPr>
    </w:p>
    <w:p w14:paraId="71DCD537" w14:textId="77777777" w:rsidR="00685E4E" w:rsidRPr="00726C9A" w:rsidRDefault="00685E4E" w:rsidP="00685E4E">
      <w:pPr>
        <w:spacing w:after="0"/>
        <w:ind w:right="57"/>
        <w:jc w:val="right"/>
        <w:rPr>
          <w:rFonts w:ascii="Altivo Light" w:hAnsi="Altivo Light" w:cs="Tahoma"/>
          <w:w w:val="95"/>
        </w:rPr>
      </w:pPr>
      <w:r w:rsidRPr="00726C9A">
        <w:rPr>
          <w:rFonts w:ascii="Altivo Light" w:hAnsi="Altivo Light" w:cs="Tahoma"/>
          <w:w w:val="95"/>
        </w:rPr>
        <w:t>Oficio Número XXXX</w:t>
      </w:r>
    </w:p>
    <w:p w14:paraId="3FEC8F60" w14:textId="77777777" w:rsidR="00685E4E" w:rsidRPr="00726C9A" w:rsidRDefault="00685E4E" w:rsidP="00685E4E">
      <w:pPr>
        <w:spacing w:after="0"/>
        <w:ind w:right="57"/>
        <w:jc w:val="right"/>
        <w:rPr>
          <w:rFonts w:ascii="Altivo Light" w:hAnsi="Altivo Light" w:cs="Tahoma"/>
        </w:rPr>
      </w:pPr>
      <w:r w:rsidRPr="00726C9A">
        <w:rPr>
          <w:rFonts w:ascii="Altivo Light" w:hAnsi="Altivo Light" w:cs="Tahoma"/>
          <w:w w:val="95"/>
        </w:rPr>
        <w:t>Guatemala, XX de XXXXX de 202X</w:t>
      </w:r>
    </w:p>
    <w:p w14:paraId="71452692" w14:textId="77777777" w:rsidR="00685E4E" w:rsidRPr="00726C9A" w:rsidRDefault="00685E4E" w:rsidP="00685E4E">
      <w:pPr>
        <w:spacing w:after="0"/>
        <w:ind w:right="57"/>
        <w:jc w:val="both"/>
        <w:rPr>
          <w:rFonts w:ascii="Altivo Light" w:hAnsi="Altivo Light" w:cs="Tahoma"/>
        </w:rPr>
      </w:pPr>
    </w:p>
    <w:p w14:paraId="04E5A0EF" w14:textId="77777777" w:rsidR="00685E4E" w:rsidRPr="00726C9A" w:rsidRDefault="00685E4E" w:rsidP="00685E4E">
      <w:pPr>
        <w:spacing w:after="0"/>
        <w:ind w:right="57"/>
        <w:jc w:val="both"/>
        <w:rPr>
          <w:rFonts w:ascii="Altivo Light" w:hAnsi="Altivo Light" w:cs="Tahoma"/>
        </w:rPr>
      </w:pPr>
    </w:p>
    <w:p w14:paraId="785BA7E5" w14:textId="77777777" w:rsidR="00685E4E" w:rsidRPr="00726C9A" w:rsidRDefault="00685E4E" w:rsidP="00685E4E">
      <w:pPr>
        <w:spacing w:after="0"/>
        <w:ind w:right="57"/>
        <w:jc w:val="both"/>
        <w:rPr>
          <w:rFonts w:ascii="Altivo Light" w:hAnsi="Altivo Light" w:cs="Tahoma"/>
        </w:rPr>
      </w:pPr>
      <w:r w:rsidRPr="00726C9A">
        <w:rPr>
          <w:rFonts w:ascii="Altivo Light" w:hAnsi="Altivo Light" w:cs="Tahoma"/>
        </w:rPr>
        <w:t xml:space="preserve">Señor(a) </w:t>
      </w:r>
    </w:p>
    <w:p w14:paraId="6F44E96F" w14:textId="60291713" w:rsidR="00685E4E" w:rsidRPr="00726C9A" w:rsidRDefault="00685E4E" w:rsidP="00685E4E">
      <w:pPr>
        <w:spacing w:after="0"/>
        <w:ind w:right="57"/>
        <w:jc w:val="both"/>
        <w:rPr>
          <w:rFonts w:ascii="Altivo Light" w:hAnsi="Altivo Light" w:cs="Tahoma"/>
          <w:b/>
        </w:rPr>
      </w:pPr>
      <w:r w:rsidRPr="00726C9A">
        <w:rPr>
          <w:rFonts w:ascii="Altivo Light" w:hAnsi="Altivo Light" w:cs="Tahoma"/>
          <w:b/>
        </w:rPr>
        <w:t xml:space="preserve">Encargado Sección de </w:t>
      </w:r>
      <w:r w:rsidR="00282F79" w:rsidRPr="00726C9A">
        <w:rPr>
          <w:rFonts w:ascii="Altivo Light" w:hAnsi="Altivo Light" w:cs="Tahoma"/>
          <w:b/>
        </w:rPr>
        <w:t>Tesorería</w:t>
      </w:r>
    </w:p>
    <w:p w14:paraId="41BC413C" w14:textId="77777777" w:rsidR="00685E4E" w:rsidRPr="00726C9A" w:rsidRDefault="00685E4E" w:rsidP="00685E4E">
      <w:pPr>
        <w:spacing w:after="0"/>
        <w:ind w:right="57"/>
        <w:jc w:val="both"/>
        <w:rPr>
          <w:rFonts w:ascii="Altivo Light" w:hAnsi="Altivo Light" w:cs="Tahoma"/>
          <w:b/>
        </w:rPr>
      </w:pPr>
      <w:r w:rsidRPr="00726C9A">
        <w:rPr>
          <w:rFonts w:ascii="Altivo Light" w:hAnsi="Altivo Light" w:cs="Tahoma"/>
          <w:b/>
        </w:rPr>
        <w:t>Departamento Financiero</w:t>
      </w:r>
    </w:p>
    <w:p w14:paraId="6E1F62A7" w14:textId="77777777" w:rsidR="00685E4E" w:rsidRPr="00726C9A" w:rsidRDefault="00685E4E" w:rsidP="00685E4E">
      <w:pPr>
        <w:spacing w:after="0"/>
        <w:ind w:right="57"/>
        <w:jc w:val="both"/>
        <w:rPr>
          <w:rFonts w:ascii="Altivo Light" w:hAnsi="Altivo Light" w:cs="Tahoma"/>
          <w:b/>
        </w:rPr>
      </w:pPr>
      <w:r w:rsidRPr="00726C9A">
        <w:rPr>
          <w:rFonts w:ascii="Altivo Light" w:hAnsi="Altivo Light" w:cs="Tahoma"/>
          <w:b/>
        </w:rPr>
        <w:t xml:space="preserve">COPADEH </w:t>
      </w:r>
    </w:p>
    <w:p w14:paraId="451881ED" w14:textId="77777777" w:rsidR="00685E4E" w:rsidRPr="00726C9A" w:rsidRDefault="00685E4E" w:rsidP="00685E4E">
      <w:pPr>
        <w:spacing w:after="0"/>
        <w:ind w:right="57"/>
        <w:jc w:val="both"/>
        <w:rPr>
          <w:rFonts w:ascii="Altivo Light" w:eastAsia="Times New Roman" w:hAnsi="Altivo Light" w:cs="Tahoma"/>
        </w:rPr>
      </w:pPr>
      <w:r w:rsidRPr="00726C9A">
        <w:rPr>
          <w:rFonts w:ascii="Altivo Light" w:hAnsi="Altivo Light" w:cs="Tahoma"/>
        </w:rPr>
        <w:t>Ciudad de Guatemala</w:t>
      </w:r>
    </w:p>
    <w:p w14:paraId="583D323E" w14:textId="77777777" w:rsidR="00685E4E" w:rsidRPr="00726C9A" w:rsidRDefault="00685E4E" w:rsidP="00685E4E">
      <w:pPr>
        <w:spacing w:after="0" w:line="240" w:lineRule="auto"/>
        <w:ind w:right="57"/>
        <w:jc w:val="both"/>
        <w:rPr>
          <w:rFonts w:ascii="Altivo Light" w:hAnsi="Altivo Light" w:cs="Tahoma"/>
        </w:rPr>
      </w:pPr>
    </w:p>
    <w:p w14:paraId="3EBD69DD" w14:textId="77777777" w:rsidR="00685E4E" w:rsidRPr="00726C9A" w:rsidRDefault="00685E4E" w:rsidP="00685E4E">
      <w:pPr>
        <w:spacing w:after="0" w:line="240" w:lineRule="auto"/>
        <w:ind w:right="57"/>
        <w:jc w:val="both"/>
        <w:rPr>
          <w:rFonts w:ascii="Altivo Light" w:eastAsia="Times New Roman" w:hAnsi="Altivo Light" w:cs="Tahoma"/>
        </w:rPr>
      </w:pPr>
    </w:p>
    <w:p w14:paraId="03930800" w14:textId="5F2C2ADD" w:rsidR="00685E4E" w:rsidRPr="00726C9A" w:rsidRDefault="00685E4E" w:rsidP="00685E4E">
      <w:pPr>
        <w:spacing w:after="0" w:line="240" w:lineRule="auto"/>
        <w:ind w:right="57"/>
        <w:jc w:val="both"/>
        <w:rPr>
          <w:rFonts w:ascii="Altivo Light" w:eastAsia="Times New Roman" w:hAnsi="Altivo Light" w:cs="Tahoma"/>
          <w:spacing w:val="1"/>
          <w:w w:val="95"/>
        </w:rPr>
      </w:pPr>
      <w:r w:rsidRPr="00726C9A">
        <w:rPr>
          <w:rFonts w:ascii="Altivo Light" w:eastAsia="Times New Roman" w:hAnsi="Altivo Light" w:cs="Tahoma"/>
          <w:w w:val="95"/>
        </w:rPr>
        <w:t xml:space="preserve">Por medio del presente solicito que se me otorgue un juego de formularios de viáticos en reposición de los formularios de viáticos con número de correlativo </w:t>
      </w:r>
      <w:r w:rsidRPr="00726C9A">
        <w:rPr>
          <w:rFonts w:ascii="Altivo Light" w:eastAsia="Times New Roman" w:hAnsi="Altivo Light" w:cs="Tahoma"/>
          <w:b/>
          <w:bCs/>
          <w:w w:val="95"/>
        </w:rPr>
        <w:t>XXXX</w:t>
      </w:r>
      <w:r w:rsidRPr="00726C9A">
        <w:rPr>
          <w:rFonts w:ascii="Altivo Light" w:eastAsia="Times New Roman" w:hAnsi="Altivo Light" w:cs="Tahoma"/>
          <w:w w:val="95"/>
        </w:rPr>
        <w:t xml:space="preserve"> que me entregaron para cumplir la comisión oficial a la cual fui nombrado(a), según consta en el Nombramiento número </w:t>
      </w:r>
      <w:r w:rsidRPr="00726C9A">
        <w:rPr>
          <w:rFonts w:ascii="Altivo Light" w:eastAsia="Times New Roman" w:hAnsi="Altivo Light" w:cs="Tahoma"/>
          <w:b/>
          <w:bCs/>
          <w:w w:val="95"/>
        </w:rPr>
        <w:t>XXXXXXXXXXXX</w:t>
      </w:r>
      <w:r w:rsidRPr="00726C9A">
        <w:rPr>
          <w:rFonts w:ascii="Altivo Light" w:eastAsia="Times New Roman" w:hAnsi="Altivo Light" w:cs="Tahoma"/>
          <w:w w:val="95"/>
        </w:rPr>
        <w:t>, debido a (</w:t>
      </w:r>
      <w:r w:rsidRPr="00726C9A">
        <w:rPr>
          <w:rFonts w:ascii="Altivo Light" w:eastAsia="Times New Roman" w:hAnsi="Altivo Light" w:cs="Tahoma"/>
          <w:w w:val="95"/>
          <w:u w:val="single"/>
        </w:rPr>
        <w:t>narración del hecho</w:t>
      </w:r>
      <w:r w:rsidRPr="00726C9A">
        <w:rPr>
          <w:rFonts w:ascii="Altivo Light" w:eastAsia="Times New Roman" w:hAnsi="Altivo Light" w:cs="Tahoma"/>
          <w:w w:val="95"/>
        </w:rPr>
        <w:t xml:space="preserve">). </w:t>
      </w:r>
      <w:r w:rsidRPr="00726C9A">
        <w:rPr>
          <w:rFonts w:ascii="Altivo Light" w:eastAsia="Times New Roman" w:hAnsi="Altivo Light" w:cs="Tahoma"/>
          <w:color w:val="EE0000"/>
          <w:w w:val="95"/>
        </w:rPr>
        <w:t xml:space="preserve">Adjunto la denuncia presentada en el Ministerio Público </w:t>
      </w:r>
      <w:r w:rsidRPr="00726C9A">
        <w:rPr>
          <w:rFonts w:ascii="Altivo Light" w:eastAsia="Times New Roman" w:hAnsi="Altivo Light" w:cs="Tahoma"/>
          <w:color w:val="EE0000"/>
          <w:w w:val="95"/>
          <w:u w:val="single"/>
        </w:rPr>
        <w:t>(para casos de robo</w:t>
      </w:r>
      <w:r w:rsidR="00653438" w:rsidRPr="00726C9A">
        <w:rPr>
          <w:rFonts w:ascii="Altivo Light" w:eastAsia="Times New Roman" w:hAnsi="Altivo Light" w:cs="Tahoma"/>
          <w:color w:val="EE0000"/>
          <w:w w:val="95"/>
          <w:u w:val="single"/>
        </w:rPr>
        <w:t>, pérdida</w:t>
      </w:r>
      <w:r w:rsidRPr="00726C9A">
        <w:rPr>
          <w:rFonts w:ascii="Altivo Light" w:eastAsia="Times New Roman" w:hAnsi="Altivo Light" w:cs="Tahoma"/>
          <w:color w:val="EE0000"/>
          <w:w w:val="95"/>
          <w:u w:val="single"/>
        </w:rPr>
        <w:t xml:space="preserve"> o extravío)</w:t>
      </w:r>
      <w:r w:rsidRPr="00726C9A">
        <w:rPr>
          <w:rFonts w:ascii="Altivo Light" w:eastAsia="Times New Roman" w:hAnsi="Altivo Light" w:cs="Tahoma"/>
          <w:color w:val="EE0000"/>
          <w:w w:val="95"/>
        </w:rPr>
        <w:t xml:space="preserve">. </w:t>
      </w:r>
    </w:p>
    <w:p w14:paraId="3AA68AC4" w14:textId="77777777" w:rsidR="00685E4E" w:rsidRPr="00726C9A" w:rsidRDefault="00685E4E" w:rsidP="00685E4E">
      <w:pPr>
        <w:spacing w:after="0" w:line="240" w:lineRule="auto"/>
        <w:ind w:right="57" w:firstLine="9"/>
        <w:jc w:val="both"/>
        <w:rPr>
          <w:rFonts w:ascii="Altivo Light" w:eastAsia="Times New Roman" w:hAnsi="Altivo Light" w:cs="Tahoma"/>
          <w:spacing w:val="1"/>
          <w:w w:val="95"/>
        </w:rPr>
      </w:pPr>
    </w:p>
    <w:p w14:paraId="222665D5" w14:textId="77777777" w:rsidR="00685E4E" w:rsidRPr="00726C9A" w:rsidRDefault="00685E4E" w:rsidP="00685E4E">
      <w:pPr>
        <w:spacing w:after="0"/>
        <w:ind w:right="57" w:firstLine="14"/>
        <w:jc w:val="both"/>
        <w:rPr>
          <w:rFonts w:ascii="Altivo Light" w:eastAsia="Times New Roman" w:hAnsi="Altivo Light" w:cs="Tahoma"/>
        </w:rPr>
      </w:pPr>
      <w:r w:rsidRPr="00726C9A">
        <w:rPr>
          <w:rFonts w:ascii="Altivo Light" w:eastAsia="Times New Roman" w:hAnsi="Altivo Light" w:cs="Tahoma"/>
          <w:w w:val="95"/>
        </w:rPr>
        <w:t>Sin</w:t>
      </w:r>
      <w:r w:rsidRPr="00726C9A">
        <w:rPr>
          <w:rFonts w:ascii="Altivo Light" w:eastAsia="Times New Roman" w:hAnsi="Altivo Light" w:cs="Tahoma"/>
          <w:spacing w:val="16"/>
          <w:w w:val="95"/>
        </w:rPr>
        <w:t xml:space="preserve"> </w:t>
      </w:r>
      <w:r w:rsidRPr="00726C9A">
        <w:rPr>
          <w:rFonts w:ascii="Altivo Light" w:eastAsia="Times New Roman" w:hAnsi="Altivo Light" w:cs="Tahoma"/>
          <w:w w:val="95"/>
        </w:rPr>
        <w:t>otro</w:t>
      </w:r>
      <w:r w:rsidRPr="00726C9A">
        <w:rPr>
          <w:rFonts w:ascii="Altivo Light" w:eastAsia="Times New Roman" w:hAnsi="Altivo Light" w:cs="Tahoma"/>
          <w:spacing w:val="-16"/>
          <w:w w:val="95"/>
        </w:rPr>
        <w:t xml:space="preserve"> </w:t>
      </w:r>
      <w:r w:rsidRPr="00726C9A">
        <w:rPr>
          <w:rFonts w:ascii="Altivo Light" w:eastAsia="Times New Roman" w:hAnsi="Altivo Light" w:cs="Tahoma"/>
          <w:w w:val="95"/>
        </w:rPr>
        <w:t>particular,</w:t>
      </w:r>
      <w:r w:rsidRPr="00726C9A">
        <w:rPr>
          <w:rFonts w:ascii="Altivo Light" w:eastAsia="Times New Roman" w:hAnsi="Altivo Light" w:cs="Tahoma"/>
          <w:spacing w:val="11"/>
          <w:w w:val="95"/>
        </w:rPr>
        <w:t xml:space="preserve"> </w:t>
      </w:r>
      <w:r w:rsidRPr="00726C9A">
        <w:rPr>
          <w:rFonts w:ascii="Altivo Light" w:eastAsia="Times New Roman" w:hAnsi="Altivo Light" w:cs="Tahoma"/>
          <w:w w:val="95"/>
        </w:rPr>
        <w:t>me</w:t>
      </w:r>
      <w:r w:rsidRPr="00726C9A">
        <w:rPr>
          <w:rFonts w:ascii="Altivo Light" w:eastAsia="Times New Roman" w:hAnsi="Altivo Light" w:cs="Tahoma"/>
          <w:spacing w:val="19"/>
          <w:w w:val="95"/>
        </w:rPr>
        <w:t xml:space="preserve"> </w:t>
      </w:r>
      <w:r w:rsidRPr="00726C9A">
        <w:rPr>
          <w:rFonts w:ascii="Altivo Light" w:eastAsia="Times New Roman" w:hAnsi="Altivo Light" w:cs="Tahoma"/>
          <w:w w:val="95"/>
        </w:rPr>
        <w:t>suscribo</w:t>
      </w:r>
      <w:r w:rsidRPr="00726C9A">
        <w:rPr>
          <w:rFonts w:ascii="Altivo Light" w:eastAsia="Times New Roman" w:hAnsi="Altivo Light" w:cs="Tahoma"/>
          <w:spacing w:val="26"/>
          <w:w w:val="95"/>
        </w:rPr>
        <w:t xml:space="preserve"> </w:t>
      </w:r>
      <w:r w:rsidRPr="00726C9A">
        <w:rPr>
          <w:rFonts w:ascii="Altivo Light" w:eastAsia="Times New Roman" w:hAnsi="Altivo Light" w:cs="Tahoma"/>
          <w:w w:val="95"/>
        </w:rPr>
        <w:t>de</w:t>
      </w:r>
      <w:r w:rsidRPr="00726C9A">
        <w:rPr>
          <w:rFonts w:ascii="Altivo Light" w:eastAsia="Times New Roman" w:hAnsi="Altivo Light" w:cs="Tahoma"/>
          <w:spacing w:val="26"/>
          <w:w w:val="95"/>
        </w:rPr>
        <w:t xml:space="preserve"> </w:t>
      </w:r>
      <w:r w:rsidRPr="00726C9A">
        <w:rPr>
          <w:rFonts w:ascii="Altivo Light" w:eastAsia="Times New Roman" w:hAnsi="Altivo Light" w:cs="Tahoma"/>
          <w:w w:val="95"/>
        </w:rPr>
        <w:t>usted.</w:t>
      </w:r>
    </w:p>
    <w:p w14:paraId="361D740C" w14:textId="77777777" w:rsidR="00685E4E" w:rsidRPr="00726C9A" w:rsidRDefault="00685E4E" w:rsidP="00685E4E">
      <w:pPr>
        <w:spacing w:after="0"/>
        <w:ind w:right="57"/>
        <w:jc w:val="both"/>
        <w:rPr>
          <w:rFonts w:ascii="Altivo Light" w:hAnsi="Altivo Light" w:cs="Tahoma"/>
        </w:rPr>
      </w:pPr>
    </w:p>
    <w:p w14:paraId="22F9B7C5" w14:textId="77777777" w:rsidR="00685E4E" w:rsidRPr="00726C9A" w:rsidRDefault="00685E4E" w:rsidP="00685E4E">
      <w:pPr>
        <w:spacing w:after="0"/>
        <w:ind w:right="57"/>
        <w:jc w:val="both"/>
        <w:rPr>
          <w:rFonts w:ascii="Altivo Light" w:eastAsia="Times New Roman" w:hAnsi="Altivo Light" w:cs="Tahoma"/>
          <w:w w:val="95"/>
        </w:rPr>
      </w:pPr>
      <w:r w:rsidRPr="00726C9A">
        <w:rPr>
          <w:rFonts w:ascii="Altivo Light" w:eastAsia="Times New Roman" w:hAnsi="Altivo Light" w:cs="Tahoma"/>
          <w:w w:val="95"/>
        </w:rPr>
        <w:t>Atentamente;</w:t>
      </w:r>
    </w:p>
    <w:p w14:paraId="610BB803" w14:textId="77777777" w:rsidR="00685E4E" w:rsidRPr="00726C9A" w:rsidRDefault="00685E4E" w:rsidP="00685E4E">
      <w:pPr>
        <w:spacing w:after="0"/>
        <w:rPr>
          <w:rFonts w:ascii="Altivo Light" w:hAnsi="Altivo Light" w:cs="Arial"/>
          <w:b/>
        </w:rPr>
      </w:pPr>
    </w:p>
    <w:p w14:paraId="0BB9F4B8" w14:textId="77777777" w:rsidR="00685E4E" w:rsidRPr="00726C9A" w:rsidRDefault="00685E4E" w:rsidP="00685E4E">
      <w:pPr>
        <w:spacing w:after="0"/>
        <w:rPr>
          <w:rFonts w:ascii="Altivo Light" w:hAnsi="Altivo Light" w:cs="Arial"/>
          <w:b/>
        </w:rPr>
      </w:pPr>
    </w:p>
    <w:p w14:paraId="77EDF28F" w14:textId="77777777" w:rsidR="00685E4E" w:rsidRPr="00726C9A" w:rsidRDefault="00685E4E" w:rsidP="00685E4E">
      <w:pPr>
        <w:spacing w:after="0"/>
        <w:rPr>
          <w:rFonts w:ascii="Altivo Light" w:hAnsi="Altivo Light" w:cs="Arial"/>
          <w:b/>
        </w:rPr>
      </w:pPr>
    </w:p>
    <w:p w14:paraId="7E7F4F3B" w14:textId="77777777" w:rsidR="00685E4E" w:rsidRPr="00726C9A" w:rsidRDefault="00685E4E" w:rsidP="00685E4E">
      <w:pPr>
        <w:spacing w:after="0"/>
        <w:rPr>
          <w:rFonts w:ascii="Altivo Light" w:hAnsi="Altivo Light" w:cs="Arial"/>
          <w:b/>
        </w:rPr>
      </w:pPr>
    </w:p>
    <w:p w14:paraId="750F913A" w14:textId="77777777" w:rsidR="00685E4E" w:rsidRPr="00726C9A" w:rsidRDefault="00685E4E" w:rsidP="00685E4E">
      <w:pPr>
        <w:spacing w:after="0"/>
        <w:rPr>
          <w:rFonts w:ascii="Altivo Light" w:hAnsi="Altivo Light" w:cs="Arial"/>
          <w:b/>
        </w:rPr>
      </w:pPr>
    </w:p>
    <w:p w14:paraId="71435594" w14:textId="77777777" w:rsidR="00685E4E" w:rsidRPr="00726C9A" w:rsidRDefault="00685E4E" w:rsidP="00685E4E">
      <w:pPr>
        <w:spacing w:after="0"/>
        <w:rPr>
          <w:rFonts w:ascii="Altivo Light" w:hAnsi="Altivo Light" w:cs="Arial"/>
          <w:bCs/>
        </w:rPr>
      </w:pPr>
      <w:r w:rsidRPr="00726C9A">
        <w:rPr>
          <w:rFonts w:ascii="Altivo Light" w:hAnsi="Altivo Light" w:cs="Arial"/>
          <w:b/>
          <w:noProof/>
        </w:rPr>
        <mc:AlternateContent>
          <mc:Choice Requires="wps">
            <w:drawing>
              <wp:anchor distT="0" distB="0" distL="114300" distR="114300" simplePos="0" relativeHeight="251680769" behindDoc="0" locked="0" layoutInCell="1" allowOverlap="1" wp14:anchorId="7D566AF9" wp14:editId="7752D86D">
                <wp:simplePos x="0" y="0"/>
                <wp:positionH relativeFrom="column">
                  <wp:posOffset>42545</wp:posOffset>
                </wp:positionH>
                <wp:positionV relativeFrom="paragraph">
                  <wp:posOffset>114300</wp:posOffset>
                </wp:positionV>
                <wp:extent cx="2381250" cy="0"/>
                <wp:effectExtent l="0" t="0" r="0" b="0"/>
                <wp:wrapNone/>
                <wp:docPr id="999196857" name="Conector recto 1"/>
                <wp:cNvGraphicFramePr/>
                <a:graphic xmlns:a="http://schemas.openxmlformats.org/drawingml/2006/main">
                  <a:graphicData uri="http://schemas.microsoft.com/office/word/2010/wordprocessingShape">
                    <wps:wsp>
                      <wps:cNvCnPr/>
                      <wps:spPr>
                        <a:xfrm>
                          <a:off x="0" y="0"/>
                          <a:ext cx="2381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331E9BA7">
              <v:line id="Conector recto 1" style="position:absolute;z-index:251680769;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from="3.35pt,9pt" to="190.85pt,9pt" w14:anchorId="6D4110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"/>
            </w:pict>
          </mc:Fallback>
        </mc:AlternateContent>
      </w:r>
    </w:p>
    <w:p w14:paraId="3F37042E" w14:textId="74741E5F" w:rsidR="00685E4E" w:rsidRPr="00726C9A" w:rsidRDefault="00685E4E" w:rsidP="00685E4E">
      <w:pPr>
        <w:spacing w:after="0"/>
        <w:ind w:firstLine="720"/>
        <w:rPr>
          <w:rFonts w:ascii="Altivo Light" w:hAnsi="Altivo Light" w:cs="Arial"/>
          <w:bCs/>
        </w:rPr>
      </w:pPr>
      <w:r w:rsidRPr="00726C9A">
        <w:rPr>
          <w:rFonts w:ascii="Altivo Light" w:hAnsi="Altivo Light" w:cs="Arial"/>
          <w:bCs/>
        </w:rPr>
        <w:t>Comisionado</w:t>
      </w:r>
    </w:p>
    <w:p w14:paraId="3CA82477" w14:textId="77777777" w:rsidR="00685E4E" w:rsidRPr="00726C9A" w:rsidRDefault="00685E4E" w:rsidP="00685E4E">
      <w:pPr>
        <w:spacing w:after="0"/>
        <w:rPr>
          <w:rFonts w:ascii="Altivo Light" w:hAnsi="Altivo Light" w:cs="Arial"/>
          <w:bCs/>
        </w:rPr>
      </w:pPr>
    </w:p>
    <w:p w14:paraId="198BB536" w14:textId="77777777" w:rsidR="00685E4E" w:rsidRPr="00726C9A" w:rsidRDefault="00685E4E" w:rsidP="00685E4E">
      <w:pPr>
        <w:spacing w:after="0"/>
        <w:jc w:val="center"/>
        <w:rPr>
          <w:rFonts w:ascii="Altivo Light" w:hAnsi="Altivo Light" w:cs="Arial"/>
          <w:bCs/>
        </w:rPr>
      </w:pPr>
    </w:p>
    <w:p w14:paraId="1FB39323" w14:textId="77777777" w:rsidR="00685E4E" w:rsidRPr="00726C9A" w:rsidRDefault="00685E4E" w:rsidP="00685E4E">
      <w:pPr>
        <w:spacing w:after="0"/>
        <w:jc w:val="center"/>
        <w:rPr>
          <w:rFonts w:ascii="Altivo Light" w:hAnsi="Altivo Light" w:cs="Arial"/>
          <w:bCs/>
        </w:rPr>
      </w:pPr>
      <w:r w:rsidRPr="00726C9A">
        <w:rPr>
          <w:rFonts w:ascii="Altivo Light" w:hAnsi="Altivo Light" w:cs="Arial"/>
          <w:bCs/>
          <w:noProof/>
        </w:rPr>
        <mc:AlternateContent>
          <mc:Choice Requires="wps">
            <w:drawing>
              <wp:anchor distT="0" distB="0" distL="114300" distR="114300" simplePos="0" relativeHeight="251681793" behindDoc="0" locked="0" layoutInCell="1" allowOverlap="1" wp14:anchorId="4045C51C" wp14:editId="4FA79238">
                <wp:simplePos x="0" y="0"/>
                <wp:positionH relativeFrom="column">
                  <wp:posOffset>2547620</wp:posOffset>
                </wp:positionH>
                <wp:positionV relativeFrom="paragraph">
                  <wp:posOffset>125095</wp:posOffset>
                </wp:positionV>
                <wp:extent cx="2667000" cy="0"/>
                <wp:effectExtent l="0" t="0" r="0" b="0"/>
                <wp:wrapNone/>
                <wp:docPr id="119696106" name="Conector recto 2"/>
                <wp:cNvGraphicFramePr/>
                <a:graphic xmlns:a="http://schemas.openxmlformats.org/drawingml/2006/main">
                  <a:graphicData uri="http://schemas.microsoft.com/office/word/2010/wordprocessingShape">
                    <wps:wsp>
                      <wps:cNvCnPr/>
                      <wps:spPr>
                        <a:xfrm>
                          <a:off x="0" y="0"/>
                          <a:ext cx="2667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1D72580B">
              <v:line id="Conector recto 2" style="position:absolute;z-index:25168179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040]" from="200.6pt,9.85pt" to="410.6pt,9.85pt" w14:anchorId="6E24E0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"/>
            </w:pict>
          </mc:Fallback>
        </mc:AlternateContent>
      </w:r>
    </w:p>
    <w:p w14:paraId="47207A3C" w14:textId="77777777" w:rsidR="00685E4E" w:rsidRPr="00726C9A" w:rsidRDefault="00685E4E" w:rsidP="00685E4E">
      <w:pPr>
        <w:spacing w:after="0"/>
        <w:ind w:left="2880" w:firstLine="720"/>
        <w:jc w:val="center"/>
        <w:rPr>
          <w:rFonts w:ascii="Altivo Light" w:hAnsi="Altivo Light" w:cs="Arial"/>
          <w:bCs/>
        </w:rPr>
      </w:pPr>
      <w:r w:rsidRPr="00726C9A">
        <w:rPr>
          <w:rFonts w:ascii="Altivo Light" w:hAnsi="Altivo Light" w:cs="Arial"/>
          <w:bCs/>
        </w:rPr>
        <w:t xml:space="preserve">Vo. Bo. Autoridad competente </w:t>
      </w:r>
    </w:p>
    <w:p w14:paraId="54B79CCA" w14:textId="77777777" w:rsidR="00C8271B" w:rsidRPr="00726C9A" w:rsidRDefault="00C8271B" w:rsidP="00685E4E">
      <w:pPr>
        <w:spacing w:after="0"/>
        <w:ind w:left="2880" w:firstLine="720"/>
        <w:jc w:val="center"/>
        <w:rPr>
          <w:rFonts w:ascii="Altivo Light" w:hAnsi="Altivo Light" w:cs="Arial"/>
          <w:bCs/>
        </w:rPr>
      </w:pPr>
    </w:p>
    <w:p w14:paraId="221D19CA" w14:textId="77777777" w:rsidR="007861F2" w:rsidRPr="00726C9A" w:rsidRDefault="007861F2" w:rsidP="00685E4E">
      <w:pPr>
        <w:spacing w:after="0"/>
        <w:ind w:left="2880" w:firstLine="720"/>
        <w:jc w:val="center"/>
        <w:rPr>
          <w:rFonts w:ascii="Altivo Light" w:hAnsi="Altivo Light" w:cs="Arial"/>
          <w:bCs/>
        </w:rPr>
      </w:pPr>
    </w:p>
    <w:p w14:paraId="410E4BD7" w14:textId="77777777" w:rsidR="000D0185" w:rsidRPr="00726C9A" w:rsidRDefault="000D0185" w:rsidP="000D0185">
      <w:pPr>
        <w:spacing w:after="0"/>
        <w:rPr>
          <w:rFonts w:ascii="Altivo Light" w:hAnsi="Altivo Light" w:cs="Arial"/>
          <w:bCs/>
        </w:rPr>
      </w:pPr>
    </w:p>
    <w:p w14:paraId="427A3C67" w14:textId="77777777" w:rsidR="000D0185" w:rsidRPr="00726C9A" w:rsidRDefault="000D0185" w:rsidP="000D0185">
      <w:pPr>
        <w:spacing w:after="0"/>
        <w:rPr>
          <w:rFonts w:ascii="Altivo Light" w:hAnsi="Altivo Light" w:cs="Arial"/>
          <w:bCs/>
        </w:rPr>
      </w:pPr>
    </w:p>
    <w:p w14:paraId="38868D45" w14:textId="757D5D65" w:rsidR="00257D9B" w:rsidRPr="00726C9A" w:rsidRDefault="00257D9B" w:rsidP="00257D9B">
      <w:pPr>
        <w:pStyle w:val="Ttulo4"/>
        <w:rPr>
          <w:rFonts w:ascii="Altivo Light" w:hAnsi="Altivo Light"/>
          <w:i/>
          <w:iCs/>
          <w:color w:val="EE0000"/>
          <w:sz w:val="22"/>
          <w:szCs w:val="22"/>
          <w:lang w:val="es-GT"/>
        </w:rPr>
      </w:pPr>
      <w:r w:rsidRPr="00726C9A">
        <w:rPr>
          <w:rFonts w:ascii="Altivo Light" w:hAnsi="Altivo Light"/>
          <w:color w:val="EE0000"/>
          <w:sz w:val="22"/>
          <w:szCs w:val="22"/>
          <w:lang w:val="es-GT"/>
        </w:rPr>
        <w:lastRenderedPageBreak/>
        <w:t>FORMA DF-T-</w:t>
      </w:r>
      <w:r w:rsidR="00685E4E" w:rsidRPr="00726C9A">
        <w:rPr>
          <w:rFonts w:ascii="Altivo Light" w:hAnsi="Altivo Light"/>
          <w:color w:val="EE0000"/>
          <w:sz w:val="22"/>
          <w:szCs w:val="22"/>
          <w:lang w:val="es-GT"/>
        </w:rPr>
        <w:t>0</w:t>
      </w:r>
      <w:r w:rsidRPr="00726C9A">
        <w:rPr>
          <w:rFonts w:ascii="Altivo Light" w:hAnsi="Altivo Light"/>
          <w:color w:val="EE0000"/>
          <w:sz w:val="22"/>
          <w:szCs w:val="22"/>
          <w:lang w:val="es-GT"/>
        </w:rPr>
        <w:t>11 (Listado de verificación)</w:t>
      </w:r>
    </w:p>
    <w:p w14:paraId="1CE66244" w14:textId="77777777" w:rsidR="00257D9B" w:rsidRPr="00726C9A" w:rsidRDefault="00257D9B" w:rsidP="00257D9B">
      <w:pPr>
        <w:spacing w:after="0"/>
        <w:rPr>
          <w:rFonts w:ascii="Altivo Light" w:hAnsi="Altivo Light" w:cs="Arial"/>
          <w:b/>
        </w:rPr>
      </w:pPr>
    </w:p>
    <w:p w14:paraId="4D548825" w14:textId="7285E29E" w:rsidR="00257D9B" w:rsidRPr="00726C9A" w:rsidRDefault="00F02DDC" w:rsidP="00F02DDC">
      <w:pPr>
        <w:spacing w:after="0"/>
        <w:jc w:val="center"/>
        <w:rPr>
          <w:rFonts w:ascii="Altivo Light" w:hAnsi="Altivo Light" w:cs="Arial"/>
          <w:b/>
        </w:rPr>
      </w:pPr>
      <w:r w:rsidRPr="00726C9A">
        <w:rPr>
          <w:rFonts w:ascii="Altivo Light" w:hAnsi="Altivo Light" w:cs="Arial"/>
          <w:b/>
          <w:noProof/>
        </w:rPr>
        <w:drawing>
          <wp:inline distT="0" distB="0" distL="0" distR="0" wp14:anchorId="1553C43B" wp14:editId="6538EEEA">
            <wp:extent cx="5110480" cy="6427614"/>
            <wp:effectExtent l="0" t="0" r="0" b="0"/>
            <wp:docPr id="72866222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662224" name="Imagen 728662224"/>
                    <pic:cNvPicPr/>
                  </pic:nvPicPr>
                  <pic:blipFill rotWithShape="1">
                    <a:blip r:embed="rId25">
                      <a:extLst>
                        <a:ext uri="{28A0092B-C50C-407E-A947-70E740481C1C}">
                          <a14:useLocalDpi xmlns:a14="http://schemas.microsoft.com/office/drawing/2010/main" val="0"/>
                        </a:ext>
                      </a:extLst>
                    </a:blip>
                    <a:srcRect l="12310" t="15873" r="8667" b="13849"/>
                    <a:stretch>
                      <a:fillRect/>
                    </a:stretch>
                  </pic:blipFill>
                  <pic:spPr bwMode="auto">
                    <a:xfrm>
                      <a:off x="0" y="0"/>
                      <a:ext cx="5114355" cy="6432488"/>
                    </a:xfrm>
                    <a:prstGeom prst="rect">
                      <a:avLst/>
                    </a:prstGeom>
                    <a:ln>
                      <a:noFill/>
                    </a:ln>
                    <a:extLst>
                      <a:ext uri="{53640926-AAD7-44D8-BBD7-CCE9431645EC}">
                        <a14:shadowObscured xmlns:a14="http://schemas.microsoft.com/office/drawing/2010/main"/>
                      </a:ext>
                    </a:extLst>
                  </pic:spPr>
                </pic:pic>
              </a:graphicData>
            </a:graphic>
          </wp:inline>
        </w:drawing>
      </w:r>
    </w:p>
    <w:p w14:paraId="79C8C0A9" w14:textId="77777777" w:rsidR="00257D9B" w:rsidRPr="00726C9A" w:rsidRDefault="00257D9B" w:rsidP="00257D9B">
      <w:pPr>
        <w:pStyle w:val="Ttulo4"/>
        <w:rPr>
          <w:rFonts w:ascii="Altivo Light" w:hAnsi="Altivo Light"/>
          <w:color w:val="EE0000"/>
          <w:sz w:val="22"/>
          <w:szCs w:val="22"/>
          <w:lang w:val="es-GT"/>
        </w:rPr>
      </w:pPr>
      <w:r w:rsidRPr="00726C9A">
        <w:rPr>
          <w:rFonts w:ascii="Altivo Light" w:hAnsi="Altivo Light"/>
          <w:color w:val="EE0000"/>
          <w:sz w:val="22"/>
          <w:szCs w:val="22"/>
          <w:lang w:val="es-GT"/>
        </w:rPr>
        <w:lastRenderedPageBreak/>
        <w:t>FORMULARIO DE VIÁTICO ANTICIPO</w:t>
      </w:r>
    </w:p>
    <w:p w14:paraId="2593F9F9" w14:textId="77777777" w:rsidR="00257D9B" w:rsidRPr="00726C9A" w:rsidRDefault="00257D9B" w:rsidP="00257D9B">
      <w:pPr>
        <w:jc w:val="both"/>
        <w:rPr>
          <w:rFonts w:ascii="Altivo Light" w:eastAsia="Verdana" w:hAnsi="Altivo Light" w:cs="Verdana"/>
          <w:b/>
        </w:rPr>
      </w:pPr>
      <w:r w:rsidRPr="00726C9A">
        <w:rPr>
          <w:rFonts w:ascii="Altivo Light" w:hAnsi="Altivo Light"/>
          <w:noProof/>
          <w:lang w:val="es-GT"/>
        </w:rPr>
        <w:drawing>
          <wp:anchor distT="0" distB="0" distL="114300" distR="114300" simplePos="0" relativeHeight="251669505" behindDoc="0" locked="0" layoutInCell="1" hidden="0" allowOverlap="1" wp14:anchorId="6E2F2332" wp14:editId="26497982">
            <wp:simplePos x="0" y="0"/>
            <wp:positionH relativeFrom="column">
              <wp:posOffset>697865</wp:posOffset>
            </wp:positionH>
            <wp:positionV relativeFrom="paragraph">
              <wp:posOffset>44450</wp:posOffset>
            </wp:positionV>
            <wp:extent cx="4657090" cy="6685280"/>
            <wp:effectExtent l="0" t="0" r="0" b="1270"/>
            <wp:wrapSquare wrapText="bothSides" distT="0" distB="0" distL="114300" distR="114300"/>
            <wp:docPr id="471496135" name="image27.png" descr="Imagen que contiene Interfaz de usuario gráfic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471496135" name="image27.png" descr="Imagen que contiene Interfaz de usuario gráfica&#10;&#10;El contenido generado por IA puede ser incorrecto."/>
                    <pic:cNvPicPr preferRelativeResize="0"/>
                  </pic:nvPicPr>
                  <pic:blipFill rotWithShape="1">
                    <a:blip r:embed="rId26"/>
                    <a:srcRect l="2393" r="3027"/>
                    <a:stretch>
                      <a:fillRect/>
                    </a:stretch>
                  </pic:blipFill>
                  <pic:spPr bwMode="auto">
                    <a:xfrm>
                      <a:off x="0" y="0"/>
                      <a:ext cx="4657090" cy="6685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E9928F" w14:textId="77777777" w:rsidR="00257D9B" w:rsidRPr="00726C9A" w:rsidRDefault="00257D9B" w:rsidP="00257D9B">
      <w:pPr>
        <w:jc w:val="center"/>
        <w:rPr>
          <w:rStyle w:val="Ttulo1Car"/>
          <w:rFonts w:eastAsia="Calibri"/>
          <w:color w:val="EE0000"/>
        </w:rPr>
      </w:pPr>
    </w:p>
    <w:p w14:paraId="2084F05B" w14:textId="77777777" w:rsidR="00B031A8" w:rsidRPr="00726C9A" w:rsidRDefault="00B031A8" w:rsidP="00257D9B">
      <w:pPr>
        <w:jc w:val="center"/>
        <w:rPr>
          <w:rStyle w:val="Ttulo1Car"/>
          <w:rFonts w:eastAsia="Calibri"/>
          <w:color w:val="EE0000"/>
        </w:rPr>
      </w:pPr>
    </w:p>
    <w:p w14:paraId="1F39EB91" w14:textId="77777777" w:rsidR="00B031A8" w:rsidRPr="00726C9A" w:rsidRDefault="00B031A8" w:rsidP="00257D9B">
      <w:pPr>
        <w:jc w:val="center"/>
        <w:rPr>
          <w:rStyle w:val="Ttulo1Car"/>
          <w:rFonts w:eastAsia="Calibri"/>
          <w:color w:val="EE0000"/>
        </w:rPr>
      </w:pPr>
    </w:p>
    <w:p w14:paraId="3053F228" w14:textId="77777777" w:rsidR="00B031A8" w:rsidRPr="00726C9A" w:rsidRDefault="00B031A8" w:rsidP="00257D9B">
      <w:pPr>
        <w:jc w:val="center"/>
        <w:rPr>
          <w:rStyle w:val="Ttulo1Car"/>
          <w:rFonts w:eastAsia="Calibri"/>
          <w:color w:val="EE0000"/>
        </w:rPr>
      </w:pPr>
    </w:p>
    <w:p w14:paraId="37571F85" w14:textId="77777777" w:rsidR="00B031A8" w:rsidRPr="00726C9A" w:rsidRDefault="00B031A8" w:rsidP="00257D9B">
      <w:pPr>
        <w:jc w:val="center"/>
        <w:rPr>
          <w:rStyle w:val="Ttulo1Car"/>
          <w:rFonts w:eastAsia="Calibri"/>
          <w:color w:val="EE0000"/>
        </w:rPr>
      </w:pPr>
    </w:p>
    <w:p w14:paraId="38C23D0B" w14:textId="77777777" w:rsidR="00B031A8" w:rsidRPr="00726C9A" w:rsidRDefault="00B031A8" w:rsidP="00257D9B">
      <w:pPr>
        <w:jc w:val="center"/>
        <w:rPr>
          <w:rStyle w:val="Ttulo1Car"/>
          <w:rFonts w:eastAsia="Calibri"/>
          <w:color w:val="EE0000"/>
        </w:rPr>
      </w:pPr>
    </w:p>
    <w:p w14:paraId="0DDC2DB0" w14:textId="77777777" w:rsidR="00B031A8" w:rsidRPr="00726C9A" w:rsidRDefault="00B031A8" w:rsidP="00257D9B">
      <w:pPr>
        <w:jc w:val="center"/>
        <w:rPr>
          <w:rStyle w:val="Ttulo1Car"/>
          <w:rFonts w:eastAsia="Calibri"/>
          <w:color w:val="EE0000"/>
        </w:rPr>
      </w:pPr>
    </w:p>
    <w:p w14:paraId="49D6B20C" w14:textId="77777777" w:rsidR="00B031A8" w:rsidRPr="00726C9A" w:rsidRDefault="00B031A8" w:rsidP="00257D9B">
      <w:pPr>
        <w:jc w:val="center"/>
        <w:rPr>
          <w:rStyle w:val="Ttulo1Car"/>
          <w:rFonts w:eastAsia="Calibri"/>
          <w:color w:val="EE0000"/>
        </w:rPr>
      </w:pPr>
    </w:p>
    <w:p w14:paraId="64CA28EA" w14:textId="77777777" w:rsidR="00B031A8" w:rsidRPr="00726C9A" w:rsidRDefault="00B031A8" w:rsidP="00257D9B">
      <w:pPr>
        <w:jc w:val="center"/>
        <w:rPr>
          <w:rStyle w:val="Ttulo1Car"/>
          <w:rFonts w:eastAsia="Calibri"/>
          <w:color w:val="EE0000"/>
        </w:rPr>
      </w:pPr>
    </w:p>
    <w:p w14:paraId="53FA1056" w14:textId="77777777" w:rsidR="00B031A8" w:rsidRPr="00726C9A" w:rsidRDefault="00B031A8" w:rsidP="00257D9B">
      <w:pPr>
        <w:jc w:val="center"/>
        <w:rPr>
          <w:rStyle w:val="Ttulo1Car"/>
          <w:rFonts w:eastAsia="Calibri"/>
          <w:color w:val="EE0000"/>
        </w:rPr>
      </w:pPr>
    </w:p>
    <w:p w14:paraId="45D72B2F" w14:textId="77777777" w:rsidR="00B031A8" w:rsidRPr="00726C9A" w:rsidRDefault="00B031A8" w:rsidP="00257D9B">
      <w:pPr>
        <w:jc w:val="center"/>
        <w:rPr>
          <w:rStyle w:val="Ttulo1Car"/>
          <w:rFonts w:eastAsia="Calibri"/>
          <w:color w:val="EE0000"/>
        </w:rPr>
      </w:pPr>
    </w:p>
    <w:p w14:paraId="2BDA4F35" w14:textId="77777777" w:rsidR="00B031A8" w:rsidRPr="00726C9A" w:rsidRDefault="00B031A8" w:rsidP="00257D9B">
      <w:pPr>
        <w:jc w:val="center"/>
        <w:rPr>
          <w:rStyle w:val="Ttulo1Car"/>
          <w:rFonts w:eastAsia="Calibri"/>
          <w:color w:val="EE0000"/>
        </w:rPr>
      </w:pPr>
    </w:p>
    <w:p w14:paraId="0F61FF99" w14:textId="77777777" w:rsidR="00B031A8" w:rsidRPr="00726C9A" w:rsidRDefault="00B031A8" w:rsidP="00257D9B">
      <w:pPr>
        <w:jc w:val="center"/>
        <w:rPr>
          <w:rStyle w:val="Ttulo1Car"/>
          <w:rFonts w:eastAsia="Calibri"/>
          <w:color w:val="EE0000"/>
        </w:rPr>
      </w:pPr>
    </w:p>
    <w:p w14:paraId="703FF7ED" w14:textId="77777777" w:rsidR="00B031A8" w:rsidRPr="00726C9A" w:rsidRDefault="00B031A8" w:rsidP="00257D9B">
      <w:pPr>
        <w:jc w:val="center"/>
        <w:rPr>
          <w:rStyle w:val="Ttulo1Car"/>
          <w:rFonts w:eastAsia="Calibri"/>
          <w:color w:val="EE0000"/>
        </w:rPr>
      </w:pPr>
    </w:p>
    <w:p w14:paraId="54123CA6" w14:textId="77777777" w:rsidR="00B031A8" w:rsidRPr="00726C9A" w:rsidRDefault="00B031A8" w:rsidP="00257D9B">
      <w:pPr>
        <w:jc w:val="center"/>
        <w:rPr>
          <w:rStyle w:val="Ttulo1Car"/>
          <w:rFonts w:eastAsia="Calibri"/>
          <w:color w:val="EE0000"/>
        </w:rPr>
      </w:pPr>
    </w:p>
    <w:p w14:paraId="50980D3D" w14:textId="77777777" w:rsidR="00B031A8" w:rsidRPr="00726C9A" w:rsidRDefault="00B031A8" w:rsidP="00257D9B">
      <w:pPr>
        <w:jc w:val="center"/>
        <w:rPr>
          <w:rStyle w:val="Ttulo1Car"/>
          <w:rFonts w:eastAsia="Calibri"/>
          <w:color w:val="EE0000"/>
        </w:rPr>
      </w:pPr>
    </w:p>
    <w:p w14:paraId="72B92129" w14:textId="77777777" w:rsidR="00B031A8" w:rsidRPr="00726C9A" w:rsidRDefault="00B031A8" w:rsidP="00257D9B">
      <w:pPr>
        <w:jc w:val="center"/>
        <w:rPr>
          <w:rStyle w:val="Ttulo1Car"/>
          <w:rFonts w:eastAsia="Calibri"/>
          <w:color w:val="EE0000"/>
        </w:rPr>
      </w:pPr>
    </w:p>
    <w:p w14:paraId="24F39098" w14:textId="77777777" w:rsidR="00B031A8" w:rsidRPr="00726C9A" w:rsidRDefault="00B031A8" w:rsidP="00257D9B">
      <w:pPr>
        <w:jc w:val="center"/>
        <w:rPr>
          <w:rStyle w:val="Ttulo1Car"/>
          <w:rFonts w:eastAsia="Calibri"/>
          <w:color w:val="EE0000"/>
        </w:rPr>
      </w:pPr>
    </w:p>
    <w:p w14:paraId="02C95CC6" w14:textId="77777777" w:rsidR="00B031A8" w:rsidRPr="00726C9A" w:rsidRDefault="00B031A8" w:rsidP="00257D9B">
      <w:pPr>
        <w:jc w:val="center"/>
        <w:rPr>
          <w:rStyle w:val="Ttulo1Car"/>
          <w:rFonts w:eastAsia="Calibri"/>
          <w:color w:val="EE0000"/>
        </w:rPr>
      </w:pPr>
    </w:p>
    <w:p w14:paraId="433268D7" w14:textId="77777777" w:rsidR="00B031A8" w:rsidRPr="00726C9A" w:rsidRDefault="00B031A8" w:rsidP="00257D9B">
      <w:pPr>
        <w:jc w:val="center"/>
        <w:rPr>
          <w:rStyle w:val="Ttulo1Car"/>
          <w:rFonts w:eastAsia="Calibri"/>
          <w:color w:val="EE0000"/>
        </w:rPr>
      </w:pPr>
    </w:p>
    <w:p w14:paraId="6DD0F95A" w14:textId="77777777" w:rsidR="00073A26" w:rsidRPr="00726C9A" w:rsidRDefault="00073A26" w:rsidP="00257D9B">
      <w:pPr>
        <w:jc w:val="center"/>
        <w:rPr>
          <w:rStyle w:val="Ttulo1Car"/>
          <w:rFonts w:eastAsia="Calibri"/>
          <w:color w:val="EE0000"/>
        </w:rPr>
      </w:pPr>
    </w:p>
    <w:p w14:paraId="73A84E44" w14:textId="77777777" w:rsidR="00257D9B" w:rsidRPr="00726C9A" w:rsidRDefault="00257D9B" w:rsidP="00257D9B">
      <w:pPr>
        <w:pStyle w:val="Ttulo4"/>
        <w:rPr>
          <w:rFonts w:ascii="Altivo Light" w:hAnsi="Altivo Light"/>
          <w:i/>
          <w:iCs/>
          <w:color w:val="EE0000"/>
          <w:sz w:val="22"/>
          <w:szCs w:val="22"/>
          <w:lang w:val="es-GT"/>
        </w:rPr>
      </w:pPr>
      <w:r w:rsidRPr="00726C9A">
        <w:rPr>
          <w:rFonts w:ascii="Altivo Light" w:hAnsi="Altivo Light"/>
          <w:color w:val="EE0000"/>
          <w:sz w:val="22"/>
          <w:szCs w:val="22"/>
          <w:lang w:val="es-GT"/>
        </w:rPr>
        <w:lastRenderedPageBreak/>
        <w:t>FORMULARIO DE VIÁTICO CONSTANCIA</w:t>
      </w:r>
    </w:p>
    <w:p w14:paraId="1ACF6A23" w14:textId="77777777" w:rsidR="00257D9B" w:rsidRPr="00726C9A" w:rsidRDefault="00257D9B" w:rsidP="00257D9B">
      <w:pPr>
        <w:pStyle w:val="Sangranormal"/>
        <w:rPr>
          <w:rFonts w:ascii="Altivo Light" w:hAnsi="Altivo Light"/>
          <w:lang w:eastAsia="es-ES"/>
        </w:rPr>
      </w:pPr>
    </w:p>
    <w:p w14:paraId="222775B1" w14:textId="77777777" w:rsidR="00257D9B" w:rsidRPr="00726C9A" w:rsidRDefault="00257D9B" w:rsidP="00257D9B">
      <w:pPr>
        <w:jc w:val="center"/>
        <w:rPr>
          <w:rFonts w:ascii="Altivo Light" w:eastAsia="Verdana" w:hAnsi="Altivo Light" w:cs="Verdana"/>
          <w:b/>
        </w:rPr>
      </w:pPr>
      <w:r w:rsidRPr="00726C9A">
        <w:rPr>
          <w:rFonts w:ascii="Altivo Light" w:eastAsia="Verdana" w:hAnsi="Altivo Light" w:cs="Verdana"/>
          <w:noProof/>
          <w:lang w:val="es-GT"/>
        </w:rPr>
        <w:drawing>
          <wp:inline distT="0" distB="0" distL="0" distR="0" wp14:anchorId="66376A34" wp14:editId="3495C6A1">
            <wp:extent cx="5378450" cy="6331191"/>
            <wp:effectExtent l="0" t="0" r="0" b="0"/>
            <wp:docPr id="471496133" name="image24.png" descr="Diagrama, Dibujo de ingenierí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471496133" name="image24.png" descr="Diagrama, Dibujo de ingeniería&#10;&#10;El contenido generado por IA puede ser incorrecto."/>
                    <pic:cNvPicPr preferRelativeResize="0"/>
                  </pic:nvPicPr>
                  <pic:blipFill rotWithShape="1">
                    <a:blip r:embed="rId27"/>
                    <a:srcRect l="3423" t="2644" r="2246" b="2659"/>
                    <a:stretch>
                      <a:fillRect/>
                    </a:stretch>
                  </pic:blipFill>
                  <pic:spPr bwMode="auto">
                    <a:xfrm>
                      <a:off x="0" y="0"/>
                      <a:ext cx="5381652" cy="6334960"/>
                    </a:xfrm>
                    <a:prstGeom prst="rect">
                      <a:avLst/>
                    </a:prstGeom>
                    <a:ln>
                      <a:noFill/>
                    </a:ln>
                    <a:extLst>
                      <a:ext uri="{53640926-AAD7-44D8-BBD7-CCE9431645EC}">
                        <a14:shadowObscured xmlns:a14="http://schemas.microsoft.com/office/drawing/2010/main"/>
                      </a:ext>
                    </a:extLst>
                  </pic:spPr>
                </pic:pic>
              </a:graphicData>
            </a:graphic>
          </wp:inline>
        </w:drawing>
      </w:r>
    </w:p>
    <w:p w14:paraId="1D7AB516" w14:textId="769C62AC" w:rsidR="00257D9B" w:rsidRPr="00726C9A" w:rsidRDefault="00257D9B" w:rsidP="00C84344">
      <w:pPr>
        <w:pStyle w:val="Ttulo4"/>
        <w:rPr>
          <w:rFonts w:ascii="Altivo Light" w:hAnsi="Altivo Light"/>
          <w:i/>
          <w:iCs/>
          <w:color w:val="EE0000"/>
          <w:sz w:val="22"/>
          <w:szCs w:val="22"/>
          <w:lang w:val="es-GT"/>
        </w:rPr>
      </w:pPr>
      <w:r w:rsidRPr="00726C9A">
        <w:rPr>
          <w:rFonts w:ascii="Altivo Light" w:hAnsi="Altivo Light"/>
          <w:color w:val="EE0000"/>
          <w:sz w:val="22"/>
          <w:szCs w:val="22"/>
          <w:lang w:val="es-GT"/>
        </w:rPr>
        <w:lastRenderedPageBreak/>
        <w:t>FORMULARIO DE VIÁTICO LIQUIDACIÓN</w:t>
      </w:r>
    </w:p>
    <w:p w14:paraId="0781BC80" w14:textId="77777777" w:rsidR="00257D9B" w:rsidRPr="00726C9A" w:rsidRDefault="00257D9B" w:rsidP="00257D9B">
      <w:pPr>
        <w:jc w:val="center"/>
        <w:rPr>
          <w:rFonts w:ascii="Altivo Light" w:eastAsia="Verdana" w:hAnsi="Altivo Light" w:cs="Verdana"/>
          <w:b/>
        </w:rPr>
      </w:pPr>
      <w:r w:rsidRPr="00726C9A">
        <w:rPr>
          <w:rFonts w:ascii="Altivo Light" w:eastAsia="Verdana" w:hAnsi="Altivo Light" w:cs="Verdana"/>
          <w:noProof/>
          <w:lang w:val="es-GT"/>
        </w:rPr>
        <w:drawing>
          <wp:inline distT="0" distB="0" distL="0" distR="0" wp14:anchorId="4848061B" wp14:editId="3FE0413F">
            <wp:extent cx="4619846" cy="6447394"/>
            <wp:effectExtent l="0" t="0" r="9525" b="0"/>
            <wp:docPr id="471496134" name="image29.png" descr="Diagrama, Esquemátic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471496134" name="image29.png" descr="Diagrama, Esquemático&#10;&#10;El contenido generado por IA puede ser incorrecto."/>
                    <pic:cNvPicPr preferRelativeResize="0"/>
                  </pic:nvPicPr>
                  <pic:blipFill rotWithShape="1">
                    <a:blip r:embed="rId28"/>
                    <a:srcRect l="3012" t="2193" r="1821" b="1711"/>
                    <a:stretch>
                      <a:fillRect/>
                    </a:stretch>
                  </pic:blipFill>
                  <pic:spPr bwMode="auto">
                    <a:xfrm>
                      <a:off x="0" y="0"/>
                      <a:ext cx="4626962" cy="6457325"/>
                    </a:xfrm>
                    <a:prstGeom prst="rect">
                      <a:avLst/>
                    </a:prstGeom>
                    <a:ln>
                      <a:noFill/>
                    </a:ln>
                    <a:extLst>
                      <a:ext uri="{53640926-AAD7-44D8-BBD7-CCE9431645EC}">
                        <a14:shadowObscured xmlns:a14="http://schemas.microsoft.com/office/drawing/2010/main"/>
                      </a:ext>
                    </a:extLst>
                  </pic:spPr>
                </pic:pic>
              </a:graphicData>
            </a:graphic>
          </wp:inline>
        </w:drawing>
      </w:r>
    </w:p>
    <w:p w14:paraId="56759DF7" w14:textId="77777777" w:rsidR="00C8271B" w:rsidRPr="00726C9A" w:rsidRDefault="00C8271B" w:rsidP="00257D9B">
      <w:pPr>
        <w:jc w:val="center"/>
        <w:rPr>
          <w:rFonts w:ascii="Altivo Light" w:eastAsia="Verdana" w:hAnsi="Altivo Light" w:cs="Verdana"/>
          <w:b/>
        </w:rPr>
      </w:pPr>
    </w:p>
    <w:p w14:paraId="3C607D5B" w14:textId="77777777" w:rsidR="00B031A8" w:rsidRPr="00726C9A" w:rsidRDefault="00B031A8" w:rsidP="00257D9B">
      <w:pPr>
        <w:jc w:val="center"/>
        <w:rPr>
          <w:rFonts w:ascii="Altivo Light" w:eastAsia="Verdana" w:hAnsi="Altivo Light" w:cs="Verdana"/>
          <w:b/>
        </w:rPr>
      </w:pPr>
    </w:p>
    <w:p w14:paraId="1729341F" w14:textId="77777777" w:rsidR="00257D9B" w:rsidRPr="00726C9A" w:rsidRDefault="00257D9B" w:rsidP="00257D9B">
      <w:pPr>
        <w:pStyle w:val="Ttulo4"/>
        <w:rPr>
          <w:rFonts w:ascii="Altivo Light" w:hAnsi="Altivo Light"/>
          <w:color w:val="EE0000"/>
          <w:sz w:val="22"/>
          <w:szCs w:val="22"/>
          <w:lang w:val="es-GT"/>
        </w:rPr>
      </w:pPr>
      <w:r w:rsidRPr="00726C9A">
        <w:rPr>
          <w:rFonts w:ascii="Altivo Light" w:hAnsi="Altivo Light"/>
          <w:color w:val="EE0000"/>
          <w:sz w:val="22"/>
          <w:szCs w:val="22"/>
          <w:lang w:val="es-GT"/>
        </w:rPr>
        <w:lastRenderedPageBreak/>
        <w:t>FORMULARIO DE VIÁTICO EXTERIOR</w:t>
      </w:r>
    </w:p>
    <w:p w14:paraId="00000713" w14:textId="77777777" w:rsidR="00D007C0" w:rsidRPr="00726C9A" w:rsidRDefault="00D007C0">
      <w:pPr>
        <w:jc w:val="both"/>
        <w:rPr>
          <w:rFonts w:ascii="Altivo Light" w:eastAsia="Verdana" w:hAnsi="Altivo Light" w:cs="Verdana"/>
          <w:b/>
        </w:rPr>
      </w:pPr>
    </w:p>
    <w:p w14:paraId="00000714" w14:textId="7778CFBB" w:rsidR="00D007C0" w:rsidRPr="00726C9A" w:rsidRDefault="00255B50">
      <w:pPr>
        <w:jc w:val="both"/>
        <w:rPr>
          <w:rFonts w:ascii="Altivo Light" w:eastAsia="Verdana" w:hAnsi="Altivo Light" w:cs="Verdana"/>
          <w:b/>
        </w:rPr>
      </w:pPr>
      <w:r w:rsidRPr="00726C9A">
        <w:rPr>
          <w:rFonts w:ascii="Altivo Light" w:hAnsi="Altivo Light"/>
          <w:noProof/>
          <w:color w:val="EE0000"/>
          <w:lang w:val="es-GT"/>
        </w:rPr>
        <w:drawing>
          <wp:anchor distT="0" distB="0" distL="114300" distR="114300" simplePos="0" relativeHeight="251670529" behindDoc="0" locked="0" layoutInCell="1" hidden="0" allowOverlap="1" wp14:anchorId="5AABC8AE" wp14:editId="732C158C">
            <wp:simplePos x="0" y="0"/>
            <wp:positionH relativeFrom="column">
              <wp:posOffset>544817</wp:posOffset>
            </wp:positionH>
            <wp:positionV relativeFrom="paragraph">
              <wp:posOffset>-153941</wp:posOffset>
            </wp:positionV>
            <wp:extent cx="5023173" cy="6313215"/>
            <wp:effectExtent l="0" t="0" r="6350" b="0"/>
            <wp:wrapSquare wrapText="bothSides" distT="0" distB="0" distL="114300" distR="114300"/>
            <wp:docPr id="471496136" name="image30.jpg" descr="C:\Users\Julio_Sajbochol\Desktop\FORMULARIO V-E.jpg"/>
            <wp:cNvGraphicFramePr/>
            <a:graphic xmlns:a="http://schemas.openxmlformats.org/drawingml/2006/main">
              <a:graphicData uri="http://schemas.openxmlformats.org/drawingml/2006/picture">
                <pic:pic xmlns:pic="http://schemas.openxmlformats.org/drawingml/2006/picture">
                  <pic:nvPicPr>
                    <pic:cNvPr id="0" name="image30.jpg" descr="C:\Users\Julio_Sajbochol\Desktop\FORMULARIO V-E.jpg"/>
                    <pic:cNvPicPr preferRelativeResize="0"/>
                  </pic:nvPicPr>
                  <pic:blipFill rotWithShape="1">
                    <a:blip r:embed="rId29"/>
                    <a:srcRect l="2603" t="2149" r="3324" b="2536"/>
                    <a:stretch>
                      <a:fillRect/>
                    </a:stretch>
                  </pic:blipFill>
                  <pic:spPr bwMode="auto">
                    <a:xfrm>
                      <a:off x="0" y="0"/>
                      <a:ext cx="5023496" cy="63136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000715" w14:textId="77777777" w:rsidR="00D007C0" w:rsidRPr="00726C9A" w:rsidRDefault="00D007C0">
      <w:pPr>
        <w:jc w:val="both"/>
        <w:rPr>
          <w:rFonts w:ascii="Altivo Light" w:eastAsia="Verdana" w:hAnsi="Altivo Light" w:cs="Verdana"/>
          <w:b/>
        </w:rPr>
      </w:pPr>
    </w:p>
    <w:p w14:paraId="00000716" w14:textId="77777777" w:rsidR="00D007C0" w:rsidRPr="00726C9A" w:rsidRDefault="00D007C0">
      <w:pPr>
        <w:jc w:val="both"/>
        <w:rPr>
          <w:rFonts w:ascii="Altivo Light" w:eastAsia="Verdana" w:hAnsi="Altivo Light" w:cs="Verdana"/>
          <w:b/>
        </w:rPr>
      </w:pPr>
    </w:p>
    <w:p w14:paraId="0000071B" w14:textId="52A32698" w:rsidR="00D007C0" w:rsidRPr="00726C9A" w:rsidRDefault="00D007C0">
      <w:pPr>
        <w:jc w:val="both"/>
        <w:rPr>
          <w:rFonts w:ascii="Altivo Light" w:eastAsia="Verdana" w:hAnsi="Altivo Light" w:cs="Verdana"/>
          <w:b/>
        </w:rPr>
      </w:pPr>
    </w:p>
    <w:sectPr w:rsidR="00D007C0" w:rsidRPr="00726C9A" w:rsidSect="006D3732">
      <w:headerReference w:type="default" r:id="rId30"/>
      <w:footerReference w:type="default" r:id="rId31"/>
      <w:headerReference w:type="first" r:id="rId32"/>
      <w:footerReference w:type="first" r:id="rId33"/>
      <w:pgSz w:w="12240" w:h="15840"/>
      <w:pgMar w:top="1418" w:right="1701" w:bottom="1418" w:left="1701" w:header="624"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D70B1" w14:textId="77777777" w:rsidR="00745422" w:rsidRDefault="00745422">
      <w:pPr>
        <w:spacing w:after="0" w:line="240" w:lineRule="auto"/>
      </w:pPr>
      <w:r>
        <w:separator/>
      </w:r>
    </w:p>
  </w:endnote>
  <w:endnote w:type="continuationSeparator" w:id="0">
    <w:p w14:paraId="275DA87D" w14:textId="77777777" w:rsidR="00745422" w:rsidRDefault="00745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ltivo Light">
    <w:altName w:val="Calibri"/>
    <w:panose1 w:val="020B0000000000000000"/>
    <w:charset w:val="00"/>
    <w:family w:val="swiss"/>
    <w:notTrueType/>
    <w:pitch w:val="variable"/>
    <w:sig w:usb0="A00000EF" w:usb1="5000205B" w:usb2="00000000" w:usb3="00000000" w:csb0="0000009B"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723" w14:textId="2A9D6CD0" w:rsidR="00D007C0" w:rsidRDefault="00D007C0" w:rsidP="009D08CA">
    <w:pPr>
      <w:widowControl w:val="0"/>
      <w:pBdr>
        <w:top w:val="nil"/>
        <w:left w:val="nil"/>
        <w:bottom w:val="nil"/>
        <w:right w:val="nil"/>
        <w:between w:val="nil"/>
      </w:pBdr>
      <w:spacing w:after="0"/>
      <w:rPr>
        <w:color w:val="000000"/>
      </w:rPr>
    </w:pPr>
  </w:p>
  <w:tbl>
    <w:tblPr>
      <w:tblW w:w="90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039"/>
      <w:gridCol w:w="3119"/>
      <w:gridCol w:w="1843"/>
    </w:tblGrid>
    <w:tr w:rsidR="00D31CCF" w14:paraId="4F5DC055" w14:textId="77777777" w:rsidTr="00525DAD">
      <w:trPr>
        <w:jc w:val="center"/>
      </w:trPr>
      <w:tc>
        <w:tcPr>
          <w:tcW w:w="4039" w:type="dxa"/>
          <w:vAlign w:val="center"/>
        </w:tcPr>
        <w:p w14:paraId="00000724" w14:textId="715721B6" w:rsidR="00D31CCF" w:rsidRPr="00A9263A" w:rsidRDefault="00D31CCF" w:rsidP="00A9263A">
          <w:pPr>
            <w:pBdr>
              <w:top w:val="nil"/>
              <w:left w:val="nil"/>
              <w:bottom w:val="nil"/>
              <w:right w:val="nil"/>
              <w:between w:val="nil"/>
            </w:pBdr>
            <w:tabs>
              <w:tab w:val="center" w:pos="4419"/>
              <w:tab w:val="right" w:pos="8838"/>
            </w:tabs>
            <w:spacing w:after="0"/>
            <w:jc w:val="center"/>
            <w:rPr>
              <w:rFonts w:ascii="Altivo Light" w:hAnsi="Altivo Light"/>
              <w:color w:val="EE0000"/>
              <w:sz w:val="14"/>
              <w:szCs w:val="14"/>
            </w:rPr>
          </w:pPr>
          <w:r w:rsidRPr="00A9263A">
            <w:rPr>
              <w:rFonts w:ascii="Altivo Light" w:hAnsi="Altivo Light"/>
              <w:color w:val="000000"/>
              <w:sz w:val="16"/>
              <w:szCs w:val="16"/>
            </w:rPr>
            <w:t>VERSIÓN 2 DEL ORIGINAL</w:t>
          </w:r>
        </w:p>
      </w:tc>
      <w:tc>
        <w:tcPr>
          <w:tcW w:w="3119" w:type="dxa"/>
          <w:vAlign w:val="center"/>
        </w:tcPr>
        <w:p w14:paraId="29670E07" w14:textId="01C83D86" w:rsidR="00D31CCF" w:rsidRPr="00A9263A" w:rsidRDefault="00871D18" w:rsidP="00A9263A">
          <w:pPr>
            <w:pBdr>
              <w:top w:val="nil"/>
              <w:left w:val="nil"/>
              <w:bottom w:val="nil"/>
              <w:right w:val="nil"/>
              <w:between w:val="nil"/>
            </w:pBdr>
            <w:tabs>
              <w:tab w:val="center" w:pos="4419"/>
              <w:tab w:val="right" w:pos="8838"/>
            </w:tabs>
            <w:spacing w:after="0" w:line="240" w:lineRule="auto"/>
            <w:jc w:val="center"/>
            <w:rPr>
              <w:rFonts w:ascii="Altivo Light" w:hAnsi="Altivo Light"/>
              <w:color w:val="000000"/>
              <w:sz w:val="16"/>
              <w:szCs w:val="16"/>
            </w:rPr>
          </w:pPr>
          <w:r w:rsidRPr="00A9263A">
            <w:rPr>
              <w:rFonts w:ascii="Altivo Light" w:hAnsi="Altivo Light"/>
              <w:color w:val="000000"/>
              <w:sz w:val="16"/>
              <w:szCs w:val="16"/>
            </w:rPr>
            <w:t>ÚLTIMA ACTUALIZACIÓN</w:t>
          </w:r>
        </w:p>
        <w:p w14:paraId="00000726" w14:textId="2F2F408A" w:rsidR="00D31CCF" w:rsidRPr="00A9263A" w:rsidRDefault="00CD41FC" w:rsidP="00A9263A">
          <w:pPr>
            <w:pBdr>
              <w:top w:val="nil"/>
              <w:left w:val="nil"/>
              <w:bottom w:val="nil"/>
              <w:right w:val="nil"/>
              <w:between w:val="nil"/>
            </w:pBdr>
            <w:tabs>
              <w:tab w:val="center" w:pos="4419"/>
              <w:tab w:val="right" w:pos="8838"/>
            </w:tabs>
            <w:spacing w:after="0" w:line="240" w:lineRule="auto"/>
            <w:jc w:val="center"/>
            <w:rPr>
              <w:rFonts w:ascii="Altivo Light" w:hAnsi="Altivo Light"/>
              <w:color w:val="000000"/>
              <w:sz w:val="16"/>
              <w:szCs w:val="16"/>
            </w:rPr>
          </w:pPr>
          <w:r>
            <w:rPr>
              <w:rFonts w:ascii="Altivo Light" w:hAnsi="Altivo Light"/>
              <w:color w:val="000000"/>
              <w:sz w:val="16"/>
              <w:szCs w:val="16"/>
            </w:rPr>
            <w:t>MAYO</w:t>
          </w:r>
          <w:r w:rsidR="00871D18" w:rsidRPr="00A9263A">
            <w:rPr>
              <w:rFonts w:ascii="Altivo Light" w:hAnsi="Altivo Light"/>
              <w:color w:val="000000"/>
              <w:sz w:val="16"/>
              <w:szCs w:val="16"/>
            </w:rPr>
            <w:t xml:space="preserve"> 2026</w:t>
          </w:r>
        </w:p>
      </w:tc>
      <w:tc>
        <w:tcPr>
          <w:tcW w:w="1843" w:type="dxa"/>
          <w:vAlign w:val="center"/>
        </w:tcPr>
        <w:p w14:paraId="00000728" w14:textId="31B3623C" w:rsidR="00D31CCF" w:rsidRPr="00A9263A" w:rsidRDefault="00D31CCF" w:rsidP="00A9263A">
          <w:pPr>
            <w:pBdr>
              <w:top w:val="nil"/>
              <w:left w:val="nil"/>
              <w:bottom w:val="nil"/>
              <w:right w:val="nil"/>
              <w:between w:val="nil"/>
            </w:pBdr>
            <w:tabs>
              <w:tab w:val="center" w:pos="4419"/>
              <w:tab w:val="right" w:pos="8838"/>
            </w:tabs>
            <w:spacing w:after="0"/>
            <w:jc w:val="center"/>
            <w:rPr>
              <w:rFonts w:ascii="Altivo Light" w:hAnsi="Altivo Light"/>
              <w:color w:val="000000"/>
              <w:sz w:val="16"/>
              <w:szCs w:val="16"/>
            </w:rPr>
          </w:pPr>
          <w:r w:rsidRPr="00A9263A">
            <w:rPr>
              <w:rFonts w:ascii="Altivo Light" w:hAnsi="Altivo Light"/>
              <w:color w:val="000000"/>
              <w:sz w:val="16"/>
              <w:szCs w:val="16"/>
            </w:rPr>
            <w:t xml:space="preserve">Página </w:t>
          </w:r>
          <w:r w:rsidRPr="00A9263A">
            <w:rPr>
              <w:rFonts w:ascii="Altivo Light" w:hAnsi="Altivo Light"/>
              <w:color w:val="000000"/>
              <w:sz w:val="16"/>
              <w:szCs w:val="16"/>
            </w:rPr>
            <w:fldChar w:fldCharType="begin"/>
          </w:r>
          <w:r w:rsidRPr="00A9263A">
            <w:rPr>
              <w:rFonts w:ascii="Altivo Light" w:hAnsi="Altivo Light"/>
              <w:color w:val="000000"/>
              <w:sz w:val="16"/>
              <w:szCs w:val="16"/>
            </w:rPr>
            <w:instrText>PAGE</w:instrText>
          </w:r>
          <w:r w:rsidRPr="00A9263A">
            <w:rPr>
              <w:rFonts w:ascii="Altivo Light" w:hAnsi="Altivo Light"/>
              <w:color w:val="000000"/>
              <w:sz w:val="16"/>
              <w:szCs w:val="16"/>
            </w:rPr>
            <w:fldChar w:fldCharType="separate"/>
          </w:r>
          <w:r w:rsidRPr="00A9263A">
            <w:rPr>
              <w:rFonts w:ascii="Altivo Light" w:hAnsi="Altivo Light"/>
              <w:noProof/>
              <w:color w:val="000000"/>
              <w:sz w:val="16"/>
              <w:szCs w:val="16"/>
            </w:rPr>
            <w:t>2</w:t>
          </w:r>
          <w:r w:rsidRPr="00A9263A">
            <w:rPr>
              <w:rFonts w:ascii="Altivo Light" w:hAnsi="Altivo Light"/>
              <w:color w:val="000000"/>
              <w:sz w:val="16"/>
              <w:szCs w:val="16"/>
            </w:rPr>
            <w:fldChar w:fldCharType="end"/>
          </w:r>
          <w:r w:rsidRPr="00A9263A">
            <w:rPr>
              <w:rFonts w:ascii="Altivo Light" w:hAnsi="Altivo Light"/>
              <w:color w:val="000000"/>
              <w:sz w:val="16"/>
              <w:szCs w:val="16"/>
            </w:rPr>
            <w:t xml:space="preserve"> de 4</w:t>
          </w:r>
          <w:r w:rsidR="00726C9A">
            <w:rPr>
              <w:rFonts w:ascii="Altivo Light" w:hAnsi="Altivo Light"/>
              <w:color w:val="000000"/>
              <w:sz w:val="16"/>
              <w:szCs w:val="16"/>
            </w:rPr>
            <w:t>4</w:t>
          </w:r>
        </w:p>
      </w:tc>
    </w:tr>
  </w:tbl>
  <w:p w14:paraId="00000729" w14:textId="77777777" w:rsidR="00D007C0" w:rsidRDefault="00D007C0" w:rsidP="00D31CCF">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946"/>
      <w:gridCol w:w="2946"/>
      <w:gridCol w:w="2946"/>
    </w:tblGrid>
    <w:tr w:rsidR="00271A85" w14:paraId="494278E5" w14:textId="77777777" w:rsidTr="41E10797">
      <w:trPr>
        <w:trHeight w:val="300"/>
      </w:trPr>
      <w:tc>
        <w:tcPr>
          <w:tcW w:w="3130" w:type="dxa"/>
        </w:tcPr>
        <w:p w14:paraId="2B6FC09D" w14:textId="41822147" w:rsidR="41E10797" w:rsidRDefault="41E10797" w:rsidP="41E10797">
          <w:pPr>
            <w:pStyle w:val="Encabezado"/>
            <w:ind w:left="-115"/>
          </w:pPr>
        </w:p>
      </w:tc>
      <w:tc>
        <w:tcPr>
          <w:tcW w:w="3130" w:type="dxa"/>
        </w:tcPr>
        <w:p w14:paraId="37AD91F3" w14:textId="7259DB95" w:rsidR="41E10797" w:rsidRDefault="41E10797" w:rsidP="41E10797">
          <w:pPr>
            <w:pStyle w:val="Encabezado"/>
            <w:jc w:val="center"/>
          </w:pPr>
        </w:p>
      </w:tc>
      <w:tc>
        <w:tcPr>
          <w:tcW w:w="3130" w:type="dxa"/>
        </w:tcPr>
        <w:p w14:paraId="71B9A1F0" w14:textId="7D4E11EE" w:rsidR="41E10797" w:rsidRDefault="41E10797" w:rsidP="41E10797">
          <w:pPr>
            <w:pStyle w:val="Encabezado"/>
            <w:ind w:right="-115"/>
            <w:jc w:val="right"/>
          </w:pPr>
        </w:p>
      </w:tc>
    </w:tr>
  </w:tbl>
  <w:p w14:paraId="76EED068" w14:textId="2A6DD9C7" w:rsidR="41E10797" w:rsidRDefault="41E10797" w:rsidP="41E107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F168F" w14:textId="77777777" w:rsidR="00745422" w:rsidRDefault="00745422">
      <w:pPr>
        <w:spacing w:after="0" w:line="240" w:lineRule="auto"/>
      </w:pPr>
      <w:r>
        <w:separator/>
      </w:r>
    </w:p>
  </w:footnote>
  <w:footnote w:type="continuationSeparator" w:id="0">
    <w:p w14:paraId="58484E72" w14:textId="77777777" w:rsidR="00745422" w:rsidRDefault="007454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71C" w14:textId="0E82A427" w:rsidR="00D007C0" w:rsidRDefault="00D007C0">
    <w:pPr>
      <w:widowControl w:val="0"/>
      <w:pBdr>
        <w:top w:val="nil"/>
        <w:left w:val="nil"/>
        <w:bottom w:val="nil"/>
        <w:right w:val="nil"/>
        <w:between w:val="nil"/>
      </w:pBdr>
      <w:spacing w:after="0"/>
      <w:rPr>
        <w:rFonts w:ascii="Verdana" w:eastAsia="Verdana" w:hAnsi="Verdana" w:cs="Verdana"/>
        <w:b/>
        <w:sz w:val="20"/>
        <w:szCs w:val="20"/>
      </w:rPr>
    </w:pPr>
  </w:p>
  <w:tbl>
    <w:tblPr>
      <w:tblW w:w="9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2214"/>
      <w:gridCol w:w="4698"/>
      <w:gridCol w:w="2327"/>
    </w:tblGrid>
    <w:tr w:rsidR="00D007C0" w14:paraId="2FA9FA5B" w14:textId="77777777" w:rsidTr="00525DAD">
      <w:trPr>
        <w:trHeight w:val="328"/>
        <w:jc w:val="center"/>
      </w:trPr>
      <w:tc>
        <w:tcPr>
          <w:tcW w:w="2214" w:type="dxa"/>
        </w:tcPr>
        <w:p w14:paraId="0000071E" w14:textId="5EFE73E0" w:rsidR="00D007C0" w:rsidRPr="00A919E3" w:rsidRDefault="002A735A" w:rsidP="00A919E3">
          <w:pPr>
            <w:pBdr>
              <w:top w:val="nil"/>
              <w:left w:val="nil"/>
              <w:bottom w:val="nil"/>
              <w:right w:val="nil"/>
              <w:between w:val="nil"/>
            </w:pBdr>
            <w:tabs>
              <w:tab w:val="center" w:pos="4419"/>
              <w:tab w:val="right" w:pos="8838"/>
            </w:tabs>
            <w:spacing w:after="0"/>
            <w:rPr>
              <w:color w:val="000000"/>
            </w:rPr>
          </w:pPr>
          <w:r>
            <w:rPr>
              <w:noProof/>
              <w:color w:val="000000"/>
              <w:lang w:val="es-GT"/>
            </w:rPr>
            <w:drawing>
              <wp:inline distT="0" distB="0" distL="0" distR="0" wp14:anchorId="573E0EAD" wp14:editId="02C5F2B8">
                <wp:extent cx="1276350" cy="485775"/>
                <wp:effectExtent l="0" t="0" r="0" b="0"/>
                <wp:docPr id="471496132"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
                        <a:srcRect/>
                        <a:stretch>
                          <a:fillRect/>
                        </a:stretch>
                      </pic:blipFill>
                      <pic:spPr>
                        <a:xfrm>
                          <a:off x="0" y="0"/>
                          <a:ext cx="1276350" cy="485775"/>
                        </a:xfrm>
                        <a:prstGeom prst="rect">
                          <a:avLst/>
                        </a:prstGeom>
                        <a:ln/>
                      </pic:spPr>
                    </pic:pic>
                  </a:graphicData>
                </a:graphic>
              </wp:inline>
            </w:drawing>
          </w:r>
        </w:p>
      </w:tc>
      <w:tc>
        <w:tcPr>
          <w:tcW w:w="4698" w:type="dxa"/>
          <w:vAlign w:val="center"/>
        </w:tcPr>
        <w:p w14:paraId="0000071F" w14:textId="77777777" w:rsidR="00D007C0" w:rsidRPr="00706DA1" w:rsidRDefault="002A735A" w:rsidP="00882B23">
          <w:pPr>
            <w:pBdr>
              <w:top w:val="nil"/>
              <w:left w:val="nil"/>
              <w:bottom w:val="nil"/>
              <w:right w:val="nil"/>
              <w:between w:val="nil"/>
            </w:pBdr>
            <w:spacing w:after="0" w:line="240" w:lineRule="auto"/>
            <w:jc w:val="center"/>
            <w:rPr>
              <w:rFonts w:ascii="Altivo Light" w:hAnsi="Altivo Light"/>
              <w:color w:val="000000"/>
              <w:sz w:val="16"/>
              <w:szCs w:val="16"/>
              <w:u w:val="single"/>
            </w:rPr>
          </w:pPr>
          <w:r w:rsidRPr="00706DA1">
            <w:rPr>
              <w:rFonts w:ascii="Altivo Light" w:hAnsi="Altivo Light"/>
              <w:color w:val="000000"/>
              <w:sz w:val="16"/>
              <w:szCs w:val="16"/>
            </w:rPr>
            <w:t>MANUAL DE NORMAS Y PROCEDIMIENTOS DE VIÁTICOS Y GASTOS CONEXOS</w:t>
          </w:r>
        </w:p>
      </w:tc>
      <w:tc>
        <w:tcPr>
          <w:tcW w:w="2327" w:type="dxa"/>
          <w:vAlign w:val="center"/>
        </w:tcPr>
        <w:p w14:paraId="00000721" w14:textId="31ED66EF" w:rsidR="00D007C0" w:rsidRPr="00706DA1" w:rsidRDefault="00055820" w:rsidP="00882B23">
          <w:pPr>
            <w:pBdr>
              <w:top w:val="nil"/>
              <w:left w:val="nil"/>
              <w:bottom w:val="nil"/>
              <w:right w:val="nil"/>
              <w:between w:val="nil"/>
            </w:pBdr>
            <w:tabs>
              <w:tab w:val="center" w:pos="4419"/>
              <w:tab w:val="right" w:pos="8838"/>
            </w:tabs>
            <w:spacing w:after="0" w:line="240" w:lineRule="auto"/>
            <w:jc w:val="center"/>
            <w:rPr>
              <w:rFonts w:ascii="Altivo Light" w:hAnsi="Altivo Light"/>
              <w:color w:val="000000"/>
            </w:rPr>
          </w:pPr>
          <w:r w:rsidRPr="00055820">
            <w:rPr>
              <w:rFonts w:ascii="Altivo Light" w:hAnsi="Altivo Light"/>
              <w:b/>
              <w:color w:val="4F81BD"/>
              <w:sz w:val="18"/>
              <w:szCs w:val="18"/>
            </w:rPr>
            <w:t>COPADEH/DF-MNPV-001-2026</w:t>
          </w:r>
        </w:p>
      </w:tc>
    </w:tr>
  </w:tbl>
  <w:p w14:paraId="00000722" w14:textId="77777777" w:rsidR="00D007C0" w:rsidRDefault="00D007C0">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946"/>
      <w:gridCol w:w="2946"/>
      <w:gridCol w:w="2946"/>
    </w:tblGrid>
    <w:tr w:rsidR="00271A85" w14:paraId="052EE779" w14:textId="77777777" w:rsidTr="41E10797">
      <w:trPr>
        <w:trHeight w:val="300"/>
      </w:trPr>
      <w:tc>
        <w:tcPr>
          <w:tcW w:w="3130" w:type="dxa"/>
        </w:tcPr>
        <w:p w14:paraId="18BF8D65" w14:textId="10BEBF1B" w:rsidR="41E10797" w:rsidRDefault="41E10797" w:rsidP="41E10797">
          <w:pPr>
            <w:pStyle w:val="Encabezado"/>
            <w:ind w:left="-115"/>
          </w:pPr>
        </w:p>
      </w:tc>
      <w:tc>
        <w:tcPr>
          <w:tcW w:w="3130" w:type="dxa"/>
        </w:tcPr>
        <w:p w14:paraId="15A2B00F" w14:textId="259D2464" w:rsidR="41E10797" w:rsidRDefault="41E10797" w:rsidP="41E10797">
          <w:pPr>
            <w:pStyle w:val="Encabezado"/>
            <w:jc w:val="center"/>
          </w:pPr>
        </w:p>
      </w:tc>
      <w:tc>
        <w:tcPr>
          <w:tcW w:w="3130" w:type="dxa"/>
        </w:tcPr>
        <w:p w14:paraId="37EC9679" w14:textId="50D31092" w:rsidR="41E10797" w:rsidRDefault="41E10797" w:rsidP="41E10797">
          <w:pPr>
            <w:pStyle w:val="Encabezado"/>
            <w:ind w:right="-115"/>
            <w:jc w:val="right"/>
          </w:pPr>
        </w:p>
      </w:tc>
    </w:tr>
  </w:tbl>
  <w:p w14:paraId="51F35D2B" w14:textId="17EDE6A5" w:rsidR="41E10797" w:rsidRDefault="41E10797" w:rsidP="41E1079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3CC4"/>
    <w:multiLevelType w:val="hybridMultilevel"/>
    <w:tmpl w:val="D132244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 w15:restartNumberingAfterBreak="0">
    <w:nsid w:val="029B2F9B"/>
    <w:multiLevelType w:val="multilevel"/>
    <w:tmpl w:val="F662CDBA"/>
    <w:lvl w:ilvl="0">
      <w:start w:val="5"/>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2C2845"/>
    <w:multiLevelType w:val="multilevel"/>
    <w:tmpl w:val="2D1ACDA4"/>
    <w:lvl w:ilvl="0">
      <w:start w:val="16"/>
      <w:numFmt w:val="decimal"/>
      <w:lvlText w:val="%1"/>
      <w:lvlJc w:val="left"/>
      <w:pPr>
        <w:ind w:left="510" w:hanging="510"/>
      </w:pPr>
      <w:rPr>
        <w:rFonts w:eastAsiaTheme="majorEastAsia" w:cs="Calibri" w:hint="default"/>
      </w:rPr>
    </w:lvl>
    <w:lvl w:ilvl="1">
      <w:start w:val="1"/>
      <w:numFmt w:val="decimal"/>
      <w:lvlText w:val="%1.%2"/>
      <w:lvlJc w:val="left"/>
      <w:pPr>
        <w:ind w:left="720" w:hanging="720"/>
      </w:pPr>
      <w:rPr>
        <w:rFonts w:eastAsiaTheme="majorEastAsia" w:cs="Calibri" w:hint="default"/>
      </w:rPr>
    </w:lvl>
    <w:lvl w:ilvl="2">
      <w:start w:val="1"/>
      <w:numFmt w:val="decimal"/>
      <w:lvlText w:val="%1.%2.%3"/>
      <w:lvlJc w:val="left"/>
      <w:pPr>
        <w:ind w:left="720" w:hanging="720"/>
      </w:pPr>
      <w:rPr>
        <w:rFonts w:eastAsiaTheme="majorEastAsia" w:cs="Calibri" w:hint="default"/>
      </w:rPr>
    </w:lvl>
    <w:lvl w:ilvl="3">
      <w:start w:val="1"/>
      <w:numFmt w:val="decimal"/>
      <w:lvlText w:val="%1.%2.%3.%4"/>
      <w:lvlJc w:val="left"/>
      <w:pPr>
        <w:ind w:left="1080" w:hanging="1080"/>
      </w:pPr>
      <w:rPr>
        <w:rFonts w:eastAsiaTheme="majorEastAsia" w:cs="Calibri" w:hint="default"/>
      </w:rPr>
    </w:lvl>
    <w:lvl w:ilvl="4">
      <w:start w:val="1"/>
      <w:numFmt w:val="decimal"/>
      <w:lvlText w:val="%1.%2.%3.%4.%5"/>
      <w:lvlJc w:val="left"/>
      <w:pPr>
        <w:ind w:left="1080" w:hanging="1080"/>
      </w:pPr>
      <w:rPr>
        <w:rFonts w:eastAsiaTheme="majorEastAsia" w:cs="Calibri" w:hint="default"/>
      </w:rPr>
    </w:lvl>
    <w:lvl w:ilvl="5">
      <w:start w:val="1"/>
      <w:numFmt w:val="decimal"/>
      <w:lvlText w:val="%1.%2.%3.%4.%5.%6"/>
      <w:lvlJc w:val="left"/>
      <w:pPr>
        <w:ind w:left="1440" w:hanging="1440"/>
      </w:pPr>
      <w:rPr>
        <w:rFonts w:eastAsiaTheme="majorEastAsia" w:cs="Calibri" w:hint="default"/>
      </w:rPr>
    </w:lvl>
    <w:lvl w:ilvl="6">
      <w:start w:val="1"/>
      <w:numFmt w:val="decimal"/>
      <w:lvlText w:val="%1.%2.%3.%4.%5.%6.%7"/>
      <w:lvlJc w:val="left"/>
      <w:pPr>
        <w:ind w:left="1800" w:hanging="1800"/>
      </w:pPr>
      <w:rPr>
        <w:rFonts w:eastAsiaTheme="majorEastAsia" w:cs="Calibri" w:hint="default"/>
      </w:rPr>
    </w:lvl>
    <w:lvl w:ilvl="7">
      <w:start w:val="1"/>
      <w:numFmt w:val="decimal"/>
      <w:lvlText w:val="%1.%2.%3.%4.%5.%6.%7.%8"/>
      <w:lvlJc w:val="left"/>
      <w:pPr>
        <w:ind w:left="1800" w:hanging="1800"/>
      </w:pPr>
      <w:rPr>
        <w:rFonts w:eastAsiaTheme="majorEastAsia" w:cs="Calibri" w:hint="default"/>
      </w:rPr>
    </w:lvl>
    <w:lvl w:ilvl="8">
      <w:start w:val="1"/>
      <w:numFmt w:val="decimal"/>
      <w:lvlText w:val="%1.%2.%3.%4.%5.%6.%7.%8.%9"/>
      <w:lvlJc w:val="left"/>
      <w:pPr>
        <w:ind w:left="2160" w:hanging="2160"/>
      </w:pPr>
      <w:rPr>
        <w:rFonts w:eastAsiaTheme="majorEastAsia" w:cs="Calibri" w:hint="default"/>
      </w:rPr>
    </w:lvl>
  </w:abstractNum>
  <w:abstractNum w:abstractNumId="3" w15:restartNumberingAfterBreak="0">
    <w:nsid w:val="09066BF4"/>
    <w:multiLevelType w:val="multilevel"/>
    <w:tmpl w:val="904E991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119285D"/>
    <w:multiLevelType w:val="multilevel"/>
    <w:tmpl w:val="2EA02F66"/>
    <w:lvl w:ilvl="0">
      <w:start w:val="18"/>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5FA5802"/>
    <w:multiLevelType w:val="hybridMultilevel"/>
    <w:tmpl w:val="77F805B0"/>
    <w:lvl w:ilvl="0" w:tplc="0C0A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6992B9C"/>
    <w:multiLevelType w:val="hybridMultilevel"/>
    <w:tmpl w:val="741600C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7" w15:restartNumberingAfterBreak="0">
    <w:nsid w:val="1C9F25E1"/>
    <w:multiLevelType w:val="multilevel"/>
    <w:tmpl w:val="E08E253C"/>
    <w:lvl w:ilvl="0">
      <w:start w:val="18"/>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07A20DD"/>
    <w:multiLevelType w:val="multilevel"/>
    <w:tmpl w:val="B32AE046"/>
    <w:lvl w:ilvl="0">
      <w:start w:val="1"/>
      <w:numFmt w:val="decimal"/>
      <w:pStyle w:val="Ttulo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6B5F9F"/>
    <w:multiLevelType w:val="multilevel"/>
    <w:tmpl w:val="5170C9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24C967F7"/>
    <w:multiLevelType w:val="multilevel"/>
    <w:tmpl w:val="18688BE4"/>
    <w:lvl w:ilvl="0">
      <w:start w:val="1"/>
      <w:numFmt w:val="decimal"/>
      <w:lvlText w:val="%1."/>
      <w:lvlJc w:val="left"/>
      <w:pPr>
        <w:ind w:left="360"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15:restartNumberingAfterBreak="0">
    <w:nsid w:val="2AC874B1"/>
    <w:multiLevelType w:val="multilevel"/>
    <w:tmpl w:val="48B47B8E"/>
    <w:lvl w:ilvl="0">
      <w:start w:val="18"/>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08D4C94"/>
    <w:multiLevelType w:val="multilevel"/>
    <w:tmpl w:val="A104A61E"/>
    <w:lvl w:ilvl="0">
      <w:start w:val="1"/>
      <w:numFmt w:val="bullet"/>
      <w:lvlText w:val=""/>
      <w:lvlJc w:val="left"/>
      <w:pPr>
        <w:ind w:left="465" w:hanging="465"/>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3EC327E"/>
    <w:multiLevelType w:val="hybridMultilevel"/>
    <w:tmpl w:val="D1E48FF2"/>
    <w:lvl w:ilvl="0" w:tplc="0C0A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CB41142"/>
    <w:multiLevelType w:val="hybridMultilevel"/>
    <w:tmpl w:val="95DA4BE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5" w15:restartNumberingAfterBreak="0">
    <w:nsid w:val="40861CAF"/>
    <w:multiLevelType w:val="multilevel"/>
    <w:tmpl w:val="53FEC37A"/>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4A0E325F"/>
    <w:multiLevelType w:val="hybridMultilevel"/>
    <w:tmpl w:val="47E46162"/>
    <w:lvl w:ilvl="0" w:tplc="100A0001">
      <w:start w:val="1"/>
      <w:numFmt w:val="bullet"/>
      <w:lvlText w:val=""/>
      <w:lvlJc w:val="left"/>
      <w:pPr>
        <w:ind w:left="729" w:hanging="360"/>
      </w:pPr>
      <w:rPr>
        <w:rFonts w:ascii="Symbol" w:hAnsi="Symbol" w:hint="default"/>
      </w:rPr>
    </w:lvl>
    <w:lvl w:ilvl="1" w:tplc="100A0003" w:tentative="1">
      <w:start w:val="1"/>
      <w:numFmt w:val="bullet"/>
      <w:lvlText w:val="o"/>
      <w:lvlJc w:val="left"/>
      <w:pPr>
        <w:ind w:left="1449" w:hanging="360"/>
      </w:pPr>
      <w:rPr>
        <w:rFonts w:ascii="Courier New" w:hAnsi="Courier New" w:cs="Courier New" w:hint="default"/>
      </w:rPr>
    </w:lvl>
    <w:lvl w:ilvl="2" w:tplc="100A0005" w:tentative="1">
      <w:start w:val="1"/>
      <w:numFmt w:val="bullet"/>
      <w:lvlText w:val=""/>
      <w:lvlJc w:val="left"/>
      <w:pPr>
        <w:ind w:left="2169" w:hanging="360"/>
      </w:pPr>
      <w:rPr>
        <w:rFonts w:ascii="Wingdings" w:hAnsi="Wingdings" w:hint="default"/>
      </w:rPr>
    </w:lvl>
    <w:lvl w:ilvl="3" w:tplc="100A0001" w:tentative="1">
      <w:start w:val="1"/>
      <w:numFmt w:val="bullet"/>
      <w:lvlText w:val=""/>
      <w:lvlJc w:val="left"/>
      <w:pPr>
        <w:ind w:left="2889" w:hanging="360"/>
      </w:pPr>
      <w:rPr>
        <w:rFonts w:ascii="Symbol" w:hAnsi="Symbol" w:hint="default"/>
      </w:rPr>
    </w:lvl>
    <w:lvl w:ilvl="4" w:tplc="100A0003" w:tentative="1">
      <w:start w:val="1"/>
      <w:numFmt w:val="bullet"/>
      <w:lvlText w:val="o"/>
      <w:lvlJc w:val="left"/>
      <w:pPr>
        <w:ind w:left="3609" w:hanging="360"/>
      </w:pPr>
      <w:rPr>
        <w:rFonts w:ascii="Courier New" w:hAnsi="Courier New" w:cs="Courier New" w:hint="default"/>
      </w:rPr>
    </w:lvl>
    <w:lvl w:ilvl="5" w:tplc="100A0005" w:tentative="1">
      <w:start w:val="1"/>
      <w:numFmt w:val="bullet"/>
      <w:lvlText w:val=""/>
      <w:lvlJc w:val="left"/>
      <w:pPr>
        <w:ind w:left="4329" w:hanging="360"/>
      </w:pPr>
      <w:rPr>
        <w:rFonts w:ascii="Wingdings" w:hAnsi="Wingdings" w:hint="default"/>
      </w:rPr>
    </w:lvl>
    <w:lvl w:ilvl="6" w:tplc="100A0001" w:tentative="1">
      <w:start w:val="1"/>
      <w:numFmt w:val="bullet"/>
      <w:lvlText w:val=""/>
      <w:lvlJc w:val="left"/>
      <w:pPr>
        <w:ind w:left="5049" w:hanging="360"/>
      </w:pPr>
      <w:rPr>
        <w:rFonts w:ascii="Symbol" w:hAnsi="Symbol" w:hint="default"/>
      </w:rPr>
    </w:lvl>
    <w:lvl w:ilvl="7" w:tplc="100A0003" w:tentative="1">
      <w:start w:val="1"/>
      <w:numFmt w:val="bullet"/>
      <w:lvlText w:val="o"/>
      <w:lvlJc w:val="left"/>
      <w:pPr>
        <w:ind w:left="5769" w:hanging="360"/>
      </w:pPr>
      <w:rPr>
        <w:rFonts w:ascii="Courier New" w:hAnsi="Courier New" w:cs="Courier New" w:hint="default"/>
      </w:rPr>
    </w:lvl>
    <w:lvl w:ilvl="8" w:tplc="100A0005" w:tentative="1">
      <w:start w:val="1"/>
      <w:numFmt w:val="bullet"/>
      <w:lvlText w:val=""/>
      <w:lvlJc w:val="left"/>
      <w:pPr>
        <w:ind w:left="6489" w:hanging="360"/>
      </w:pPr>
      <w:rPr>
        <w:rFonts w:ascii="Wingdings" w:hAnsi="Wingdings" w:hint="default"/>
      </w:rPr>
    </w:lvl>
  </w:abstractNum>
  <w:abstractNum w:abstractNumId="17" w15:restartNumberingAfterBreak="0">
    <w:nsid w:val="4B455232"/>
    <w:multiLevelType w:val="hybridMultilevel"/>
    <w:tmpl w:val="C462981C"/>
    <w:lvl w:ilvl="0" w:tplc="0C0A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3B764D5"/>
    <w:multiLevelType w:val="multilevel"/>
    <w:tmpl w:val="4E16368E"/>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45A3F60"/>
    <w:multiLevelType w:val="multilevel"/>
    <w:tmpl w:val="564CF606"/>
    <w:lvl w:ilvl="0">
      <w:start w:val="17"/>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6D716A4"/>
    <w:multiLevelType w:val="multilevel"/>
    <w:tmpl w:val="B2B0A1B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50C2206"/>
    <w:multiLevelType w:val="multilevel"/>
    <w:tmpl w:val="D6D096F6"/>
    <w:lvl w:ilvl="0">
      <w:start w:val="16"/>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837383D"/>
    <w:multiLevelType w:val="multilevel"/>
    <w:tmpl w:val="48B47B8E"/>
    <w:lvl w:ilvl="0">
      <w:start w:val="18"/>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935167440">
    <w:abstractNumId w:val="10"/>
  </w:num>
  <w:num w:numId="2" w16cid:durableId="593780751">
    <w:abstractNumId w:val="9"/>
  </w:num>
  <w:num w:numId="3" w16cid:durableId="469592330">
    <w:abstractNumId w:val="20"/>
  </w:num>
  <w:num w:numId="4" w16cid:durableId="779567596">
    <w:abstractNumId w:val="3"/>
  </w:num>
  <w:num w:numId="5" w16cid:durableId="599408857">
    <w:abstractNumId w:val="1"/>
  </w:num>
  <w:num w:numId="6" w16cid:durableId="310334233">
    <w:abstractNumId w:val="15"/>
  </w:num>
  <w:num w:numId="7" w16cid:durableId="143204629">
    <w:abstractNumId w:val="17"/>
  </w:num>
  <w:num w:numId="8" w16cid:durableId="1180199645">
    <w:abstractNumId w:val="13"/>
  </w:num>
  <w:num w:numId="9" w16cid:durableId="233856604">
    <w:abstractNumId w:val="5"/>
  </w:num>
  <w:num w:numId="10" w16cid:durableId="40522864">
    <w:abstractNumId w:val="18"/>
  </w:num>
  <w:num w:numId="11" w16cid:durableId="787431908">
    <w:abstractNumId w:val="10"/>
  </w:num>
  <w:num w:numId="12" w16cid:durableId="1166480494">
    <w:abstractNumId w:val="10"/>
  </w:num>
  <w:num w:numId="13" w16cid:durableId="323819411">
    <w:abstractNumId w:val="8"/>
  </w:num>
  <w:num w:numId="14" w16cid:durableId="1340355353">
    <w:abstractNumId w:val="2"/>
  </w:num>
  <w:num w:numId="15" w16cid:durableId="1916931170">
    <w:abstractNumId w:val="21"/>
  </w:num>
  <w:num w:numId="16" w16cid:durableId="1209799302">
    <w:abstractNumId w:val="8"/>
  </w:num>
  <w:num w:numId="17" w16cid:durableId="144400069">
    <w:abstractNumId w:val="19"/>
  </w:num>
  <w:num w:numId="18" w16cid:durableId="1667441103">
    <w:abstractNumId w:val="19"/>
    <w:lvlOverride w:ilvl="0">
      <w:startOverride w:val="18"/>
    </w:lvlOverride>
    <w:lvlOverride w:ilvl="1">
      <w:startOverride w:val="1"/>
    </w:lvlOverride>
  </w:num>
  <w:num w:numId="19" w16cid:durableId="403991566">
    <w:abstractNumId w:val="19"/>
    <w:lvlOverride w:ilvl="0">
      <w:startOverride w:val="18"/>
    </w:lvlOverride>
    <w:lvlOverride w:ilvl="1">
      <w:startOverride w:val="1"/>
    </w:lvlOverride>
  </w:num>
  <w:num w:numId="20" w16cid:durableId="1945112300">
    <w:abstractNumId w:val="11"/>
  </w:num>
  <w:num w:numId="21" w16cid:durableId="1604218617">
    <w:abstractNumId w:val="11"/>
    <w:lvlOverride w:ilvl="0">
      <w:startOverride w:val="18"/>
    </w:lvlOverride>
    <w:lvlOverride w:ilvl="1">
      <w:startOverride w:val="1"/>
    </w:lvlOverride>
  </w:num>
  <w:num w:numId="22" w16cid:durableId="425270524">
    <w:abstractNumId w:val="6"/>
  </w:num>
  <w:num w:numId="23" w16cid:durableId="1448574273">
    <w:abstractNumId w:val="22"/>
  </w:num>
  <w:num w:numId="24" w16cid:durableId="368801718">
    <w:abstractNumId w:val="12"/>
  </w:num>
  <w:num w:numId="25" w16cid:durableId="1749302386">
    <w:abstractNumId w:val="4"/>
  </w:num>
  <w:num w:numId="26" w16cid:durableId="1697079870">
    <w:abstractNumId w:val="7"/>
  </w:num>
  <w:num w:numId="27" w16cid:durableId="168260058">
    <w:abstractNumId w:val="0"/>
  </w:num>
  <w:num w:numId="28" w16cid:durableId="355547885">
    <w:abstractNumId w:val="16"/>
  </w:num>
  <w:num w:numId="29" w16cid:durableId="538055555">
    <w:abstractNumId w:val="14"/>
  </w:num>
  <w:num w:numId="30" w16cid:durableId="7971948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7C0"/>
    <w:rsid w:val="00002A74"/>
    <w:rsid w:val="00011984"/>
    <w:rsid w:val="000143AA"/>
    <w:rsid w:val="00017011"/>
    <w:rsid w:val="00021EE6"/>
    <w:rsid w:val="00023A32"/>
    <w:rsid w:val="0002434A"/>
    <w:rsid w:val="00025789"/>
    <w:rsid w:val="000318DC"/>
    <w:rsid w:val="000321FF"/>
    <w:rsid w:val="000324D9"/>
    <w:rsid w:val="000358CD"/>
    <w:rsid w:val="00055595"/>
    <w:rsid w:val="00055820"/>
    <w:rsid w:val="000641CA"/>
    <w:rsid w:val="00066919"/>
    <w:rsid w:val="00073A26"/>
    <w:rsid w:val="0007660B"/>
    <w:rsid w:val="000770EC"/>
    <w:rsid w:val="00081F8B"/>
    <w:rsid w:val="0008452C"/>
    <w:rsid w:val="00085A2F"/>
    <w:rsid w:val="000863F5"/>
    <w:rsid w:val="00087C54"/>
    <w:rsid w:val="00091452"/>
    <w:rsid w:val="0009398F"/>
    <w:rsid w:val="000947A7"/>
    <w:rsid w:val="00094EE9"/>
    <w:rsid w:val="00095808"/>
    <w:rsid w:val="000977A6"/>
    <w:rsid w:val="000A0405"/>
    <w:rsid w:val="000A586B"/>
    <w:rsid w:val="000A712A"/>
    <w:rsid w:val="000B206A"/>
    <w:rsid w:val="000B25E1"/>
    <w:rsid w:val="000B39AD"/>
    <w:rsid w:val="000B493A"/>
    <w:rsid w:val="000B4B00"/>
    <w:rsid w:val="000B668E"/>
    <w:rsid w:val="000C03D9"/>
    <w:rsid w:val="000C05D8"/>
    <w:rsid w:val="000C289F"/>
    <w:rsid w:val="000C3667"/>
    <w:rsid w:val="000D0185"/>
    <w:rsid w:val="000D1175"/>
    <w:rsid w:val="000E2D8D"/>
    <w:rsid w:val="000E733E"/>
    <w:rsid w:val="000E7C82"/>
    <w:rsid w:val="000F0689"/>
    <w:rsid w:val="000F2782"/>
    <w:rsid w:val="000F43AB"/>
    <w:rsid w:val="000F5828"/>
    <w:rsid w:val="00103794"/>
    <w:rsid w:val="001042C5"/>
    <w:rsid w:val="00104436"/>
    <w:rsid w:val="001044DD"/>
    <w:rsid w:val="00106DE7"/>
    <w:rsid w:val="00111F7F"/>
    <w:rsid w:val="001204E5"/>
    <w:rsid w:val="0012072D"/>
    <w:rsid w:val="0012096C"/>
    <w:rsid w:val="001259D2"/>
    <w:rsid w:val="00130832"/>
    <w:rsid w:val="0013181C"/>
    <w:rsid w:val="00131FD5"/>
    <w:rsid w:val="00136CC9"/>
    <w:rsid w:val="00136FB3"/>
    <w:rsid w:val="00144110"/>
    <w:rsid w:val="001450B5"/>
    <w:rsid w:val="00145E32"/>
    <w:rsid w:val="0015032A"/>
    <w:rsid w:val="00150838"/>
    <w:rsid w:val="00150FA1"/>
    <w:rsid w:val="00151743"/>
    <w:rsid w:val="00155118"/>
    <w:rsid w:val="00157415"/>
    <w:rsid w:val="00160CD7"/>
    <w:rsid w:val="0016295A"/>
    <w:rsid w:val="0016444B"/>
    <w:rsid w:val="0016451B"/>
    <w:rsid w:val="00170357"/>
    <w:rsid w:val="001706C4"/>
    <w:rsid w:val="00176E85"/>
    <w:rsid w:val="001848DC"/>
    <w:rsid w:val="00185967"/>
    <w:rsid w:val="00186E2A"/>
    <w:rsid w:val="00187731"/>
    <w:rsid w:val="00190D84"/>
    <w:rsid w:val="0019129A"/>
    <w:rsid w:val="00192F8C"/>
    <w:rsid w:val="00195565"/>
    <w:rsid w:val="00195A1B"/>
    <w:rsid w:val="00196237"/>
    <w:rsid w:val="001966E0"/>
    <w:rsid w:val="001B15D0"/>
    <w:rsid w:val="001B15F2"/>
    <w:rsid w:val="001B48DC"/>
    <w:rsid w:val="001B5CF7"/>
    <w:rsid w:val="001C1329"/>
    <w:rsid w:val="001C1DC1"/>
    <w:rsid w:val="001C6FF4"/>
    <w:rsid w:val="001D0705"/>
    <w:rsid w:val="001D16CE"/>
    <w:rsid w:val="001D7DB4"/>
    <w:rsid w:val="001E088E"/>
    <w:rsid w:val="001E7220"/>
    <w:rsid w:val="001E727A"/>
    <w:rsid w:val="001F21DE"/>
    <w:rsid w:val="001F2C5D"/>
    <w:rsid w:val="001F4661"/>
    <w:rsid w:val="001F4771"/>
    <w:rsid w:val="001F55F5"/>
    <w:rsid w:val="0020268C"/>
    <w:rsid w:val="00204A49"/>
    <w:rsid w:val="00206FDC"/>
    <w:rsid w:val="00210633"/>
    <w:rsid w:val="00211281"/>
    <w:rsid w:val="00213ED0"/>
    <w:rsid w:val="00216839"/>
    <w:rsid w:val="00216FB3"/>
    <w:rsid w:val="00223EF1"/>
    <w:rsid w:val="00224E94"/>
    <w:rsid w:val="002274E0"/>
    <w:rsid w:val="002318BB"/>
    <w:rsid w:val="00231D4F"/>
    <w:rsid w:val="00235CC2"/>
    <w:rsid w:val="00241EFB"/>
    <w:rsid w:val="00242C64"/>
    <w:rsid w:val="00246859"/>
    <w:rsid w:val="002477B7"/>
    <w:rsid w:val="00250E47"/>
    <w:rsid w:val="0025146D"/>
    <w:rsid w:val="00253C3A"/>
    <w:rsid w:val="00255B50"/>
    <w:rsid w:val="00255D14"/>
    <w:rsid w:val="00256004"/>
    <w:rsid w:val="00257D9B"/>
    <w:rsid w:val="002642A8"/>
    <w:rsid w:val="002665CE"/>
    <w:rsid w:val="00270995"/>
    <w:rsid w:val="00271A85"/>
    <w:rsid w:val="00276080"/>
    <w:rsid w:val="00282F79"/>
    <w:rsid w:val="00285446"/>
    <w:rsid w:val="00285732"/>
    <w:rsid w:val="002873E8"/>
    <w:rsid w:val="00287915"/>
    <w:rsid w:val="00290441"/>
    <w:rsid w:val="002907AB"/>
    <w:rsid w:val="002918F0"/>
    <w:rsid w:val="00294474"/>
    <w:rsid w:val="00295A1B"/>
    <w:rsid w:val="002A5AF5"/>
    <w:rsid w:val="002A735A"/>
    <w:rsid w:val="002A79AB"/>
    <w:rsid w:val="002B2C9C"/>
    <w:rsid w:val="002B42C4"/>
    <w:rsid w:val="002C2E46"/>
    <w:rsid w:val="002C6716"/>
    <w:rsid w:val="002C7A79"/>
    <w:rsid w:val="002D3F6F"/>
    <w:rsid w:val="002E3788"/>
    <w:rsid w:val="002E5D4F"/>
    <w:rsid w:val="002F01E9"/>
    <w:rsid w:val="002F2CDF"/>
    <w:rsid w:val="002F3E04"/>
    <w:rsid w:val="002F6495"/>
    <w:rsid w:val="002F71A0"/>
    <w:rsid w:val="002F742D"/>
    <w:rsid w:val="002F7ACE"/>
    <w:rsid w:val="003002DD"/>
    <w:rsid w:val="00306B43"/>
    <w:rsid w:val="00306C9A"/>
    <w:rsid w:val="003079CE"/>
    <w:rsid w:val="0031043B"/>
    <w:rsid w:val="00320881"/>
    <w:rsid w:val="00323D50"/>
    <w:rsid w:val="003255FC"/>
    <w:rsid w:val="00331B7A"/>
    <w:rsid w:val="003338B4"/>
    <w:rsid w:val="00336218"/>
    <w:rsid w:val="0033639E"/>
    <w:rsid w:val="00337238"/>
    <w:rsid w:val="003412EB"/>
    <w:rsid w:val="0034539B"/>
    <w:rsid w:val="0034654A"/>
    <w:rsid w:val="00350D8E"/>
    <w:rsid w:val="00352362"/>
    <w:rsid w:val="00352877"/>
    <w:rsid w:val="0035336E"/>
    <w:rsid w:val="0035503A"/>
    <w:rsid w:val="003564C2"/>
    <w:rsid w:val="00360752"/>
    <w:rsid w:val="003637F1"/>
    <w:rsid w:val="00364D02"/>
    <w:rsid w:val="0036509A"/>
    <w:rsid w:val="00365D3B"/>
    <w:rsid w:val="0037287D"/>
    <w:rsid w:val="003730FF"/>
    <w:rsid w:val="00373CF5"/>
    <w:rsid w:val="00380BAB"/>
    <w:rsid w:val="0038174F"/>
    <w:rsid w:val="00387B0B"/>
    <w:rsid w:val="00394E5B"/>
    <w:rsid w:val="003955C8"/>
    <w:rsid w:val="00395E59"/>
    <w:rsid w:val="00397B13"/>
    <w:rsid w:val="003A1577"/>
    <w:rsid w:val="003A1C2D"/>
    <w:rsid w:val="003A21DA"/>
    <w:rsid w:val="003A5837"/>
    <w:rsid w:val="003A6BDA"/>
    <w:rsid w:val="003A7538"/>
    <w:rsid w:val="003A7A5B"/>
    <w:rsid w:val="003B5B83"/>
    <w:rsid w:val="003D2E8D"/>
    <w:rsid w:val="003D609A"/>
    <w:rsid w:val="003D799B"/>
    <w:rsid w:val="003D7E72"/>
    <w:rsid w:val="003E1BB6"/>
    <w:rsid w:val="003E5135"/>
    <w:rsid w:val="003E7428"/>
    <w:rsid w:val="003F0419"/>
    <w:rsid w:val="003F5828"/>
    <w:rsid w:val="003F60A1"/>
    <w:rsid w:val="00405D0F"/>
    <w:rsid w:val="00412946"/>
    <w:rsid w:val="00414AB6"/>
    <w:rsid w:val="0041652F"/>
    <w:rsid w:val="00426430"/>
    <w:rsid w:val="004264BE"/>
    <w:rsid w:val="0043038F"/>
    <w:rsid w:val="00432F71"/>
    <w:rsid w:val="00433948"/>
    <w:rsid w:val="00436CA6"/>
    <w:rsid w:val="00440F89"/>
    <w:rsid w:val="00445FD4"/>
    <w:rsid w:val="00450B0A"/>
    <w:rsid w:val="0045498A"/>
    <w:rsid w:val="00457631"/>
    <w:rsid w:val="00462EA8"/>
    <w:rsid w:val="00462FB8"/>
    <w:rsid w:val="00467B85"/>
    <w:rsid w:val="00476D26"/>
    <w:rsid w:val="004839F8"/>
    <w:rsid w:val="004855EA"/>
    <w:rsid w:val="004929D6"/>
    <w:rsid w:val="00493243"/>
    <w:rsid w:val="00497EBB"/>
    <w:rsid w:val="004A3DE8"/>
    <w:rsid w:val="004A5E36"/>
    <w:rsid w:val="004B0E0C"/>
    <w:rsid w:val="004B10D4"/>
    <w:rsid w:val="004B303D"/>
    <w:rsid w:val="004B37D2"/>
    <w:rsid w:val="004C32A0"/>
    <w:rsid w:val="004C6890"/>
    <w:rsid w:val="004D1418"/>
    <w:rsid w:val="004D430E"/>
    <w:rsid w:val="004E2ABE"/>
    <w:rsid w:val="004E6639"/>
    <w:rsid w:val="004F6999"/>
    <w:rsid w:val="004F7A6C"/>
    <w:rsid w:val="0050261F"/>
    <w:rsid w:val="005037A8"/>
    <w:rsid w:val="00504BD9"/>
    <w:rsid w:val="00505669"/>
    <w:rsid w:val="0051336C"/>
    <w:rsid w:val="00513815"/>
    <w:rsid w:val="00514173"/>
    <w:rsid w:val="00514201"/>
    <w:rsid w:val="00517E0E"/>
    <w:rsid w:val="00523958"/>
    <w:rsid w:val="00525DAD"/>
    <w:rsid w:val="00532856"/>
    <w:rsid w:val="00533867"/>
    <w:rsid w:val="0053438B"/>
    <w:rsid w:val="005359D4"/>
    <w:rsid w:val="0053619F"/>
    <w:rsid w:val="005414A9"/>
    <w:rsid w:val="005429AA"/>
    <w:rsid w:val="005452A8"/>
    <w:rsid w:val="00545C44"/>
    <w:rsid w:val="005471F7"/>
    <w:rsid w:val="00552D24"/>
    <w:rsid w:val="00553BD7"/>
    <w:rsid w:val="00554B72"/>
    <w:rsid w:val="00555520"/>
    <w:rsid w:val="00556763"/>
    <w:rsid w:val="00561199"/>
    <w:rsid w:val="00561D42"/>
    <w:rsid w:val="00574E5B"/>
    <w:rsid w:val="00580D44"/>
    <w:rsid w:val="0058228C"/>
    <w:rsid w:val="00592080"/>
    <w:rsid w:val="0059260C"/>
    <w:rsid w:val="00594304"/>
    <w:rsid w:val="0059510A"/>
    <w:rsid w:val="005953B0"/>
    <w:rsid w:val="005A02E7"/>
    <w:rsid w:val="005A1728"/>
    <w:rsid w:val="005A6A12"/>
    <w:rsid w:val="005A6E32"/>
    <w:rsid w:val="005A6F82"/>
    <w:rsid w:val="005A6FE5"/>
    <w:rsid w:val="005A72D7"/>
    <w:rsid w:val="005B0806"/>
    <w:rsid w:val="005B1F94"/>
    <w:rsid w:val="005B6CE4"/>
    <w:rsid w:val="005C10F6"/>
    <w:rsid w:val="005C297F"/>
    <w:rsid w:val="005C4F77"/>
    <w:rsid w:val="005C50DC"/>
    <w:rsid w:val="005C65D2"/>
    <w:rsid w:val="005D1FB9"/>
    <w:rsid w:val="005D29E9"/>
    <w:rsid w:val="005D2B61"/>
    <w:rsid w:val="005D64DD"/>
    <w:rsid w:val="005E1D2C"/>
    <w:rsid w:val="005E4011"/>
    <w:rsid w:val="005F060E"/>
    <w:rsid w:val="005F39D3"/>
    <w:rsid w:val="005F4B70"/>
    <w:rsid w:val="00613E85"/>
    <w:rsid w:val="00617EDF"/>
    <w:rsid w:val="00624179"/>
    <w:rsid w:val="00627067"/>
    <w:rsid w:val="0062739B"/>
    <w:rsid w:val="00631274"/>
    <w:rsid w:val="00631DB0"/>
    <w:rsid w:val="0063722E"/>
    <w:rsid w:val="00642B78"/>
    <w:rsid w:val="00651552"/>
    <w:rsid w:val="006522B1"/>
    <w:rsid w:val="00652EDA"/>
    <w:rsid w:val="00653438"/>
    <w:rsid w:val="00660908"/>
    <w:rsid w:val="00661318"/>
    <w:rsid w:val="00665C45"/>
    <w:rsid w:val="006716E8"/>
    <w:rsid w:val="0067725E"/>
    <w:rsid w:val="00680E22"/>
    <w:rsid w:val="006835FF"/>
    <w:rsid w:val="00685E4E"/>
    <w:rsid w:val="00693A83"/>
    <w:rsid w:val="006941E4"/>
    <w:rsid w:val="0069551B"/>
    <w:rsid w:val="00695C6F"/>
    <w:rsid w:val="0069687D"/>
    <w:rsid w:val="006A0FCB"/>
    <w:rsid w:val="006A2833"/>
    <w:rsid w:val="006A2991"/>
    <w:rsid w:val="006A29A6"/>
    <w:rsid w:val="006A2EE7"/>
    <w:rsid w:val="006A4E82"/>
    <w:rsid w:val="006B5A2B"/>
    <w:rsid w:val="006C07DF"/>
    <w:rsid w:val="006C2082"/>
    <w:rsid w:val="006C4571"/>
    <w:rsid w:val="006C6DED"/>
    <w:rsid w:val="006C6F49"/>
    <w:rsid w:val="006D00A0"/>
    <w:rsid w:val="006D080B"/>
    <w:rsid w:val="006D2A9A"/>
    <w:rsid w:val="006D3732"/>
    <w:rsid w:val="006D6F0D"/>
    <w:rsid w:val="006E1E57"/>
    <w:rsid w:val="006E433D"/>
    <w:rsid w:val="006F66E0"/>
    <w:rsid w:val="006F70FD"/>
    <w:rsid w:val="006F786C"/>
    <w:rsid w:val="007023B0"/>
    <w:rsid w:val="00706DA1"/>
    <w:rsid w:val="00713941"/>
    <w:rsid w:val="007152CE"/>
    <w:rsid w:val="00716824"/>
    <w:rsid w:val="00720742"/>
    <w:rsid w:val="00720B2A"/>
    <w:rsid w:val="007213AC"/>
    <w:rsid w:val="0072183D"/>
    <w:rsid w:val="007226C0"/>
    <w:rsid w:val="007231E3"/>
    <w:rsid w:val="007245DE"/>
    <w:rsid w:val="00725DC7"/>
    <w:rsid w:val="00726C9A"/>
    <w:rsid w:val="007321EF"/>
    <w:rsid w:val="00732CC8"/>
    <w:rsid w:val="0073714B"/>
    <w:rsid w:val="00740721"/>
    <w:rsid w:val="007441F2"/>
    <w:rsid w:val="00745422"/>
    <w:rsid w:val="007456B5"/>
    <w:rsid w:val="007507A9"/>
    <w:rsid w:val="00750B64"/>
    <w:rsid w:val="00751EB2"/>
    <w:rsid w:val="00754928"/>
    <w:rsid w:val="00756286"/>
    <w:rsid w:val="0075686D"/>
    <w:rsid w:val="00757027"/>
    <w:rsid w:val="00757770"/>
    <w:rsid w:val="00763900"/>
    <w:rsid w:val="00765279"/>
    <w:rsid w:val="00770B0F"/>
    <w:rsid w:val="00770B82"/>
    <w:rsid w:val="00780C8B"/>
    <w:rsid w:val="00780CC4"/>
    <w:rsid w:val="007861F2"/>
    <w:rsid w:val="0079191F"/>
    <w:rsid w:val="00796EDC"/>
    <w:rsid w:val="007A0CC0"/>
    <w:rsid w:val="007A1014"/>
    <w:rsid w:val="007A10F6"/>
    <w:rsid w:val="007A4579"/>
    <w:rsid w:val="007A5C74"/>
    <w:rsid w:val="007A5D77"/>
    <w:rsid w:val="007B01F3"/>
    <w:rsid w:val="007B06C4"/>
    <w:rsid w:val="007B4AD1"/>
    <w:rsid w:val="007B4F1A"/>
    <w:rsid w:val="007B5C6D"/>
    <w:rsid w:val="007B7EE8"/>
    <w:rsid w:val="007C0184"/>
    <w:rsid w:val="007C05A0"/>
    <w:rsid w:val="007C1388"/>
    <w:rsid w:val="007C3B00"/>
    <w:rsid w:val="007D742D"/>
    <w:rsid w:val="007E01C2"/>
    <w:rsid w:val="007E09E8"/>
    <w:rsid w:val="007E0BE3"/>
    <w:rsid w:val="007E2EB7"/>
    <w:rsid w:val="007E37FD"/>
    <w:rsid w:val="007E3F1D"/>
    <w:rsid w:val="007E55EF"/>
    <w:rsid w:val="007E6618"/>
    <w:rsid w:val="007E6C94"/>
    <w:rsid w:val="007F59F3"/>
    <w:rsid w:val="007F6BE4"/>
    <w:rsid w:val="007F7977"/>
    <w:rsid w:val="0080168F"/>
    <w:rsid w:val="00804B1C"/>
    <w:rsid w:val="00806FB6"/>
    <w:rsid w:val="00807564"/>
    <w:rsid w:val="008117BE"/>
    <w:rsid w:val="008142E8"/>
    <w:rsid w:val="008162EA"/>
    <w:rsid w:val="00816C38"/>
    <w:rsid w:val="00816FDC"/>
    <w:rsid w:val="00824795"/>
    <w:rsid w:val="008309A1"/>
    <w:rsid w:val="0083153F"/>
    <w:rsid w:val="00834B3A"/>
    <w:rsid w:val="008414F0"/>
    <w:rsid w:val="00842184"/>
    <w:rsid w:val="00842AA5"/>
    <w:rsid w:val="008433EA"/>
    <w:rsid w:val="008445A8"/>
    <w:rsid w:val="00846564"/>
    <w:rsid w:val="00850A79"/>
    <w:rsid w:val="00851ACB"/>
    <w:rsid w:val="008546DF"/>
    <w:rsid w:val="0085745D"/>
    <w:rsid w:val="008603E8"/>
    <w:rsid w:val="008615D6"/>
    <w:rsid w:val="0086491C"/>
    <w:rsid w:val="00871273"/>
    <w:rsid w:val="00871355"/>
    <w:rsid w:val="00871D18"/>
    <w:rsid w:val="00871E35"/>
    <w:rsid w:val="0087354F"/>
    <w:rsid w:val="008743D9"/>
    <w:rsid w:val="00875771"/>
    <w:rsid w:val="0087785A"/>
    <w:rsid w:val="00880A0C"/>
    <w:rsid w:val="00881A69"/>
    <w:rsid w:val="00882B23"/>
    <w:rsid w:val="00885A14"/>
    <w:rsid w:val="00885C32"/>
    <w:rsid w:val="00890365"/>
    <w:rsid w:val="00890956"/>
    <w:rsid w:val="008912EE"/>
    <w:rsid w:val="00892C72"/>
    <w:rsid w:val="00896CCD"/>
    <w:rsid w:val="008972DC"/>
    <w:rsid w:val="008A473F"/>
    <w:rsid w:val="008A5E78"/>
    <w:rsid w:val="008A6F62"/>
    <w:rsid w:val="008A74EF"/>
    <w:rsid w:val="008B2EF6"/>
    <w:rsid w:val="008B549D"/>
    <w:rsid w:val="008B57F8"/>
    <w:rsid w:val="008B725A"/>
    <w:rsid w:val="008B7283"/>
    <w:rsid w:val="008B7BA1"/>
    <w:rsid w:val="008C2206"/>
    <w:rsid w:val="008C40AE"/>
    <w:rsid w:val="008C4445"/>
    <w:rsid w:val="008C5A27"/>
    <w:rsid w:val="008C67E2"/>
    <w:rsid w:val="008D2CF2"/>
    <w:rsid w:val="008D357F"/>
    <w:rsid w:val="008D3628"/>
    <w:rsid w:val="008E0894"/>
    <w:rsid w:val="008E2E16"/>
    <w:rsid w:val="008E3BB8"/>
    <w:rsid w:val="008E560F"/>
    <w:rsid w:val="008E5A1C"/>
    <w:rsid w:val="008E67CE"/>
    <w:rsid w:val="008F0A46"/>
    <w:rsid w:val="008F40DD"/>
    <w:rsid w:val="008F6EC4"/>
    <w:rsid w:val="008F7FFC"/>
    <w:rsid w:val="00901B04"/>
    <w:rsid w:val="009030D5"/>
    <w:rsid w:val="00905F75"/>
    <w:rsid w:val="00906A67"/>
    <w:rsid w:val="00906E92"/>
    <w:rsid w:val="00910097"/>
    <w:rsid w:val="00912EDC"/>
    <w:rsid w:val="0092196C"/>
    <w:rsid w:val="00925612"/>
    <w:rsid w:val="00925A28"/>
    <w:rsid w:val="00930502"/>
    <w:rsid w:val="00930740"/>
    <w:rsid w:val="00933746"/>
    <w:rsid w:val="00944DE7"/>
    <w:rsid w:val="00945640"/>
    <w:rsid w:val="00945D2F"/>
    <w:rsid w:val="00950F7D"/>
    <w:rsid w:val="00952C48"/>
    <w:rsid w:val="009564EF"/>
    <w:rsid w:val="009605DD"/>
    <w:rsid w:val="00962044"/>
    <w:rsid w:val="00966180"/>
    <w:rsid w:val="00970E76"/>
    <w:rsid w:val="0097481C"/>
    <w:rsid w:val="00975C4D"/>
    <w:rsid w:val="00977E60"/>
    <w:rsid w:val="00981BD6"/>
    <w:rsid w:val="00984CEA"/>
    <w:rsid w:val="00985241"/>
    <w:rsid w:val="00986675"/>
    <w:rsid w:val="00990034"/>
    <w:rsid w:val="009923F9"/>
    <w:rsid w:val="00992D67"/>
    <w:rsid w:val="00993485"/>
    <w:rsid w:val="009940BF"/>
    <w:rsid w:val="00994A8B"/>
    <w:rsid w:val="00994D1A"/>
    <w:rsid w:val="009961E5"/>
    <w:rsid w:val="009A2DC2"/>
    <w:rsid w:val="009A4510"/>
    <w:rsid w:val="009A4A5E"/>
    <w:rsid w:val="009A5EF7"/>
    <w:rsid w:val="009B0C2A"/>
    <w:rsid w:val="009B0C47"/>
    <w:rsid w:val="009B146B"/>
    <w:rsid w:val="009B35FC"/>
    <w:rsid w:val="009B470B"/>
    <w:rsid w:val="009B5138"/>
    <w:rsid w:val="009B67E9"/>
    <w:rsid w:val="009D08CA"/>
    <w:rsid w:val="009D11EF"/>
    <w:rsid w:val="009D1527"/>
    <w:rsid w:val="009D5839"/>
    <w:rsid w:val="009E45B3"/>
    <w:rsid w:val="009F3416"/>
    <w:rsid w:val="009F73E9"/>
    <w:rsid w:val="00A0037D"/>
    <w:rsid w:val="00A02BF7"/>
    <w:rsid w:val="00A07F41"/>
    <w:rsid w:val="00A123B5"/>
    <w:rsid w:val="00A1263C"/>
    <w:rsid w:val="00A12D85"/>
    <w:rsid w:val="00A13718"/>
    <w:rsid w:val="00A14903"/>
    <w:rsid w:val="00A15598"/>
    <w:rsid w:val="00A17430"/>
    <w:rsid w:val="00A20559"/>
    <w:rsid w:val="00A246FD"/>
    <w:rsid w:val="00A24B9F"/>
    <w:rsid w:val="00A253A6"/>
    <w:rsid w:val="00A27366"/>
    <w:rsid w:val="00A3106F"/>
    <w:rsid w:val="00A454C9"/>
    <w:rsid w:val="00A45BB8"/>
    <w:rsid w:val="00A5114D"/>
    <w:rsid w:val="00A53085"/>
    <w:rsid w:val="00A55574"/>
    <w:rsid w:val="00A63A3F"/>
    <w:rsid w:val="00A66BAA"/>
    <w:rsid w:val="00A67A4E"/>
    <w:rsid w:val="00A709E2"/>
    <w:rsid w:val="00A73759"/>
    <w:rsid w:val="00A758E7"/>
    <w:rsid w:val="00A80AF1"/>
    <w:rsid w:val="00A852B8"/>
    <w:rsid w:val="00A8778D"/>
    <w:rsid w:val="00A90622"/>
    <w:rsid w:val="00A9135B"/>
    <w:rsid w:val="00A919E3"/>
    <w:rsid w:val="00A9263A"/>
    <w:rsid w:val="00A93A39"/>
    <w:rsid w:val="00A948F0"/>
    <w:rsid w:val="00A95065"/>
    <w:rsid w:val="00A95438"/>
    <w:rsid w:val="00A97A3C"/>
    <w:rsid w:val="00AA2184"/>
    <w:rsid w:val="00AA6BB0"/>
    <w:rsid w:val="00AA767E"/>
    <w:rsid w:val="00AB2ED6"/>
    <w:rsid w:val="00AB4370"/>
    <w:rsid w:val="00AB43AB"/>
    <w:rsid w:val="00AB4504"/>
    <w:rsid w:val="00AB584D"/>
    <w:rsid w:val="00AB78E3"/>
    <w:rsid w:val="00AC2A13"/>
    <w:rsid w:val="00AC41CE"/>
    <w:rsid w:val="00AC56B5"/>
    <w:rsid w:val="00AC5BDE"/>
    <w:rsid w:val="00AD0930"/>
    <w:rsid w:val="00AD0DB0"/>
    <w:rsid w:val="00AD2C1C"/>
    <w:rsid w:val="00AD6E03"/>
    <w:rsid w:val="00AE13A9"/>
    <w:rsid w:val="00AE7668"/>
    <w:rsid w:val="00AF1AEF"/>
    <w:rsid w:val="00AF7264"/>
    <w:rsid w:val="00B031A8"/>
    <w:rsid w:val="00B124A4"/>
    <w:rsid w:val="00B16605"/>
    <w:rsid w:val="00B17E4A"/>
    <w:rsid w:val="00B20E86"/>
    <w:rsid w:val="00B275E4"/>
    <w:rsid w:val="00B306BE"/>
    <w:rsid w:val="00B31CFE"/>
    <w:rsid w:val="00B4186C"/>
    <w:rsid w:val="00B4691A"/>
    <w:rsid w:val="00B5070C"/>
    <w:rsid w:val="00B54E6C"/>
    <w:rsid w:val="00B5543A"/>
    <w:rsid w:val="00B574CF"/>
    <w:rsid w:val="00B66E74"/>
    <w:rsid w:val="00B72940"/>
    <w:rsid w:val="00B75838"/>
    <w:rsid w:val="00B81D19"/>
    <w:rsid w:val="00B82E73"/>
    <w:rsid w:val="00B877F4"/>
    <w:rsid w:val="00B90DCD"/>
    <w:rsid w:val="00B93164"/>
    <w:rsid w:val="00B953D5"/>
    <w:rsid w:val="00B96D3C"/>
    <w:rsid w:val="00BA20C7"/>
    <w:rsid w:val="00BA2612"/>
    <w:rsid w:val="00BA2B74"/>
    <w:rsid w:val="00BB124A"/>
    <w:rsid w:val="00BB3A9C"/>
    <w:rsid w:val="00BC0A81"/>
    <w:rsid w:val="00BC3EF3"/>
    <w:rsid w:val="00BC5764"/>
    <w:rsid w:val="00BC7F1D"/>
    <w:rsid w:val="00BD08C5"/>
    <w:rsid w:val="00BD0904"/>
    <w:rsid w:val="00BD17D4"/>
    <w:rsid w:val="00BD31DA"/>
    <w:rsid w:val="00BD31DE"/>
    <w:rsid w:val="00BD4DDC"/>
    <w:rsid w:val="00BD79A5"/>
    <w:rsid w:val="00BE012F"/>
    <w:rsid w:val="00BE2920"/>
    <w:rsid w:val="00BE3E52"/>
    <w:rsid w:val="00BE7256"/>
    <w:rsid w:val="00BF3170"/>
    <w:rsid w:val="00BF3DC3"/>
    <w:rsid w:val="00BF3F02"/>
    <w:rsid w:val="00BF7F6C"/>
    <w:rsid w:val="00C02B5D"/>
    <w:rsid w:val="00C03EA2"/>
    <w:rsid w:val="00C03EA6"/>
    <w:rsid w:val="00C051E7"/>
    <w:rsid w:val="00C06CDD"/>
    <w:rsid w:val="00C06D1B"/>
    <w:rsid w:val="00C06DA3"/>
    <w:rsid w:val="00C1043B"/>
    <w:rsid w:val="00C1124F"/>
    <w:rsid w:val="00C11AB4"/>
    <w:rsid w:val="00C11C4A"/>
    <w:rsid w:val="00C120EE"/>
    <w:rsid w:val="00C12CDC"/>
    <w:rsid w:val="00C14E15"/>
    <w:rsid w:val="00C15FD7"/>
    <w:rsid w:val="00C24F21"/>
    <w:rsid w:val="00C32278"/>
    <w:rsid w:val="00C3595A"/>
    <w:rsid w:val="00C40FB6"/>
    <w:rsid w:val="00C4313B"/>
    <w:rsid w:val="00C44CF4"/>
    <w:rsid w:val="00C46F41"/>
    <w:rsid w:val="00C50AD5"/>
    <w:rsid w:val="00C51FA4"/>
    <w:rsid w:val="00C52533"/>
    <w:rsid w:val="00C5260B"/>
    <w:rsid w:val="00C54CD5"/>
    <w:rsid w:val="00C5585C"/>
    <w:rsid w:val="00C55AFA"/>
    <w:rsid w:val="00C60C8C"/>
    <w:rsid w:val="00C62810"/>
    <w:rsid w:val="00C6731D"/>
    <w:rsid w:val="00C74B29"/>
    <w:rsid w:val="00C74DFC"/>
    <w:rsid w:val="00C75557"/>
    <w:rsid w:val="00C75884"/>
    <w:rsid w:val="00C7740F"/>
    <w:rsid w:val="00C80ABD"/>
    <w:rsid w:val="00C8271B"/>
    <w:rsid w:val="00C84290"/>
    <w:rsid w:val="00C84344"/>
    <w:rsid w:val="00C9335D"/>
    <w:rsid w:val="00C962B2"/>
    <w:rsid w:val="00C96CE5"/>
    <w:rsid w:val="00CA217B"/>
    <w:rsid w:val="00CB00FE"/>
    <w:rsid w:val="00CB37E9"/>
    <w:rsid w:val="00CB4BE3"/>
    <w:rsid w:val="00CC15A7"/>
    <w:rsid w:val="00CC225F"/>
    <w:rsid w:val="00CC65E4"/>
    <w:rsid w:val="00CC7E7D"/>
    <w:rsid w:val="00CD211F"/>
    <w:rsid w:val="00CD2309"/>
    <w:rsid w:val="00CD3D6C"/>
    <w:rsid w:val="00CD41FC"/>
    <w:rsid w:val="00CD4547"/>
    <w:rsid w:val="00CF41A9"/>
    <w:rsid w:val="00CF6CC7"/>
    <w:rsid w:val="00D007C0"/>
    <w:rsid w:val="00D01250"/>
    <w:rsid w:val="00D02C5A"/>
    <w:rsid w:val="00D03745"/>
    <w:rsid w:val="00D1042D"/>
    <w:rsid w:val="00D14176"/>
    <w:rsid w:val="00D1574D"/>
    <w:rsid w:val="00D163B4"/>
    <w:rsid w:val="00D16529"/>
    <w:rsid w:val="00D170A8"/>
    <w:rsid w:val="00D20E56"/>
    <w:rsid w:val="00D2147E"/>
    <w:rsid w:val="00D25239"/>
    <w:rsid w:val="00D255C5"/>
    <w:rsid w:val="00D31CCF"/>
    <w:rsid w:val="00D32233"/>
    <w:rsid w:val="00D32AA8"/>
    <w:rsid w:val="00D33440"/>
    <w:rsid w:val="00D35313"/>
    <w:rsid w:val="00D50577"/>
    <w:rsid w:val="00D514CE"/>
    <w:rsid w:val="00D517FB"/>
    <w:rsid w:val="00D57689"/>
    <w:rsid w:val="00D613FE"/>
    <w:rsid w:val="00D656D7"/>
    <w:rsid w:val="00D87352"/>
    <w:rsid w:val="00D873D9"/>
    <w:rsid w:val="00DA2D10"/>
    <w:rsid w:val="00DA36AA"/>
    <w:rsid w:val="00DB797E"/>
    <w:rsid w:val="00DC22ED"/>
    <w:rsid w:val="00DC2E41"/>
    <w:rsid w:val="00DC56A5"/>
    <w:rsid w:val="00DC5BCA"/>
    <w:rsid w:val="00DC5D54"/>
    <w:rsid w:val="00DD69E1"/>
    <w:rsid w:val="00DE045B"/>
    <w:rsid w:val="00DE0D85"/>
    <w:rsid w:val="00DE20A7"/>
    <w:rsid w:val="00DE3D75"/>
    <w:rsid w:val="00DF2B21"/>
    <w:rsid w:val="00DF3382"/>
    <w:rsid w:val="00DF63F1"/>
    <w:rsid w:val="00DF7C30"/>
    <w:rsid w:val="00E12A43"/>
    <w:rsid w:val="00E14872"/>
    <w:rsid w:val="00E1689F"/>
    <w:rsid w:val="00E200DF"/>
    <w:rsid w:val="00E221A6"/>
    <w:rsid w:val="00E25E53"/>
    <w:rsid w:val="00E314D1"/>
    <w:rsid w:val="00E33CB0"/>
    <w:rsid w:val="00E3713D"/>
    <w:rsid w:val="00E413A7"/>
    <w:rsid w:val="00E41EA1"/>
    <w:rsid w:val="00E427E5"/>
    <w:rsid w:val="00E42802"/>
    <w:rsid w:val="00E4317D"/>
    <w:rsid w:val="00E43DDF"/>
    <w:rsid w:val="00E44D39"/>
    <w:rsid w:val="00E46CA4"/>
    <w:rsid w:val="00E50014"/>
    <w:rsid w:val="00E5001A"/>
    <w:rsid w:val="00E53BAC"/>
    <w:rsid w:val="00E5555C"/>
    <w:rsid w:val="00E5665C"/>
    <w:rsid w:val="00E57E2C"/>
    <w:rsid w:val="00E60C15"/>
    <w:rsid w:val="00E63CD0"/>
    <w:rsid w:val="00E63E54"/>
    <w:rsid w:val="00E7189B"/>
    <w:rsid w:val="00E73013"/>
    <w:rsid w:val="00E764D4"/>
    <w:rsid w:val="00E80AC9"/>
    <w:rsid w:val="00E81144"/>
    <w:rsid w:val="00E82B7A"/>
    <w:rsid w:val="00E85F4B"/>
    <w:rsid w:val="00E87230"/>
    <w:rsid w:val="00E87A43"/>
    <w:rsid w:val="00E91391"/>
    <w:rsid w:val="00E917E2"/>
    <w:rsid w:val="00E947DA"/>
    <w:rsid w:val="00E948FA"/>
    <w:rsid w:val="00E964D6"/>
    <w:rsid w:val="00EA087B"/>
    <w:rsid w:val="00EA090A"/>
    <w:rsid w:val="00EA0DDF"/>
    <w:rsid w:val="00EA2408"/>
    <w:rsid w:val="00EA2870"/>
    <w:rsid w:val="00EA34D0"/>
    <w:rsid w:val="00EA44ED"/>
    <w:rsid w:val="00EA7CED"/>
    <w:rsid w:val="00EB32A0"/>
    <w:rsid w:val="00EB4A34"/>
    <w:rsid w:val="00EC166E"/>
    <w:rsid w:val="00EC432E"/>
    <w:rsid w:val="00EC63A4"/>
    <w:rsid w:val="00EC68C9"/>
    <w:rsid w:val="00ED02F6"/>
    <w:rsid w:val="00ED7A9A"/>
    <w:rsid w:val="00EE1032"/>
    <w:rsid w:val="00EE1EDC"/>
    <w:rsid w:val="00EE5884"/>
    <w:rsid w:val="00EF0DC5"/>
    <w:rsid w:val="00EF1542"/>
    <w:rsid w:val="00EF4A35"/>
    <w:rsid w:val="00EF7D73"/>
    <w:rsid w:val="00F02DDC"/>
    <w:rsid w:val="00F04201"/>
    <w:rsid w:val="00F052A3"/>
    <w:rsid w:val="00F059BB"/>
    <w:rsid w:val="00F07F1B"/>
    <w:rsid w:val="00F159BF"/>
    <w:rsid w:val="00F16B5B"/>
    <w:rsid w:val="00F1732B"/>
    <w:rsid w:val="00F279AF"/>
    <w:rsid w:val="00F27B50"/>
    <w:rsid w:val="00F308AF"/>
    <w:rsid w:val="00F31DD1"/>
    <w:rsid w:val="00F336C9"/>
    <w:rsid w:val="00F338E2"/>
    <w:rsid w:val="00F365D5"/>
    <w:rsid w:val="00F369B4"/>
    <w:rsid w:val="00F379BE"/>
    <w:rsid w:val="00F37A5C"/>
    <w:rsid w:val="00F40CBA"/>
    <w:rsid w:val="00F43D89"/>
    <w:rsid w:val="00F46AB1"/>
    <w:rsid w:val="00F53988"/>
    <w:rsid w:val="00F56EED"/>
    <w:rsid w:val="00F60ACF"/>
    <w:rsid w:val="00F61D02"/>
    <w:rsid w:val="00F6362F"/>
    <w:rsid w:val="00F6530F"/>
    <w:rsid w:val="00F665ED"/>
    <w:rsid w:val="00F67E54"/>
    <w:rsid w:val="00F67F8D"/>
    <w:rsid w:val="00F80C61"/>
    <w:rsid w:val="00F84795"/>
    <w:rsid w:val="00F84A15"/>
    <w:rsid w:val="00F854B0"/>
    <w:rsid w:val="00F92FB8"/>
    <w:rsid w:val="00F93625"/>
    <w:rsid w:val="00F93A0D"/>
    <w:rsid w:val="00F94762"/>
    <w:rsid w:val="00F97E27"/>
    <w:rsid w:val="00FA0FC2"/>
    <w:rsid w:val="00FA1AE6"/>
    <w:rsid w:val="00FA2524"/>
    <w:rsid w:val="00FA3924"/>
    <w:rsid w:val="00FA39AD"/>
    <w:rsid w:val="00FA3A6E"/>
    <w:rsid w:val="00FB0855"/>
    <w:rsid w:val="00FB0E5A"/>
    <w:rsid w:val="00FB10C4"/>
    <w:rsid w:val="00FB6566"/>
    <w:rsid w:val="00FB6C8A"/>
    <w:rsid w:val="00FC12FA"/>
    <w:rsid w:val="00FC4051"/>
    <w:rsid w:val="00FD0D92"/>
    <w:rsid w:val="00FD1393"/>
    <w:rsid w:val="00FE1DFE"/>
    <w:rsid w:val="00FE3972"/>
    <w:rsid w:val="00FE6109"/>
    <w:rsid w:val="00FF0B31"/>
    <w:rsid w:val="00FF3090"/>
    <w:rsid w:val="011119AA"/>
    <w:rsid w:val="0140AE5F"/>
    <w:rsid w:val="022B0079"/>
    <w:rsid w:val="025CC760"/>
    <w:rsid w:val="02733728"/>
    <w:rsid w:val="02ED3E77"/>
    <w:rsid w:val="03D21B7F"/>
    <w:rsid w:val="04731373"/>
    <w:rsid w:val="0494D4FF"/>
    <w:rsid w:val="04F5A642"/>
    <w:rsid w:val="04FF28B8"/>
    <w:rsid w:val="0537ECE1"/>
    <w:rsid w:val="0554208F"/>
    <w:rsid w:val="05AF6A0C"/>
    <w:rsid w:val="06402732"/>
    <w:rsid w:val="06AD834E"/>
    <w:rsid w:val="06B57A34"/>
    <w:rsid w:val="077C21E1"/>
    <w:rsid w:val="07B16BF8"/>
    <w:rsid w:val="07BD5098"/>
    <w:rsid w:val="0851D4BC"/>
    <w:rsid w:val="0883BEC5"/>
    <w:rsid w:val="08AC59FA"/>
    <w:rsid w:val="0901386D"/>
    <w:rsid w:val="0972FCEC"/>
    <w:rsid w:val="09FA53F4"/>
    <w:rsid w:val="0B22F1EF"/>
    <w:rsid w:val="0B36E095"/>
    <w:rsid w:val="0B44CFFB"/>
    <w:rsid w:val="0B6007E4"/>
    <w:rsid w:val="0BABC797"/>
    <w:rsid w:val="0C6B9F12"/>
    <w:rsid w:val="0DDAC37D"/>
    <w:rsid w:val="0E6292A0"/>
    <w:rsid w:val="0ED04405"/>
    <w:rsid w:val="0F722B79"/>
    <w:rsid w:val="0F9F4086"/>
    <w:rsid w:val="0FC7DA0D"/>
    <w:rsid w:val="0FC81D27"/>
    <w:rsid w:val="103F9651"/>
    <w:rsid w:val="1062D3C1"/>
    <w:rsid w:val="110AC1CD"/>
    <w:rsid w:val="1126D235"/>
    <w:rsid w:val="11C9222C"/>
    <w:rsid w:val="11F01061"/>
    <w:rsid w:val="124B2686"/>
    <w:rsid w:val="140E1980"/>
    <w:rsid w:val="146F0D55"/>
    <w:rsid w:val="154DE685"/>
    <w:rsid w:val="15724285"/>
    <w:rsid w:val="15AA0AD5"/>
    <w:rsid w:val="16DD1D07"/>
    <w:rsid w:val="17359805"/>
    <w:rsid w:val="17A4DE2A"/>
    <w:rsid w:val="17BABF8F"/>
    <w:rsid w:val="17D1B0F9"/>
    <w:rsid w:val="18927045"/>
    <w:rsid w:val="1A3B199E"/>
    <w:rsid w:val="1D174215"/>
    <w:rsid w:val="1D48E20A"/>
    <w:rsid w:val="1D4A62F6"/>
    <w:rsid w:val="1E4E3D9B"/>
    <w:rsid w:val="1FC06E2E"/>
    <w:rsid w:val="1FC6903B"/>
    <w:rsid w:val="1FD24CF3"/>
    <w:rsid w:val="1FFC85D1"/>
    <w:rsid w:val="20F55261"/>
    <w:rsid w:val="2110FBE0"/>
    <w:rsid w:val="22709343"/>
    <w:rsid w:val="228E0293"/>
    <w:rsid w:val="2290A851"/>
    <w:rsid w:val="23E30034"/>
    <w:rsid w:val="24888071"/>
    <w:rsid w:val="249A1079"/>
    <w:rsid w:val="24EB450B"/>
    <w:rsid w:val="25D46809"/>
    <w:rsid w:val="264A0B08"/>
    <w:rsid w:val="27AD569A"/>
    <w:rsid w:val="27C3D6BC"/>
    <w:rsid w:val="27EFDFBE"/>
    <w:rsid w:val="285820C1"/>
    <w:rsid w:val="28E1AC68"/>
    <w:rsid w:val="298C2C0D"/>
    <w:rsid w:val="2A3F9939"/>
    <w:rsid w:val="2B18207F"/>
    <w:rsid w:val="2B972BD1"/>
    <w:rsid w:val="2C02716F"/>
    <w:rsid w:val="2C112A66"/>
    <w:rsid w:val="2C8779A9"/>
    <w:rsid w:val="2C8B4DD5"/>
    <w:rsid w:val="2D092806"/>
    <w:rsid w:val="2D276CBD"/>
    <w:rsid w:val="2DA4B8EB"/>
    <w:rsid w:val="2DEFADC0"/>
    <w:rsid w:val="2E3E748E"/>
    <w:rsid w:val="2E461CCD"/>
    <w:rsid w:val="2F4B9C62"/>
    <w:rsid w:val="30877463"/>
    <w:rsid w:val="32360824"/>
    <w:rsid w:val="338E7A1F"/>
    <w:rsid w:val="355E4DF3"/>
    <w:rsid w:val="35AD26C7"/>
    <w:rsid w:val="35C3F0FD"/>
    <w:rsid w:val="35D07BDE"/>
    <w:rsid w:val="36236372"/>
    <w:rsid w:val="362A9872"/>
    <w:rsid w:val="36382F7B"/>
    <w:rsid w:val="36D22CAA"/>
    <w:rsid w:val="37F99589"/>
    <w:rsid w:val="388A72B4"/>
    <w:rsid w:val="38EC654E"/>
    <w:rsid w:val="3979AA12"/>
    <w:rsid w:val="399ABB8E"/>
    <w:rsid w:val="3A0A7A1C"/>
    <w:rsid w:val="3A22DD9E"/>
    <w:rsid w:val="3A2EC88B"/>
    <w:rsid w:val="3AC9EC64"/>
    <w:rsid w:val="3ACE712F"/>
    <w:rsid w:val="3AD85F05"/>
    <w:rsid w:val="3AF19CCA"/>
    <w:rsid w:val="3B56783F"/>
    <w:rsid w:val="3B649005"/>
    <w:rsid w:val="3B7301EE"/>
    <w:rsid w:val="3B7911FB"/>
    <w:rsid w:val="3BACA03F"/>
    <w:rsid w:val="3BCA4932"/>
    <w:rsid w:val="3BE66124"/>
    <w:rsid w:val="3CA102B3"/>
    <w:rsid w:val="3D550D4F"/>
    <w:rsid w:val="3D5ED0E5"/>
    <w:rsid w:val="3D5F4DE0"/>
    <w:rsid w:val="3D648BA6"/>
    <w:rsid w:val="3DDB7EC4"/>
    <w:rsid w:val="3E50CBD8"/>
    <w:rsid w:val="3EF56BC7"/>
    <w:rsid w:val="403ED335"/>
    <w:rsid w:val="40CB8DA8"/>
    <w:rsid w:val="4110CC05"/>
    <w:rsid w:val="41E10797"/>
    <w:rsid w:val="42E107D1"/>
    <w:rsid w:val="43265DA7"/>
    <w:rsid w:val="43E3B3BB"/>
    <w:rsid w:val="44459E67"/>
    <w:rsid w:val="4494795A"/>
    <w:rsid w:val="450B8215"/>
    <w:rsid w:val="486BB9DB"/>
    <w:rsid w:val="48AC274A"/>
    <w:rsid w:val="48EA422E"/>
    <w:rsid w:val="496BF2C7"/>
    <w:rsid w:val="498C6BBC"/>
    <w:rsid w:val="4A129D51"/>
    <w:rsid w:val="4A622714"/>
    <w:rsid w:val="4A693E1A"/>
    <w:rsid w:val="4A8F099A"/>
    <w:rsid w:val="4B54D565"/>
    <w:rsid w:val="4B6DB5ED"/>
    <w:rsid w:val="4B7470D4"/>
    <w:rsid w:val="4B983B12"/>
    <w:rsid w:val="4C99608D"/>
    <w:rsid w:val="4CCE9504"/>
    <w:rsid w:val="4D84AC3F"/>
    <w:rsid w:val="4EAAC247"/>
    <w:rsid w:val="4F46F5E8"/>
    <w:rsid w:val="4F964CDC"/>
    <w:rsid w:val="502E34B6"/>
    <w:rsid w:val="50A2832E"/>
    <w:rsid w:val="51CF7F23"/>
    <w:rsid w:val="51DD6507"/>
    <w:rsid w:val="52CF6CA6"/>
    <w:rsid w:val="5392FDAC"/>
    <w:rsid w:val="54465B90"/>
    <w:rsid w:val="546886ED"/>
    <w:rsid w:val="5663E623"/>
    <w:rsid w:val="56FF50C0"/>
    <w:rsid w:val="577B4326"/>
    <w:rsid w:val="57D4D549"/>
    <w:rsid w:val="5A1BD881"/>
    <w:rsid w:val="5ABB51C7"/>
    <w:rsid w:val="5AD1F86C"/>
    <w:rsid w:val="5AD9A72D"/>
    <w:rsid w:val="5B357F01"/>
    <w:rsid w:val="5B8BF279"/>
    <w:rsid w:val="5BA3C6AE"/>
    <w:rsid w:val="5C204EC7"/>
    <w:rsid w:val="5D02B76D"/>
    <w:rsid w:val="5D1E766F"/>
    <w:rsid w:val="5DB36A6E"/>
    <w:rsid w:val="5E0F7A13"/>
    <w:rsid w:val="5F364FA6"/>
    <w:rsid w:val="5F9E7D89"/>
    <w:rsid w:val="611B31CB"/>
    <w:rsid w:val="6170D357"/>
    <w:rsid w:val="61F18B1C"/>
    <w:rsid w:val="626362DB"/>
    <w:rsid w:val="6271BB48"/>
    <w:rsid w:val="62D25E0D"/>
    <w:rsid w:val="6371216F"/>
    <w:rsid w:val="637BDCF1"/>
    <w:rsid w:val="647B7309"/>
    <w:rsid w:val="64B5425B"/>
    <w:rsid w:val="668C6534"/>
    <w:rsid w:val="66C12B9D"/>
    <w:rsid w:val="6743046F"/>
    <w:rsid w:val="67909FF0"/>
    <w:rsid w:val="6791923F"/>
    <w:rsid w:val="681F1E11"/>
    <w:rsid w:val="68E55BA7"/>
    <w:rsid w:val="692398C9"/>
    <w:rsid w:val="69C23DC7"/>
    <w:rsid w:val="6A129187"/>
    <w:rsid w:val="6A16C810"/>
    <w:rsid w:val="6A5E10FB"/>
    <w:rsid w:val="6BB11FC1"/>
    <w:rsid w:val="6C6F1FAD"/>
    <w:rsid w:val="6CE1E627"/>
    <w:rsid w:val="6D6523CA"/>
    <w:rsid w:val="6D9399EF"/>
    <w:rsid w:val="6EDD31FA"/>
    <w:rsid w:val="6FDF56AD"/>
    <w:rsid w:val="6FE357C7"/>
    <w:rsid w:val="70C23CB1"/>
    <w:rsid w:val="71B3E8A3"/>
    <w:rsid w:val="71EA6960"/>
    <w:rsid w:val="722CC4D6"/>
    <w:rsid w:val="73D8593B"/>
    <w:rsid w:val="7408E95C"/>
    <w:rsid w:val="75FE4464"/>
    <w:rsid w:val="76219085"/>
    <w:rsid w:val="7976064A"/>
    <w:rsid w:val="7984307B"/>
    <w:rsid w:val="7991042E"/>
    <w:rsid w:val="7A9A2571"/>
    <w:rsid w:val="7AB4AF21"/>
    <w:rsid w:val="7AEB422C"/>
    <w:rsid w:val="7AF1E2B4"/>
    <w:rsid w:val="7B703B17"/>
    <w:rsid w:val="7C356DAB"/>
    <w:rsid w:val="7E39FB93"/>
    <w:rsid w:val="7EA4DD69"/>
    <w:rsid w:val="7F0CB836"/>
    <w:rsid w:val="7F1E459C"/>
    <w:rsid w:val="7F26A93E"/>
    <w:rsid w:val="7F445C10"/>
    <w:rsid w:val="7F6C91B1"/>
    <w:rsid w:val="7F92A4DE"/>
    <w:rsid w:val="7FC35295"/>
  </w:rsids>
  <m:mathPr>
    <m:mathFont m:val="Cambria Math"/>
    <m:brkBin m:val="before"/>
    <m:brkBinSub m:val="--"/>
    <m:smallFrac m:val="0"/>
    <m:dispDef/>
    <m:lMargin m:val="0"/>
    <m:rMargin m:val="0"/>
    <m:defJc m:val="centerGroup"/>
    <m:wrapIndent m:val="1440"/>
    <m:intLim m:val="subSup"/>
    <m:naryLim m:val="undOvr"/>
  </m:mathPr>
  <w:themeFontLang w:val="es-G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D6B21"/>
  <w15:docId w15:val="{A87AAA73-6F39-429B-B12D-C49E8A692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G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855"/>
  </w:style>
  <w:style w:type="paragraph" w:styleId="Ttulo1">
    <w:name w:val="heading 1"/>
    <w:basedOn w:val="Normal"/>
    <w:next w:val="Sangranormal"/>
    <w:link w:val="Ttulo1Car"/>
    <w:autoRedefine/>
    <w:uiPriority w:val="9"/>
    <w:qFormat/>
    <w:rsid w:val="00882B23"/>
    <w:pPr>
      <w:keepNext/>
      <w:keepLines/>
      <w:numPr>
        <w:numId w:val="13"/>
      </w:numPr>
      <w:spacing w:after="240" w:line="240" w:lineRule="auto"/>
      <w:jc w:val="both"/>
      <w:outlineLvl w:val="0"/>
    </w:pPr>
    <w:rPr>
      <w:rFonts w:ascii="Altivo Light" w:eastAsiaTheme="majorEastAsia" w:hAnsi="Altivo Light"/>
      <w:b/>
      <w:bCs/>
      <w:caps/>
      <w:color w:val="1B3B45"/>
      <w:kern w:val="2"/>
      <w:lang w:val="es-MX" w:eastAsia="en-US"/>
      <w14:ligatures w14:val="standardContextual"/>
    </w:rPr>
  </w:style>
  <w:style w:type="paragraph" w:styleId="Ttulo2">
    <w:name w:val="heading 2"/>
    <w:basedOn w:val="Normal"/>
    <w:next w:val="Normal"/>
    <w:link w:val="Ttulo2Car"/>
    <w:autoRedefine/>
    <w:uiPriority w:val="9"/>
    <w:unhideWhenUsed/>
    <w:qFormat/>
    <w:rsid w:val="00FB0855"/>
    <w:pPr>
      <w:spacing w:after="240" w:line="240" w:lineRule="auto"/>
      <w:ind w:left="720" w:hanging="720"/>
      <w:contextualSpacing/>
      <w:jc w:val="both"/>
      <w:outlineLvl w:val="1"/>
    </w:pPr>
    <w:rPr>
      <w:rFonts w:ascii="Altivo Light" w:eastAsiaTheme="minorHAnsi" w:hAnsi="Altivo Light"/>
      <w:color w:val="215E99"/>
      <w:kern w:val="2"/>
      <w:lang w:val="es-MX" w:eastAsia="en-US"/>
      <w14:ligatures w14:val="standardContextual"/>
    </w:rPr>
  </w:style>
  <w:style w:type="paragraph" w:styleId="Ttulo3">
    <w:name w:val="heading 3"/>
    <w:basedOn w:val="Normal"/>
    <w:next w:val="Normal"/>
    <w:link w:val="Ttulo3Car"/>
    <w:uiPriority w:val="9"/>
    <w:unhideWhenUsed/>
    <w:qFormat/>
    <w:rsid w:val="00312C9D"/>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0"/>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table" w:styleId="Tablaconcuadrcula">
    <w:name w:val="Table Grid"/>
    <w:basedOn w:val="Tablanormal"/>
    <w:uiPriority w:val="39"/>
    <w:rsid w:val="00451F9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
    <w:name w:val="Body Text"/>
    <w:basedOn w:val="Normal"/>
    <w:link w:val="TextoindependienteCar"/>
    <w:uiPriority w:val="99"/>
    <w:rsid w:val="00F31D5F"/>
    <w:pPr>
      <w:spacing w:after="0" w:line="240" w:lineRule="auto"/>
    </w:pPr>
    <w:rPr>
      <w:rFonts w:ascii="Arial" w:eastAsia="Times New Roman" w:hAnsi="Arial" w:cs="Times New Roman"/>
      <w:szCs w:val="20"/>
      <w:lang w:eastAsia="es-ES"/>
    </w:rPr>
  </w:style>
  <w:style w:type="character" w:customStyle="1" w:styleId="TextoindependienteCar">
    <w:name w:val="Texto independiente Car"/>
    <w:basedOn w:val="Fuentedeprrafopredeter"/>
    <w:link w:val="Textoindependiente"/>
    <w:uiPriority w:val="99"/>
    <w:rsid w:val="00F31D5F"/>
    <w:rPr>
      <w:rFonts w:ascii="Arial" w:eastAsia="Times New Roman" w:hAnsi="Arial" w:cs="Times New Roman"/>
      <w:szCs w:val="20"/>
      <w:lang w:val="es-ES" w:eastAsia="es-ES"/>
    </w:rPr>
  </w:style>
  <w:style w:type="paragraph" w:styleId="TDC2">
    <w:name w:val="toc 2"/>
    <w:basedOn w:val="Normal"/>
    <w:next w:val="Normal"/>
    <w:autoRedefine/>
    <w:uiPriority w:val="39"/>
    <w:rsid w:val="000C0155"/>
    <w:pPr>
      <w:tabs>
        <w:tab w:val="left" w:pos="851"/>
        <w:tab w:val="right" w:leader="dot" w:pos="8789"/>
      </w:tabs>
      <w:spacing w:after="0" w:line="240" w:lineRule="auto"/>
      <w:ind w:left="851" w:hanging="851"/>
      <w:contextualSpacing/>
    </w:pPr>
    <w:rPr>
      <w:rFonts w:ascii="Verdana" w:eastAsia="Times New Roman" w:hAnsi="Verdana" w:cs="Arial"/>
      <w:b/>
      <w:noProof/>
      <w:sz w:val="20"/>
      <w:szCs w:val="20"/>
      <w:lang w:eastAsia="es-ES"/>
    </w:rPr>
  </w:style>
  <w:style w:type="paragraph" w:styleId="TDC1">
    <w:name w:val="toc 1"/>
    <w:basedOn w:val="Normal"/>
    <w:next w:val="Normal"/>
    <w:autoRedefine/>
    <w:uiPriority w:val="39"/>
    <w:rsid w:val="00A97A3C"/>
    <w:pPr>
      <w:tabs>
        <w:tab w:val="left" w:pos="851"/>
        <w:tab w:val="right" w:leader="dot" w:pos="8789"/>
      </w:tabs>
      <w:spacing w:after="0"/>
      <w:ind w:left="851" w:hanging="851"/>
      <w:jc w:val="center"/>
    </w:pPr>
    <w:rPr>
      <w:rFonts w:ascii="Verdana" w:eastAsia="Times New Roman" w:hAnsi="Verdana" w:cs="Times New Roman"/>
      <w:b/>
      <w:noProof/>
      <w:sz w:val="20"/>
      <w:szCs w:val="20"/>
      <w:lang w:eastAsia="es-ES"/>
    </w:rPr>
  </w:style>
  <w:style w:type="paragraph" w:styleId="Encabezado">
    <w:name w:val="header"/>
    <w:basedOn w:val="Normal"/>
    <w:link w:val="EncabezadoCar"/>
    <w:uiPriority w:val="99"/>
    <w:unhideWhenUsed/>
    <w:rsid w:val="004C71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C71CE"/>
  </w:style>
  <w:style w:type="paragraph" w:styleId="Piedepgina">
    <w:name w:val="footer"/>
    <w:basedOn w:val="Normal"/>
    <w:link w:val="PiedepginaCar"/>
    <w:unhideWhenUsed/>
    <w:rsid w:val="004C71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4C71CE"/>
  </w:style>
  <w:style w:type="paragraph" w:styleId="Textoindependiente2">
    <w:name w:val="Body Text 2"/>
    <w:basedOn w:val="Normal"/>
    <w:link w:val="Textoindependiente2Car"/>
    <w:uiPriority w:val="99"/>
    <w:unhideWhenUsed/>
    <w:rsid w:val="004C71CE"/>
    <w:pPr>
      <w:spacing w:after="120" w:line="480" w:lineRule="auto"/>
    </w:pPr>
  </w:style>
  <w:style w:type="character" w:customStyle="1" w:styleId="Textoindependiente2Car">
    <w:name w:val="Texto independiente 2 Car"/>
    <w:basedOn w:val="Fuentedeprrafopredeter"/>
    <w:link w:val="Textoindependiente2"/>
    <w:uiPriority w:val="99"/>
    <w:rsid w:val="004C71CE"/>
  </w:style>
  <w:style w:type="paragraph" w:styleId="Textodeglobo">
    <w:name w:val="Balloon Text"/>
    <w:basedOn w:val="Normal"/>
    <w:link w:val="TextodegloboCar"/>
    <w:uiPriority w:val="99"/>
    <w:semiHidden/>
    <w:unhideWhenUsed/>
    <w:rsid w:val="004C71C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C71CE"/>
    <w:rPr>
      <w:rFonts w:ascii="Tahoma" w:hAnsi="Tahoma" w:cs="Tahoma"/>
      <w:sz w:val="16"/>
      <w:szCs w:val="16"/>
    </w:rPr>
  </w:style>
  <w:style w:type="character" w:styleId="Nmerodepgina">
    <w:name w:val="page number"/>
    <w:basedOn w:val="Fuentedeprrafopredeter"/>
    <w:rsid w:val="004C71CE"/>
  </w:style>
  <w:style w:type="paragraph" w:styleId="Prrafodelista">
    <w:name w:val="List Paragraph"/>
    <w:basedOn w:val="Normal"/>
    <w:uiPriority w:val="34"/>
    <w:qFormat/>
    <w:rsid w:val="007E3B30"/>
    <w:pPr>
      <w:spacing w:after="0" w:line="240" w:lineRule="auto"/>
      <w:ind w:left="708"/>
    </w:pPr>
    <w:rPr>
      <w:rFonts w:ascii="Arial" w:eastAsia="Times New Roman" w:hAnsi="Arial" w:cs="Times New Roman"/>
      <w:sz w:val="20"/>
      <w:szCs w:val="20"/>
      <w:lang w:eastAsia="es-ES"/>
    </w:rPr>
  </w:style>
  <w:style w:type="paragraph" w:styleId="Sangra2detindependiente">
    <w:name w:val="Body Text Indent 2"/>
    <w:basedOn w:val="Normal"/>
    <w:link w:val="Sangra2detindependienteCar"/>
    <w:uiPriority w:val="99"/>
    <w:unhideWhenUsed/>
    <w:rsid w:val="00E607B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E607B3"/>
  </w:style>
  <w:style w:type="paragraph" w:styleId="Sangra3detindependiente">
    <w:name w:val="Body Text Indent 3"/>
    <w:basedOn w:val="Normal"/>
    <w:link w:val="Sangra3detindependienteCar"/>
    <w:uiPriority w:val="99"/>
    <w:unhideWhenUsed/>
    <w:rsid w:val="00E607B3"/>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607B3"/>
    <w:rPr>
      <w:sz w:val="16"/>
      <w:szCs w:val="16"/>
    </w:rPr>
  </w:style>
  <w:style w:type="character" w:styleId="Fuerte">
    <w:name w:val="Strong"/>
    <w:basedOn w:val="Fuentedeprrafopredeter"/>
    <w:uiPriority w:val="22"/>
    <w:qFormat/>
    <w:rsid w:val="00810785"/>
    <w:rPr>
      <w:b/>
      <w:bCs/>
    </w:rPr>
  </w:style>
  <w:style w:type="character" w:customStyle="1" w:styleId="Ttulo1Car">
    <w:name w:val="Título 1 Car"/>
    <w:basedOn w:val="Fuentedeprrafopredeter"/>
    <w:link w:val="Ttulo1"/>
    <w:uiPriority w:val="9"/>
    <w:rsid w:val="00882B23"/>
    <w:rPr>
      <w:rFonts w:ascii="Altivo Light" w:eastAsiaTheme="majorEastAsia" w:hAnsi="Altivo Light"/>
      <w:b/>
      <w:bCs/>
      <w:caps/>
      <w:color w:val="1B3B45"/>
      <w:kern w:val="2"/>
      <w:lang w:val="es-MX" w:eastAsia="en-US"/>
      <w14:ligatures w14:val="standardContextual"/>
    </w:rPr>
  </w:style>
  <w:style w:type="paragraph" w:styleId="TtuloTDC">
    <w:name w:val="TOC Heading"/>
    <w:basedOn w:val="Ttulo1"/>
    <w:next w:val="Normal"/>
    <w:uiPriority w:val="39"/>
    <w:unhideWhenUsed/>
    <w:qFormat/>
    <w:rsid w:val="004F6791"/>
    <w:pPr>
      <w:spacing w:before="480" w:line="276" w:lineRule="auto"/>
      <w:outlineLvl w:val="9"/>
    </w:pPr>
    <w:rPr>
      <w:rFonts w:asciiTheme="majorHAnsi" w:hAnsiTheme="majorHAnsi" w:cstheme="majorBidi"/>
      <w:bCs w:val="0"/>
      <w:caps w:val="0"/>
      <w:color w:val="365F91" w:themeColor="accent1" w:themeShade="BF"/>
      <w:sz w:val="28"/>
      <w:szCs w:val="28"/>
    </w:rPr>
  </w:style>
  <w:style w:type="character" w:styleId="Hipervnculo">
    <w:name w:val="Hyperlink"/>
    <w:basedOn w:val="Fuentedeprrafopredeter"/>
    <w:uiPriority w:val="99"/>
    <w:unhideWhenUsed/>
    <w:rsid w:val="004F6791"/>
    <w:rPr>
      <w:color w:val="0000FF" w:themeColor="hyperlink"/>
      <w:u w:val="single"/>
    </w:rPr>
  </w:style>
  <w:style w:type="character" w:customStyle="1" w:styleId="Ttulo2Car">
    <w:name w:val="Título 2 Car"/>
    <w:basedOn w:val="Fuentedeprrafopredeter"/>
    <w:link w:val="Ttulo2"/>
    <w:uiPriority w:val="9"/>
    <w:rsid w:val="00FB0855"/>
    <w:rPr>
      <w:rFonts w:ascii="Altivo Light" w:eastAsiaTheme="minorHAnsi" w:hAnsi="Altivo Light"/>
      <w:color w:val="215E99"/>
      <w:kern w:val="2"/>
      <w:lang w:val="es-MX" w:eastAsia="en-US"/>
      <w14:ligatures w14:val="standardContextual"/>
    </w:rPr>
  </w:style>
  <w:style w:type="character" w:customStyle="1" w:styleId="Ttulo3Car">
    <w:name w:val="Título 3 Car"/>
    <w:basedOn w:val="Fuentedeprrafopredeter"/>
    <w:link w:val="Ttulo3"/>
    <w:uiPriority w:val="9"/>
    <w:rsid w:val="00312C9D"/>
    <w:rPr>
      <w:rFonts w:asciiTheme="majorHAnsi" w:eastAsiaTheme="majorEastAsia" w:hAnsiTheme="majorHAnsi" w:cstheme="majorBidi"/>
      <w:b/>
      <w:bCs/>
      <w:color w:val="4F81BD" w:themeColor="accent1"/>
    </w:rPr>
  </w:style>
  <w:style w:type="paragraph" w:styleId="TDC3">
    <w:name w:val="toc 3"/>
    <w:basedOn w:val="Normal"/>
    <w:next w:val="Normal"/>
    <w:autoRedefine/>
    <w:uiPriority w:val="39"/>
    <w:unhideWhenUsed/>
    <w:rsid w:val="005B7CF3"/>
    <w:pPr>
      <w:spacing w:after="100"/>
      <w:ind w:left="440"/>
    </w:pPr>
  </w:style>
  <w:style w:type="paragraph" w:styleId="Sinespaciado">
    <w:name w:val="No Spacing"/>
    <w:uiPriority w:val="1"/>
    <w:qFormat/>
    <w:rsid w:val="003B0CA6"/>
    <w:pPr>
      <w:spacing w:after="0" w:line="240" w:lineRule="auto"/>
    </w:pPr>
  </w:style>
  <w:style w:type="paragraph" w:styleId="Textocomentario">
    <w:name w:val="annotation text"/>
    <w:basedOn w:val="Normal"/>
    <w:link w:val="TextocomentarioCar"/>
    <w:uiPriority w:val="99"/>
    <w:unhideWhenUsed/>
    <w:rsid w:val="009950AC"/>
    <w:pPr>
      <w:spacing w:line="240" w:lineRule="auto"/>
    </w:pPr>
    <w:rPr>
      <w:sz w:val="20"/>
      <w:szCs w:val="20"/>
    </w:rPr>
  </w:style>
  <w:style w:type="character" w:customStyle="1" w:styleId="TextocomentarioCar">
    <w:name w:val="Texto comentario Car"/>
    <w:basedOn w:val="Fuentedeprrafopredeter"/>
    <w:link w:val="Textocomentario"/>
    <w:uiPriority w:val="99"/>
    <w:rsid w:val="009950AC"/>
    <w:rPr>
      <w:sz w:val="20"/>
      <w:szCs w:val="20"/>
    </w:rPr>
  </w:style>
  <w:style w:type="character" w:styleId="Refdecomentario">
    <w:name w:val="annotation reference"/>
    <w:basedOn w:val="Fuentedeprrafopredeter"/>
    <w:uiPriority w:val="99"/>
    <w:unhideWhenUsed/>
    <w:rsid w:val="009950AC"/>
    <w:rPr>
      <w:sz w:val="16"/>
      <w:szCs w:val="16"/>
    </w:rPr>
  </w:style>
  <w:style w:type="table" w:customStyle="1" w:styleId="Tablaconcuadrcula1">
    <w:name w:val="Tabla con cuadrícula1"/>
    <w:basedOn w:val="Tablanormal"/>
    <w:next w:val="Tablaconcuadrcula"/>
    <w:uiPriority w:val="59"/>
    <w:rsid w:val="00C7791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suntodelcomentario">
    <w:name w:val="annotation subject"/>
    <w:basedOn w:val="Textocomentario"/>
    <w:next w:val="Textocomentario"/>
    <w:link w:val="AsuntodelcomentarioCar"/>
    <w:uiPriority w:val="99"/>
    <w:semiHidden/>
    <w:unhideWhenUsed/>
    <w:rsid w:val="00DB3A14"/>
    <w:rPr>
      <w:b/>
      <w:bCs/>
    </w:rPr>
  </w:style>
  <w:style w:type="character" w:customStyle="1" w:styleId="AsuntodelcomentarioCar">
    <w:name w:val="Asunto del comentario Car"/>
    <w:basedOn w:val="TextocomentarioCar"/>
    <w:link w:val="Asuntodelcomentario"/>
    <w:uiPriority w:val="99"/>
    <w:semiHidden/>
    <w:rsid w:val="00DB3A14"/>
    <w:rPr>
      <w:b/>
      <w:bCs/>
      <w:sz w:val="20"/>
      <w:szCs w:val="20"/>
    </w:rPr>
  </w:style>
  <w:style w:type="paragraph" w:styleId="Revisin">
    <w:name w:val="Revision"/>
    <w:hidden/>
    <w:uiPriority w:val="99"/>
    <w:semiHidden/>
    <w:rsid w:val="00711281"/>
    <w:pPr>
      <w:spacing w:after="0" w:line="240" w:lineRule="auto"/>
    </w:pPr>
  </w:style>
  <w:style w:type="paragraph" w:customStyle="1" w:styleId="pf0">
    <w:name w:val="pf0"/>
    <w:basedOn w:val="Normal"/>
    <w:rsid w:val="00ED66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Fuentedeprrafopredeter"/>
    <w:rsid w:val="00ED66FD"/>
    <w:rPr>
      <w:rFonts w:ascii="Segoe UI" w:hAnsi="Segoe UI" w:cs="Segoe UI" w:hint="default"/>
      <w:sz w:val="18"/>
      <w:szCs w:val="18"/>
    </w:rPr>
  </w:style>
  <w:style w:type="paragraph" w:styleId="Sangranormal">
    <w:name w:val="Normal Indent"/>
    <w:basedOn w:val="Normal"/>
    <w:uiPriority w:val="99"/>
    <w:unhideWhenUsed/>
    <w:rsid w:val="00D22977"/>
    <w:pPr>
      <w:ind w:left="708"/>
    </w:pPr>
  </w:style>
  <w:style w:type="table" w:customStyle="1" w:styleId="Tabladecuadrcula4-nfasis11">
    <w:name w:val="Tabla de cuadrícula 4 - Énfasis 11"/>
    <w:basedOn w:val="Tablanormal"/>
    <w:uiPriority w:val="49"/>
    <w:rsid w:val="00E81E4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63">
    <w:name w:val="63"/>
    <w:basedOn w:val="TableNormal1"/>
    <w:tblPr>
      <w:tblStyleRowBandSize w:val="1"/>
      <w:tblStyleColBandSize w:val="1"/>
      <w:tblCellMar>
        <w:left w:w="70" w:type="dxa"/>
        <w:right w:w="70" w:type="dxa"/>
      </w:tblCellMar>
    </w:tblPr>
  </w:style>
  <w:style w:type="table" w:customStyle="1" w:styleId="62">
    <w:name w:val="62"/>
    <w:basedOn w:val="TableNormal1"/>
    <w:tblPr>
      <w:tblStyleRowBandSize w:val="1"/>
      <w:tblStyleColBandSize w:val="1"/>
      <w:tblCellMar>
        <w:left w:w="115" w:type="dxa"/>
        <w:right w:w="115" w:type="dxa"/>
      </w:tblCellMar>
    </w:tblPr>
  </w:style>
  <w:style w:type="table" w:customStyle="1" w:styleId="61">
    <w:name w:val="61"/>
    <w:basedOn w:val="TableNormal1"/>
    <w:tblPr>
      <w:tblStyleRowBandSize w:val="1"/>
      <w:tblStyleColBandSize w:val="1"/>
      <w:tblCellMar>
        <w:left w:w="70" w:type="dxa"/>
        <w:right w:w="70" w:type="dxa"/>
      </w:tblCellMar>
    </w:tblPr>
  </w:style>
  <w:style w:type="table" w:customStyle="1" w:styleId="60">
    <w:name w:val="60"/>
    <w:basedOn w:val="TableNormal1"/>
    <w:tblPr>
      <w:tblStyleRowBandSize w:val="1"/>
      <w:tblStyleColBandSize w:val="1"/>
      <w:tblCellMar>
        <w:left w:w="70" w:type="dxa"/>
        <w:right w:w="70" w:type="dxa"/>
      </w:tblCellMar>
    </w:tblPr>
  </w:style>
  <w:style w:type="table" w:customStyle="1" w:styleId="59">
    <w:name w:val="59"/>
    <w:basedOn w:val="TableNormal1"/>
    <w:pPr>
      <w:spacing w:after="0" w:line="240" w:lineRule="auto"/>
    </w:pPr>
    <w:tblPr>
      <w:tblStyleRowBandSize w:val="1"/>
      <w:tblStyleColBandSize w:val="1"/>
      <w:tblCellMar>
        <w:left w:w="108" w:type="dxa"/>
        <w:right w:w="108" w:type="dxa"/>
      </w:tblCellMar>
    </w:tblPr>
  </w:style>
  <w:style w:type="table" w:customStyle="1" w:styleId="58">
    <w:name w:val="58"/>
    <w:basedOn w:val="TableNormal1"/>
    <w:pPr>
      <w:spacing w:after="0" w:line="240" w:lineRule="auto"/>
    </w:pPr>
    <w:tblPr>
      <w:tblStyleRowBandSize w:val="1"/>
      <w:tblStyleColBandSize w:val="1"/>
      <w:tblCellMar>
        <w:left w:w="108" w:type="dxa"/>
        <w:right w:w="108" w:type="dxa"/>
      </w:tblCellMar>
    </w:tblPr>
  </w:style>
  <w:style w:type="table" w:customStyle="1" w:styleId="57">
    <w:name w:val="57"/>
    <w:basedOn w:val="TableNormal1"/>
    <w:pPr>
      <w:spacing w:after="0"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56">
    <w:name w:val="56"/>
    <w:basedOn w:val="TableNormal1"/>
    <w:pPr>
      <w:spacing w:after="0"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55">
    <w:name w:val="55"/>
    <w:basedOn w:val="TableNormal1"/>
    <w:pPr>
      <w:spacing w:after="0"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54">
    <w:name w:val="54"/>
    <w:basedOn w:val="TableNormal1"/>
    <w:pPr>
      <w:spacing w:after="0" w:line="240" w:lineRule="auto"/>
    </w:pPr>
    <w:tblPr>
      <w:tblStyleRowBandSize w:val="1"/>
      <w:tblStyleColBandSize w:val="1"/>
      <w:tblCellMar>
        <w:left w:w="108" w:type="dxa"/>
        <w:right w:w="108" w:type="dxa"/>
      </w:tblCellMar>
    </w:tblPr>
  </w:style>
  <w:style w:type="table" w:customStyle="1" w:styleId="53">
    <w:name w:val="53"/>
    <w:basedOn w:val="TableNormal1"/>
    <w:pPr>
      <w:spacing w:after="0" w:line="240" w:lineRule="auto"/>
    </w:pPr>
    <w:tblPr>
      <w:tblStyleRowBandSize w:val="1"/>
      <w:tblStyleColBandSize w:val="1"/>
      <w:tblCellMar>
        <w:left w:w="108" w:type="dxa"/>
        <w:right w:w="108" w:type="dxa"/>
      </w:tblCellMar>
    </w:tblPr>
  </w:style>
  <w:style w:type="table" w:customStyle="1" w:styleId="52">
    <w:name w:val="52"/>
    <w:basedOn w:val="TableNormal1"/>
    <w:pPr>
      <w:spacing w:after="0" w:line="240" w:lineRule="auto"/>
    </w:pPr>
    <w:tblPr>
      <w:tblStyleRowBandSize w:val="1"/>
      <w:tblStyleColBandSize w:val="1"/>
      <w:tblCellMar>
        <w:left w:w="108" w:type="dxa"/>
        <w:right w:w="108" w:type="dxa"/>
      </w:tblCellMar>
    </w:tblPr>
  </w:style>
  <w:style w:type="table" w:customStyle="1" w:styleId="51">
    <w:name w:val="51"/>
    <w:basedOn w:val="TableNormal1"/>
    <w:pPr>
      <w:spacing w:after="0" w:line="240" w:lineRule="auto"/>
    </w:pPr>
    <w:tblPr>
      <w:tblStyleRowBandSize w:val="1"/>
      <w:tblStyleColBandSize w:val="1"/>
      <w:tblCellMar>
        <w:left w:w="108" w:type="dxa"/>
        <w:right w:w="108" w:type="dxa"/>
      </w:tblCellMar>
    </w:tblPr>
  </w:style>
  <w:style w:type="table" w:customStyle="1" w:styleId="50">
    <w:name w:val="50"/>
    <w:basedOn w:val="TableNormal1"/>
    <w:pPr>
      <w:spacing w:after="0" w:line="240" w:lineRule="auto"/>
    </w:pPr>
    <w:tblPr>
      <w:tblStyleRowBandSize w:val="1"/>
      <w:tblStyleColBandSize w:val="1"/>
      <w:tblCellMar>
        <w:left w:w="108" w:type="dxa"/>
        <w:right w:w="108" w:type="dxa"/>
      </w:tblCellMar>
    </w:tblPr>
  </w:style>
  <w:style w:type="table" w:customStyle="1" w:styleId="49">
    <w:name w:val="49"/>
    <w:basedOn w:val="TableNormal1"/>
    <w:pPr>
      <w:spacing w:after="0" w:line="240" w:lineRule="auto"/>
    </w:pPr>
    <w:tblPr>
      <w:tblStyleRowBandSize w:val="1"/>
      <w:tblStyleColBandSize w:val="1"/>
      <w:tblCellMar>
        <w:left w:w="108" w:type="dxa"/>
        <w:right w:w="108" w:type="dxa"/>
      </w:tblCellMar>
    </w:tblPr>
  </w:style>
  <w:style w:type="table" w:customStyle="1" w:styleId="48">
    <w:name w:val="48"/>
    <w:basedOn w:val="TableNormal1"/>
    <w:pPr>
      <w:spacing w:after="0" w:line="240" w:lineRule="auto"/>
    </w:pPr>
    <w:tblPr>
      <w:tblStyleRowBandSize w:val="1"/>
      <w:tblStyleColBandSize w:val="1"/>
      <w:tblCellMar>
        <w:left w:w="108" w:type="dxa"/>
        <w:right w:w="108" w:type="dxa"/>
      </w:tblCellMar>
    </w:tblPr>
  </w:style>
  <w:style w:type="table" w:customStyle="1" w:styleId="47">
    <w:name w:val="47"/>
    <w:basedOn w:val="TableNormal1"/>
    <w:pPr>
      <w:spacing w:after="0" w:line="240" w:lineRule="auto"/>
    </w:pPr>
    <w:tblPr>
      <w:tblStyleRowBandSize w:val="1"/>
      <w:tblStyleColBandSize w:val="1"/>
      <w:tblCellMar>
        <w:left w:w="108" w:type="dxa"/>
        <w:right w:w="108" w:type="dxa"/>
      </w:tblCellMar>
    </w:tblPr>
  </w:style>
  <w:style w:type="table" w:customStyle="1" w:styleId="46">
    <w:name w:val="46"/>
    <w:basedOn w:val="TableNormal1"/>
    <w:pPr>
      <w:spacing w:after="0" w:line="240" w:lineRule="auto"/>
    </w:pPr>
    <w:tblPr>
      <w:tblStyleRowBandSize w:val="1"/>
      <w:tblStyleColBandSize w:val="1"/>
      <w:tblCellMar>
        <w:left w:w="108" w:type="dxa"/>
        <w:right w:w="108" w:type="dxa"/>
      </w:tblCellMar>
    </w:tblPr>
  </w:style>
  <w:style w:type="table" w:customStyle="1" w:styleId="45">
    <w:name w:val="45"/>
    <w:basedOn w:val="TableNormal1"/>
    <w:pPr>
      <w:spacing w:after="0" w:line="240" w:lineRule="auto"/>
    </w:pPr>
    <w:tblPr>
      <w:tblStyleRowBandSize w:val="1"/>
      <w:tblStyleColBandSize w:val="1"/>
      <w:tblCellMar>
        <w:left w:w="108" w:type="dxa"/>
        <w:right w:w="108" w:type="dxa"/>
      </w:tblCellMar>
    </w:tblPr>
  </w:style>
  <w:style w:type="table" w:customStyle="1" w:styleId="44">
    <w:name w:val="44"/>
    <w:basedOn w:val="TableNormal1"/>
    <w:tblPr>
      <w:tblStyleRowBandSize w:val="1"/>
      <w:tblStyleColBandSize w:val="1"/>
      <w:tblCellMar>
        <w:left w:w="70" w:type="dxa"/>
        <w:right w:w="70" w:type="dxa"/>
      </w:tblCellMar>
    </w:tblPr>
  </w:style>
  <w:style w:type="table" w:customStyle="1" w:styleId="43">
    <w:name w:val="43"/>
    <w:basedOn w:val="TableNormal1"/>
    <w:tblPr>
      <w:tblStyleRowBandSize w:val="1"/>
      <w:tblStyleColBandSize w:val="1"/>
      <w:tblCellMar>
        <w:left w:w="70" w:type="dxa"/>
        <w:right w:w="70" w:type="dxa"/>
      </w:tblCellMar>
    </w:tblPr>
  </w:style>
  <w:style w:type="table" w:customStyle="1" w:styleId="42">
    <w:name w:val="42"/>
    <w:basedOn w:val="TableNormal1"/>
    <w:pPr>
      <w:spacing w:after="0" w:line="240" w:lineRule="auto"/>
    </w:pPr>
    <w:tblPr>
      <w:tblStyleRowBandSize w:val="1"/>
      <w:tblStyleColBandSize w:val="1"/>
      <w:tblCellMar>
        <w:left w:w="70" w:type="dxa"/>
        <w:right w:w="70" w:type="dxa"/>
      </w:tblCellMar>
    </w:tblPr>
  </w:style>
  <w:style w:type="table" w:customStyle="1" w:styleId="41">
    <w:name w:val="41"/>
    <w:basedOn w:val="TableNormal1"/>
    <w:pPr>
      <w:spacing w:after="0" w:line="240" w:lineRule="auto"/>
    </w:pPr>
    <w:tblPr>
      <w:tblStyleRowBandSize w:val="1"/>
      <w:tblStyleColBandSize w:val="1"/>
      <w:tblCellMar>
        <w:left w:w="70" w:type="dxa"/>
        <w:right w:w="70" w:type="dxa"/>
      </w:tblCellMar>
    </w:tblPr>
  </w:style>
  <w:style w:type="table" w:customStyle="1" w:styleId="40">
    <w:name w:val="40"/>
    <w:basedOn w:val="TableNormal1"/>
    <w:pPr>
      <w:spacing w:after="0" w:line="240" w:lineRule="auto"/>
    </w:pPr>
    <w:tblPr>
      <w:tblStyleRowBandSize w:val="1"/>
      <w:tblStyleColBandSize w:val="1"/>
      <w:tblCellMar>
        <w:left w:w="70" w:type="dxa"/>
        <w:right w:w="70" w:type="dxa"/>
      </w:tblCellMar>
    </w:tblPr>
  </w:style>
  <w:style w:type="table" w:customStyle="1" w:styleId="39">
    <w:name w:val="39"/>
    <w:basedOn w:val="TableNormal1"/>
    <w:pPr>
      <w:spacing w:after="0" w:line="240" w:lineRule="auto"/>
    </w:pPr>
    <w:tblPr>
      <w:tblStyleRowBandSize w:val="1"/>
      <w:tblStyleColBandSize w:val="1"/>
      <w:tblCellMar>
        <w:left w:w="70" w:type="dxa"/>
        <w:right w:w="70" w:type="dxa"/>
      </w:tblCellMar>
    </w:tblPr>
  </w:style>
  <w:style w:type="table" w:customStyle="1" w:styleId="38">
    <w:name w:val="38"/>
    <w:basedOn w:val="TableNormal1"/>
    <w:pPr>
      <w:spacing w:after="0" w:line="240" w:lineRule="auto"/>
    </w:pPr>
    <w:tblPr>
      <w:tblStyleRowBandSize w:val="1"/>
      <w:tblStyleColBandSize w:val="1"/>
      <w:tblCellMar>
        <w:left w:w="70" w:type="dxa"/>
        <w:right w:w="70" w:type="dxa"/>
      </w:tblCellMar>
    </w:tblPr>
  </w:style>
  <w:style w:type="table" w:customStyle="1" w:styleId="37">
    <w:name w:val="37"/>
    <w:basedOn w:val="TableNormal1"/>
    <w:pPr>
      <w:spacing w:after="0" w:line="240" w:lineRule="auto"/>
    </w:pPr>
    <w:tblPr>
      <w:tblStyleRowBandSize w:val="1"/>
      <w:tblStyleColBandSize w:val="1"/>
      <w:tblCellMar>
        <w:left w:w="70" w:type="dxa"/>
        <w:right w:w="70" w:type="dxa"/>
      </w:tblCellMar>
    </w:tblPr>
  </w:style>
  <w:style w:type="table" w:customStyle="1" w:styleId="36">
    <w:name w:val="36"/>
    <w:basedOn w:val="TableNormal1"/>
    <w:pPr>
      <w:spacing w:after="0" w:line="240" w:lineRule="auto"/>
    </w:pPr>
    <w:tblPr>
      <w:tblStyleRowBandSize w:val="1"/>
      <w:tblStyleColBandSize w:val="1"/>
      <w:tblCellMar>
        <w:left w:w="70" w:type="dxa"/>
        <w:right w:w="70" w:type="dxa"/>
      </w:tblCellMar>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35">
    <w:name w:val="35"/>
    <w:basedOn w:val="TableNormal1"/>
    <w:pPr>
      <w:spacing w:after="0" w:line="240" w:lineRule="auto"/>
    </w:pPr>
    <w:tblPr>
      <w:tblStyleRowBandSize w:val="1"/>
      <w:tblStyleColBandSize w:val="1"/>
      <w:tblCellMar>
        <w:left w:w="70" w:type="dxa"/>
        <w:right w:w="70" w:type="dxa"/>
      </w:tblCellMar>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34">
    <w:name w:val="34"/>
    <w:basedOn w:val="TableNormal1"/>
    <w:pPr>
      <w:spacing w:after="0" w:line="240" w:lineRule="auto"/>
    </w:pPr>
    <w:tblPr>
      <w:tblStyleRowBandSize w:val="1"/>
      <w:tblStyleColBandSize w:val="1"/>
      <w:tblCellMar>
        <w:left w:w="70" w:type="dxa"/>
        <w:right w:w="70" w:type="dxa"/>
      </w:tblCellMar>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33">
    <w:name w:val="33"/>
    <w:basedOn w:val="TableNormal1"/>
    <w:pPr>
      <w:spacing w:after="0" w:line="240" w:lineRule="auto"/>
    </w:pPr>
    <w:tblPr>
      <w:tblStyleRowBandSize w:val="1"/>
      <w:tblStyleColBandSize w:val="1"/>
      <w:tblCellMar>
        <w:left w:w="70" w:type="dxa"/>
        <w:right w:w="70" w:type="dxa"/>
      </w:tblCellMar>
    </w:tblPr>
  </w:style>
  <w:style w:type="table" w:customStyle="1" w:styleId="32">
    <w:name w:val="32"/>
    <w:basedOn w:val="TableNormal1"/>
    <w:pPr>
      <w:spacing w:after="0" w:line="240" w:lineRule="auto"/>
    </w:pPr>
    <w:tblPr>
      <w:tblStyleRowBandSize w:val="1"/>
      <w:tblStyleColBandSize w:val="1"/>
      <w:tblCellMar>
        <w:left w:w="70" w:type="dxa"/>
        <w:right w:w="70" w:type="dxa"/>
      </w:tblCellMar>
    </w:tblPr>
  </w:style>
  <w:style w:type="table" w:customStyle="1" w:styleId="31">
    <w:name w:val="31"/>
    <w:basedOn w:val="TableNormal1"/>
    <w:pPr>
      <w:spacing w:after="0" w:line="240" w:lineRule="auto"/>
    </w:pPr>
    <w:tblPr>
      <w:tblStyleRowBandSize w:val="1"/>
      <w:tblStyleColBandSize w:val="1"/>
      <w:tblCellMar>
        <w:left w:w="70" w:type="dxa"/>
        <w:right w:w="70" w:type="dxa"/>
      </w:tblCellMar>
    </w:tblPr>
  </w:style>
  <w:style w:type="table" w:customStyle="1" w:styleId="30">
    <w:name w:val="30"/>
    <w:basedOn w:val="TableNormal1"/>
    <w:pPr>
      <w:spacing w:after="0" w:line="240" w:lineRule="auto"/>
    </w:pPr>
    <w:tblPr>
      <w:tblStyleRowBandSize w:val="1"/>
      <w:tblStyleColBandSize w:val="1"/>
      <w:tblCellMar>
        <w:left w:w="70" w:type="dxa"/>
        <w:right w:w="70" w:type="dxa"/>
      </w:tblCellMar>
    </w:tblPr>
  </w:style>
  <w:style w:type="table" w:customStyle="1" w:styleId="29">
    <w:name w:val="29"/>
    <w:basedOn w:val="TableNormal1"/>
    <w:pPr>
      <w:spacing w:after="0" w:line="240" w:lineRule="auto"/>
    </w:pPr>
    <w:tblPr>
      <w:tblStyleRowBandSize w:val="1"/>
      <w:tblStyleColBandSize w:val="1"/>
      <w:tblCellMar>
        <w:left w:w="70" w:type="dxa"/>
        <w:right w:w="70" w:type="dxa"/>
      </w:tblCellMar>
    </w:tblPr>
  </w:style>
  <w:style w:type="table" w:customStyle="1" w:styleId="28">
    <w:name w:val="28"/>
    <w:basedOn w:val="TableNormal1"/>
    <w:pPr>
      <w:spacing w:after="0" w:line="240" w:lineRule="auto"/>
    </w:pPr>
    <w:tblPr>
      <w:tblStyleRowBandSize w:val="1"/>
      <w:tblStyleColBandSize w:val="1"/>
      <w:tblCellMar>
        <w:left w:w="70" w:type="dxa"/>
        <w:right w:w="70" w:type="dxa"/>
      </w:tblCellMar>
    </w:tblPr>
  </w:style>
  <w:style w:type="table" w:customStyle="1" w:styleId="27">
    <w:name w:val="27"/>
    <w:basedOn w:val="TableNormal1"/>
    <w:pPr>
      <w:spacing w:after="0" w:line="240" w:lineRule="auto"/>
    </w:pPr>
    <w:tblPr>
      <w:tblStyleRowBandSize w:val="1"/>
      <w:tblStyleColBandSize w:val="1"/>
      <w:tblCellMar>
        <w:left w:w="70" w:type="dxa"/>
        <w:right w:w="70" w:type="dxa"/>
      </w:tblCellMar>
    </w:tblPr>
  </w:style>
  <w:style w:type="table" w:customStyle="1" w:styleId="26">
    <w:name w:val="26"/>
    <w:basedOn w:val="TableNormal1"/>
    <w:pPr>
      <w:spacing w:after="0" w:line="240" w:lineRule="auto"/>
    </w:pPr>
    <w:tblPr>
      <w:tblStyleRowBandSize w:val="1"/>
      <w:tblStyleColBandSize w:val="1"/>
      <w:tblCellMar>
        <w:left w:w="70" w:type="dxa"/>
        <w:right w:w="70" w:type="dxa"/>
      </w:tblCellMar>
    </w:tblPr>
  </w:style>
  <w:style w:type="table" w:customStyle="1" w:styleId="25">
    <w:name w:val="25"/>
    <w:basedOn w:val="TableNormal1"/>
    <w:pPr>
      <w:spacing w:after="0" w:line="240" w:lineRule="auto"/>
    </w:pPr>
    <w:tblPr>
      <w:tblStyleRowBandSize w:val="1"/>
      <w:tblStyleColBandSize w:val="1"/>
      <w:tblCellMar>
        <w:left w:w="70" w:type="dxa"/>
        <w:right w:w="70" w:type="dxa"/>
      </w:tblCellMar>
    </w:tblPr>
  </w:style>
  <w:style w:type="table" w:customStyle="1" w:styleId="24">
    <w:name w:val="24"/>
    <w:basedOn w:val="TableNormal1"/>
    <w:pPr>
      <w:spacing w:after="0" w:line="240" w:lineRule="auto"/>
    </w:pPr>
    <w:tblPr>
      <w:tblStyleRowBandSize w:val="1"/>
      <w:tblStyleColBandSize w:val="1"/>
      <w:tblCellMar>
        <w:left w:w="70" w:type="dxa"/>
        <w:right w:w="70" w:type="dxa"/>
      </w:tblCellMar>
    </w:tblPr>
  </w:style>
  <w:style w:type="table" w:customStyle="1" w:styleId="23">
    <w:name w:val="23"/>
    <w:basedOn w:val="TableNormal1"/>
    <w:pPr>
      <w:spacing w:after="0" w:line="240" w:lineRule="auto"/>
    </w:pPr>
    <w:tblPr>
      <w:tblStyleRowBandSize w:val="1"/>
      <w:tblStyleColBandSize w:val="1"/>
      <w:tblCellMar>
        <w:left w:w="70" w:type="dxa"/>
        <w:right w:w="70" w:type="dxa"/>
      </w:tblCellMar>
    </w:tblPr>
  </w:style>
  <w:style w:type="table" w:customStyle="1" w:styleId="22">
    <w:name w:val="22"/>
    <w:basedOn w:val="TableNormal1"/>
    <w:pPr>
      <w:spacing w:after="0" w:line="240" w:lineRule="auto"/>
    </w:pPr>
    <w:tblPr>
      <w:tblStyleRowBandSize w:val="1"/>
      <w:tblStyleColBandSize w:val="1"/>
      <w:tblCellMar>
        <w:left w:w="70" w:type="dxa"/>
        <w:right w:w="70" w:type="dxa"/>
      </w:tblCellMar>
    </w:tblPr>
  </w:style>
  <w:style w:type="table" w:customStyle="1" w:styleId="21">
    <w:name w:val="21"/>
    <w:basedOn w:val="TableNormal0"/>
    <w:pPr>
      <w:spacing w:after="0" w:line="240" w:lineRule="auto"/>
    </w:pPr>
    <w:tblPr>
      <w:tblStyleRowBandSize w:val="1"/>
      <w:tblStyleColBandSize w:val="1"/>
      <w:tblCellMar>
        <w:left w:w="70" w:type="dxa"/>
        <w:right w:w="70" w:type="dxa"/>
      </w:tblCellMar>
    </w:tblPr>
  </w:style>
  <w:style w:type="table" w:customStyle="1" w:styleId="20">
    <w:name w:val="20"/>
    <w:basedOn w:val="TableNormal0"/>
    <w:pPr>
      <w:spacing w:after="0" w:line="240" w:lineRule="auto"/>
    </w:pPr>
    <w:tblPr>
      <w:tblStyleRowBandSize w:val="1"/>
      <w:tblStyleColBandSize w:val="1"/>
      <w:tblCellMar>
        <w:left w:w="70" w:type="dxa"/>
        <w:right w:w="70" w:type="dxa"/>
      </w:tblCellMar>
    </w:tblPr>
  </w:style>
  <w:style w:type="table" w:customStyle="1" w:styleId="19">
    <w:name w:val="19"/>
    <w:basedOn w:val="TableNormal0"/>
    <w:pPr>
      <w:spacing w:after="0" w:line="240" w:lineRule="auto"/>
    </w:pPr>
    <w:tblPr>
      <w:tblStyleRowBandSize w:val="1"/>
      <w:tblStyleColBandSize w:val="1"/>
      <w:tblCellMar>
        <w:left w:w="70" w:type="dxa"/>
        <w:right w:w="70" w:type="dxa"/>
      </w:tblCellMar>
    </w:tblPr>
  </w:style>
  <w:style w:type="table" w:customStyle="1" w:styleId="18">
    <w:name w:val="18"/>
    <w:basedOn w:val="TableNormal0"/>
    <w:pPr>
      <w:spacing w:after="0" w:line="240" w:lineRule="auto"/>
    </w:pPr>
    <w:tblPr>
      <w:tblStyleRowBandSize w:val="1"/>
      <w:tblStyleColBandSize w:val="1"/>
      <w:tblCellMar>
        <w:left w:w="70" w:type="dxa"/>
        <w:right w:w="70" w:type="dxa"/>
      </w:tblCellMar>
    </w:tblPr>
  </w:style>
  <w:style w:type="table" w:customStyle="1" w:styleId="17">
    <w:name w:val="17"/>
    <w:basedOn w:val="TableNormal0"/>
    <w:pPr>
      <w:spacing w:after="0" w:line="240" w:lineRule="auto"/>
    </w:pPr>
    <w:tblPr>
      <w:tblStyleRowBandSize w:val="1"/>
      <w:tblStyleColBandSize w:val="1"/>
      <w:tblCellMar>
        <w:left w:w="70" w:type="dxa"/>
        <w:right w:w="70" w:type="dxa"/>
      </w:tblCellMar>
    </w:tblPr>
  </w:style>
  <w:style w:type="table" w:customStyle="1" w:styleId="16">
    <w:name w:val="16"/>
    <w:basedOn w:val="TableNormal0"/>
    <w:pPr>
      <w:spacing w:after="0" w:line="240" w:lineRule="auto"/>
    </w:pPr>
    <w:tblPr>
      <w:tblStyleRowBandSize w:val="1"/>
      <w:tblStyleColBandSize w:val="1"/>
      <w:tblCellMar>
        <w:left w:w="70" w:type="dxa"/>
        <w:right w:w="70" w:type="dxa"/>
      </w:tblCellMar>
    </w:tblPr>
  </w:style>
  <w:style w:type="table" w:customStyle="1" w:styleId="15">
    <w:name w:val="15"/>
    <w:basedOn w:val="TableNormal0"/>
    <w:pPr>
      <w:spacing w:after="0" w:line="240" w:lineRule="auto"/>
    </w:pPr>
    <w:tblPr>
      <w:tblStyleRowBandSize w:val="1"/>
      <w:tblStyleColBandSize w:val="1"/>
      <w:tblCellMar>
        <w:left w:w="70" w:type="dxa"/>
        <w:right w:w="70" w:type="dxa"/>
      </w:tblCellMar>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14">
    <w:name w:val="14"/>
    <w:basedOn w:val="TableNormal0"/>
    <w:pPr>
      <w:spacing w:after="0" w:line="240" w:lineRule="auto"/>
    </w:pPr>
    <w:tblPr>
      <w:tblStyleRowBandSize w:val="1"/>
      <w:tblStyleColBandSize w:val="1"/>
      <w:tblCellMar>
        <w:left w:w="70" w:type="dxa"/>
        <w:right w:w="70" w:type="dxa"/>
      </w:tblCellMar>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13">
    <w:name w:val="13"/>
    <w:basedOn w:val="TableNormal0"/>
    <w:pPr>
      <w:spacing w:after="0" w:line="240" w:lineRule="auto"/>
    </w:pPr>
    <w:tblPr>
      <w:tblStyleRowBandSize w:val="1"/>
      <w:tblStyleColBandSize w:val="1"/>
      <w:tblCellMar>
        <w:left w:w="70" w:type="dxa"/>
        <w:right w:w="70" w:type="dxa"/>
      </w:tblCellMar>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12">
    <w:name w:val="12"/>
    <w:basedOn w:val="TableNormal0"/>
    <w:pPr>
      <w:spacing w:after="0" w:line="240" w:lineRule="auto"/>
    </w:pPr>
    <w:tblPr>
      <w:tblStyleRowBandSize w:val="1"/>
      <w:tblStyleColBandSize w:val="1"/>
      <w:tblCellMar>
        <w:left w:w="70" w:type="dxa"/>
        <w:right w:w="70" w:type="dxa"/>
      </w:tblCellMar>
    </w:tblPr>
  </w:style>
  <w:style w:type="table" w:customStyle="1" w:styleId="11">
    <w:name w:val="11"/>
    <w:basedOn w:val="TableNormal0"/>
    <w:pPr>
      <w:spacing w:after="0" w:line="240" w:lineRule="auto"/>
    </w:pPr>
    <w:tblPr>
      <w:tblStyleRowBandSize w:val="1"/>
      <w:tblStyleColBandSize w:val="1"/>
      <w:tblCellMar>
        <w:left w:w="70" w:type="dxa"/>
        <w:right w:w="70" w:type="dxa"/>
      </w:tblCellMar>
    </w:tblPr>
  </w:style>
  <w:style w:type="table" w:customStyle="1" w:styleId="10">
    <w:name w:val="10"/>
    <w:basedOn w:val="TableNormal0"/>
    <w:pPr>
      <w:spacing w:after="0" w:line="240" w:lineRule="auto"/>
    </w:pPr>
    <w:tblPr>
      <w:tblStyleRowBandSize w:val="1"/>
      <w:tblStyleColBandSize w:val="1"/>
      <w:tblCellMar>
        <w:left w:w="70" w:type="dxa"/>
        <w:right w:w="70" w:type="dxa"/>
      </w:tblCellMar>
    </w:tblPr>
  </w:style>
  <w:style w:type="table" w:customStyle="1" w:styleId="9">
    <w:name w:val="9"/>
    <w:basedOn w:val="TableNormal0"/>
    <w:pPr>
      <w:spacing w:after="0" w:line="240" w:lineRule="auto"/>
    </w:pPr>
    <w:tblPr>
      <w:tblStyleRowBandSize w:val="1"/>
      <w:tblStyleColBandSize w:val="1"/>
      <w:tblCellMar>
        <w:left w:w="70" w:type="dxa"/>
        <w:right w:w="70" w:type="dxa"/>
      </w:tblCellMar>
    </w:tblPr>
  </w:style>
  <w:style w:type="table" w:customStyle="1" w:styleId="8">
    <w:name w:val="8"/>
    <w:basedOn w:val="TableNormal0"/>
    <w:pPr>
      <w:spacing w:after="0" w:line="240" w:lineRule="auto"/>
    </w:pPr>
    <w:tblPr>
      <w:tblStyleRowBandSize w:val="1"/>
      <w:tblStyleColBandSize w:val="1"/>
      <w:tblCellMar>
        <w:left w:w="70" w:type="dxa"/>
        <w:right w:w="70" w:type="dxa"/>
      </w:tblCellMar>
    </w:tblPr>
  </w:style>
  <w:style w:type="table" w:customStyle="1" w:styleId="7">
    <w:name w:val="7"/>
    <w:basedOn w:val="TableNormal0"/>
    <w:pPr>
      <w:spacing w:after="0" w:line="240" w:lineRule="auto"/>
    </w:pPr>
    <w:tblPr>
      <w:tblStyleRowBandSize w:val="1"/>
      <w:tblStyleColBandSize w:val="1"/>
      <w:tblCellMar>
        <w:left w:w="70" w:type="dxa"/>
        <w:right w:w="70" w:type="dxa"/>
      </w:tblCellMar>
    </w:tblPr>
  </w:style>
  <w:style w:type="table" w:customStyle="1" w:styleId="6">
    <w:name w:val="6"/>
    <w:basedOn w:val="TableNormal0"/>
    <w:pPr>
      <w:spacing w:after="0" w:line="240" w:lineRule="auto"/>
    </w:pPr>
    <w:tblPr>
      <w:tblStyleRowBandSize w:val="1"/>
      <w:tblStyleColBandSize w:val="1"/>
      <w:tblCellMar>
        <w:left w:w="70" w:type="dxa"/>
        <w:right w:w="70" w:type="dxa"/>
      </w:tblCellMar>
    </w:tblPr>
  </w:style>
  <w:style w:type="table" w:customStyle="1" w:styleId="5">
    <w:name w:val="5"/>
    <w:basedOn w:val="TableNormal0"/>
    <w:pPr>
      <w:spacing w:after="0" w:line="240" w:lineRule="auto"/>
    </w:pPr>
    <w:tblPr>
      <w:tblStyleRowBandSize w:val="1"/>
      <w:tblStyleColBandSize w:val="1"/>
      <w:tblCellMar>
        <w:left w:w="70" w:type="dxa"/>
        <w:right w:w="70" w:type="dxa"/>
      </w:tblCellMar>
    </w:tblPr>
  </w:style>
  <w:style w:type="table" w:customStyle="1" w:styleId="4">
    <w:name w:val="4"/>
    <w:basedOn w:val="TableNormal0"/>
    <w:pPr>
      <w:spacing w:after="0" w:line="240" w:lineRule="auto"/>
    </w:pPr>
    <w:tblPr>
      <w:tblStyleRowBandSize w:val="1"/>
      <w:tblStyleColBandSize w:val="1"/>
      <w:tblCellMar>
        <w:left w:w="70" w:type="dxa"/>
        <w:right w:w="70" w:type="dxa"/>
      </w:tblCellMar>
    </w:tblPr>
  </w:style>
  <w:style w:type="table" w:customStyle="1" w:styleId="3">
    <w:name w:val="3"/>
    <w:basedOn w:val="TableNormal0"/>
    <w:pPr>
      <w:spacing w:after="0" w:line="240" w:lineRule="auto"/>
    </w:pPr>
    <w:tblPr>
      <w:tblStyleRowBandSize w:val="1"/>
      <w:tblStyleColBandSize w:val="1"/>
      <w:tblCellMar>
        <w:left w:w="70" w:type="dxa"/>
        <w:right w:w="70" w:type="dxa"/>
      </w:tblCellMar>
    </w:tblPr>
  </w:style>
  <w:style w:type="table" w:customStyle="1" w:styleId="2">
    <w:name w:val="2"/>
    <w:basedOn w:val="TableNormal0"/>
    <w:pPr>
      <w:spacing w:after="0" w:line="240" w:lineRule="auto"/>
    </w:pPr>
    <w:tblPr>
      <w:tblStyleRowBandSize w:val="1"/>
      <w:tblStyleColBandSize w:val="1"/>
      <w:tblCellMar>
        <w:left w:w="70" w:type="dxa"/>
        <w:right w:w="70" w:type="dxa"/>
      </w:tblCellMar>
    </w:tblPr>
  </w:style>
  <w:style w:type="table" w:customStyle="1" w:styleId="1">
    <w:name w:val="1"/>
    <w:basedOn w:val="TableNormal0"/>
    <w:pPr>
      <w:spacing w:after="0" w:line="240" w:lineRule="auto"/>
    </w:pPr>
    <w:tblPr>
      <w:tblStyleRowBandSize w:val="1"/>
      <w:tblStyleColBandSize w:val="1"/>
      <w:tblCellMar>
        <w:left w:w="70" w:type="dxa"/>
        <w:right w:w="70" w:type="dxa"/>
      </w:tblCellMar>
    </w:tblPr>
  </w:style>
  <w:style w:type="character" w:customStyle="1" w:styleId="Ttulo4Car">
    <w:name w:val="Título 4 Car"/>
    <w:basedOn w:val="Fuentedeprrafopredeter"/>
    <w:link w:val="Ttulo4"/>
    <w:uiPriority w:val="9"/>
    <w:rsid w:val="008B725A"/>
    <w:rPr>
      <w:b/>
      <w:sz w:val="24"/>
      <w:szCs w:val="24"/>
    </w:rPr>
  </w:style>
  <w:style w:type="paragraph" w:styleId="NormalWeb">
    <w:name w:val="Normal (Web)"/>
    <w:basedOn w:val="Normal"/>
    <w:uiPriority w:val="99"/>
    <w:semiHidden/>
    <w:unhideWhenUsed/>
    <w:rsid w:val="00882B23"/>
    <w:pPr>
      <w:spacing w:before="100" w:beforeAutospacing="1" w:after="100" w:afterAutospacing="1" w:line="240" w:lineRule="auto"/>
    </w:pPr>
    <w:rPr>
      <w:rFonts w:ascii="Times New Roman" w:eastAsia="Times New Roman" w:hAnsi="Times New Roman" w:cs="Times New Roman"/>
      <w:sz w:val="24"/>
      <w:szCs w:val="24"/>
      <w:lang w:val="es-G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8.jpg"/><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1.jp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image" Target="media/image7.jpg"/><Relationship Id="rId25" Type="http://schemas.openxmlformats.org/officeDocument/2006/relationships/image" Target="media/image15.jpg"/><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jpg"/><Relationship Id="rId29" Type="http://schemas.openxmlformats.org/officeDocument/2006/relationships/image" Target="media/image19.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search?q=entrelineada&amp;rlz=1C1JZAP_esGT1174GT1174&amp;oq=omitase+y+lease&amp;gs_lcrp=EgZjaHJvbWUyBggAEEUYOTIHCAEQABjvBTIHCAIQABjvBTIHCAMQABjvBdIBCDMzMDVqMGo3qAIAsAIA&amp;sourceid=chrome&amp;ie=UTF-8&amp;ved=2ahUKEwiYnf2C9K6TAxXhRTABHXJBLSEQgK4QegYIAQgAEAQ" TargetMode="External"/><Relationship Id="rId24" Type="http://schemas.openxmlformats.org/officeDocument/2006/relationships/image" Target="media/image14.png"/><Relationship Id="rId32"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5.jpg"/><Relationship Id="rId23" Type="http://schemas.openxmlformats.org/officeDocument/2006/relationships/image" Target="media/image13.jpg"/><Relationship Id="rId28" Type="http://schemas.openxmlformats.org/officeDocument/2006/relationships/image" Target="media/image18.png"/><Relationship Id="rId10" Type="http://schemas.openxmlformats.org/officeDocument/2006/relationships/hyperlink" Target="https://www.google.com/search?q=testada&amp;rlz=1C1JZAP_esGT1174GT1174&amp;oq=omitase+y+lease&amp;gs_lcrp=EgZjaHJvbWUyBggAEEUYOTIHCAEQABjvBTIHCAIQABjvBTIHCAMQABjvBdIBCDMzMDVqMGo3qAIAsAIA&amp;sourceid=chrome&amp;ie=UTF-8&amp;ved=2ahUKEwiYnf2C9K6TAxXhRTABHXJBLSEQgK4QegYIAQgAEAM" TargetMode="External"/><Relationship Id="rId19" Type="http://schemas.openxmlformats.org/officeDocument/2006/relationships/image" Target="media/image9.jpg"/><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jp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z0Gw1mNuRU5gnO/WNfwRHvJag==">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</go:docsCustomData>
</go:gDocsCustomXmlDataStorage>
</file>

<file path=customXml/itemProps1.xml><?xml version="1.0" encoding="utf-8"?>
<ds:datastoreItem xmlns:ds="http://schemas.openxmlformats.org/officeDocument/2006/customXml" ds:itemID="{5F0DE26E-E235-41A3-B33E-4E81F1BAC97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7471</Words>
  <Characters>41093</Characters>
  <Application>Microsoft Office Word</Application>
  <DocSecurity>0</DocSecurity>
  <Lines>342</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YESENIA MAGALY GARCIA TIU</cp:lastModifiedBy>
  <cp:revision>5</cp:revision>
  <cp:lastPrinted>2026-05-13T20:12:00Z</cp:lastPrinted>
  <dcterms:created xsi:type="dcterms:W3CDTF">2026-05-13T18:27:00Z</dcterms:created>
  <dcterms:modified xsi:type="dcterms:W3CDTF">2026-05-13T20:23:00Z</dcterms:modified>
</cp:coreProperties>
</file>