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AC728" w14:textId="4537339A" w:rsidR="00C953D6" w:rsidRDefault="00F65E4E">
      <w:r>
        <w:rPr>
          <w:rFonts w:ascii="Times New Roman"/>
          <w:noProof/>
          <w:sz w:val="91"/>
        </w:rPr>
        <w:drawing>
          <wp:anchor distT="0" distB="0" distL="0" distR="0" simplePos="0" relativeHeight="251666432" behindDoc="1" locked="0" layoutInCell="1" allowOverlap="1" wp14:anchorId="660FF684" wp14:editId="1A1E2602">
            <wp:simplePos x="0" y="0"/>
            <wp:positionH relativeFrom="page">
              <wp:align>left</wp:align>
            </wp:positionH>
            <wp:positionV relativeFrom="page">
              <wp:align>bottom</wp:align>
            </wp:positionV>
            <wp:extent cx="7772400" cy="10260000"/>
            <wp:effectExtent l="0" t="0" r="0" b="825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7772400" cy="10260000"/>
                    </a:xfrm>
                    <a:prstGeom prst="rect">
                      <a:avLst/>
                    </a:prstGeom>
                  </pic:spPr>
                </pic:pic>
              </a:graphicData>
            </a:graphic>
            <wp14:sizeRelV relativeFrom="margin">
              <wp14:pctHeight>0</wp14:pctHeight>
            </wp14:sizeRelV>
          </wp:anchor>
        </w:drawing>
      </w:r>
    </w:p>
    <w:p w14:paraId="6E07241E" w14:textId="77777777" w:rsidR="00C953D6" w:rsidRDefault="00C953D6"/>
    <w:p w14:paraId="230183E4" w14:textId="77777777" w:rsidR="00C953D6" w:rsidRDefault="00C953D6"/>
    <w:p w14:paraId="0C2D9860" w14:textId="77777777" w:rsidR="00C953D6" w:rsidRDefault="00C953D6"/>
    <w:p w14:paraId="4C3B467C" w14:textId="77777777" w:rsidR="00C953D6" w:rsidRDefault="00C953D6"/>
    <w:p w14:paraId="190BD1F3" w14:textId="3646E475" w:rsidR="00C953D6" w:rsidRDefault="00C953D6"/>
    <w:p w14:paraId="75821504" w14:textId="77777777" w:rsidR="00C953D6" w:rsidRDefault="00C953D6"/>
    <w:p w14:paraId="1A6D2E12" w14:textId="0670B84C" w:rsidR="00C953D6" w:rsidRDefault="00C953D6"/>
    <w:p w14:paraId="698D2681" w14:textId="77777777" w:rsidR="00C953D6" w:rsidRDefault="00C953D6"/>
    <w:p w14:paraId="670B0504" w14:textId="77777777" w:rsidR="00C953D6" w:rsidRDefault="00C953D6"/>
    <w:p w14:paraId="2CCC68B5" w14:textId="77777777" w:rsidR="00C953D6" w:rsidRDefault="00C953D6"/>
    <w:p w14:paraId="38D9C411" w14:textId="77777777" w:rsidR="00C953D6" w:rsidRDefault="00C953D6"/>
    <w:p w14:paraId="154391A0" w14:textId="77777777" w:rsidR="00C953D6" w:rsidRDefault="00C953D6"/>
    <w:p w14:paraId="5C366B9C" w14:textId="77777777" w:rsidR="00C953D6" w:rsidRDefault="00C953D6"/>
    <w:p w14:paraId="2ECB1A43" w14:textId="77777777" w:rsidR="00C953D6" w:rsidRDefault="00C953D6"/>
    <w:p w14:paraId="40BB46F8" w14:textId="473CCF88" w:rsidR="00C953D6" w:rsidRDefault="00C953D6"/>
    <w:p w14:paraId="6B9E6EA2" w14:textId="77777777" w:rsidR="00C953D6" w:rsidRDefault="00C953D6"/>
    <w:p w14:paraId="38073530" w14:textId="77777777" w:rsidR="00C953D6" w:rsidRDefault="00C953D6"/>
    <w:p w14:paraId="0790417E" w14:textId="77777777" w:rsidR="00C953D6" w:rsidRDefault="00C953D6"/>
    <w:p w14:paraId="442D2416" w14:textId="77777777" w:rsidR="00C953D6" w:rsidRDefault="00C953D6"/>
    <w:p w14:paraId="12CE4B5E" w14:textId="77777777" w:rsidR="00C953D6" w:rsidRDefault="00C953D6"/>
    <w:p w14:paraId="0F2E13CB" w14:textId="5A7F3485" w:rsidR="00C953D6" w:rsidRDefault="00312A96">
      <w:r w:rsidRPr="00F65E4E">
        <w:rPr>
          <w:noProof/>
        </w:rPr>
        <w:drawing>
          <wp:anchor distT="0" distB="0" distL="114300" distR="114300" simplePos="0" relativeHeight="251667456" behindDoc="0" locked="0" layoutInCell="1" allowOverlap="1" wp14:anchorId="2F59E4ED" wp14:editId="3CAAA593">
            <wp:simplePos x="0" y="0"/>
            <wp:positionH relativeFrom="column">
              <wp:posOffset>222305</wp:posOffset>
            </wp:positionH>
            <wp:positionV relativeFrom="paragraph">
              <wp:posOffset>165210</wp:posOffset>
            </wp:positionV>
            <wp:extent cx="5400040" cy="1633855"/>
            <wp:effectExtent l="0" t="0" r="0" b="0"/>
            <wp:wrapNone/>
            <wp:docPr id="164294058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1633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26A3A7" w14:textId="28338D79" w:rsidR="00F65E4E" w:rsidRDefault="00F65E4E">
      <w:pPr>
        <w:spacing w:after="0" w:line="240" w:lineRule="auto"/>
        <w:rPr>
          <w:rFonts w:ascii="Altivo Extra Light" w:hAnsi="Altivo Extra Light"/>
        </w:rPr>
      </w:pPr>
    </w:p>
    <w:p w14:paraId="17A8EDA7" w14:textId="648C9CC4" w:rsidR="00F65E4E" w:rsidRDefault="00F65E4E">
      <w:pPr>
        <w:spacing w:after="0" w:line="240" w:lineRule="auto"/>
        <w:rPr>
          <w:rFonts w:ascii="Altivo Extra Light" w:hAnsi="Altivo Extra Light"/>
        </w:rPr>
      </w:pPr>
    </w:p>
    <w:p w14:paraId="308212A8" w14:textId="7B35D026" w:rsidR="00F65E4E" w:rsidRDefault="00F65E4E">
      <w:pPr>
        <w:spacing w:after="0" w:line="240" w:lineRule="auto"/>
        <w:rPr>
          <w:rFonts w:ascii="Altivo Extra Light" w:hAnsi="Altivo Extra Light"/>
        </w:rPr>
      </w:pPr>
    </w:p>
    <w:p w14:paraId="25588EB3" w14:textId="77777777" w:rsidR="00F65E4E" w:rsidRDefault="00F65E4E">
      <w:pPr>
        <w:spacing w:after="0" w:line="240" w:lineRule="auto"/>
        <w:rPr>
          <w:rFonts w:ascii="Altivo Extra Light" w:hAnsi="Altivo Extra Light"/>
        </w:rPr>
      </w:pPr>
    </w:p>
    <w:p w14:paraId="7D1EE2A0" w14:textId="77777777" w:rsidR="00F65E4E" w:rsidRDefault="00F65E4E">
      <w:pPr>
        <w:spacing w:after="0" w:line="240" w:lineRule="auto"/>
        <w:rPr>
          <w:rFonts w:ascii="Altivo Extra Light" w:hAnsi="Altivo Extra Light"/>
        </w:rPr>
      </w:pPr>
    </w:p>
    <w:p w14:paraId="1B731B10" w14:textId="77777777" w:rsidR="00F65E4E" w:rsidRDefault="00F65E4E">
      <w:pPr>
        <w:spacing w:after="0" w:line="240" w:lineRule="auto"/>
        <w:rPr>
          <w:rFonts w:ascii="Altivo Extra Light" w:hAnsi="Altivo Extra Light"/>
        </w:rPr>
      </w:pPr>
    </w:p>
    <w:p w14:paraId="5C9039EC" w14:textId="77777777" w:rsidR="00F65E4E" w:rsidRDefault="00F65E4E">
      <w:pPr>
        <w:spacing w:after="0" w:line="240" w:lineRule="auto"/>
        <w:rPr>
          <w:rFonts w:ascii="Altivo Extra Light" w:hAnsi="Altivo Extra Light"/>
        </w:rPr>
      </w:pPr>
    </w:p>
    <w:p w14:paraId="53396887" w14:textId="77777777" w:rsidR="00F65E4E" w:rsidRDefault="00F65E4E">
      <w:pPr>
        <w:spacing w:after="0" w:line="240" w:lineRule="auto"/>
        <w:rPr>
          <w:rFonts w:ascii="Altivo Extra Light" w:hAnsi="Altivo Extra Light"/>
        </w:rPr>
      </w:pPr>
    </w:p>
    <w:p w14:paraId="344A1624" w14:textId="77777777" w:rsidR="00F65E4E" w:rsidRDefault="00F65E4E">
      <w:pPr>
        <w:spacing w:after="0" w:line="240" w:lineRule="auto"/>
        <w:rPr>
          <w:rFonts w:ascii="Altivo Extra Light" w:hAnsi="Altivo Extra Light"/>
        </w:rPr>
      </w:pPr>
    </w:p>
    <w:p w14:paraId="4EDE4705" w14:textId="77777777" w:rsidR="00F65E4E" w:rsidRDefault="00F65E4E">
      <w:pPr>
        <w:spacing w:after="0" w:line="240" w:lineRule="auto"/>
        <w:rPr>
          <w:rFonts w:ascii="Altivo Extra Light" w:hAnsi="Altivo Extra Light"/>
        </w:rPr>
      </w:pPr>
    </w:p>
    <w:p w14:paraId="77923775" w14:textId="77777777" w:rsidR="00F65E4E" w:rsidRDefault="00F65E4E">
      <w:pPr>
        <w:spacing w:after="0" w:line="240" w:lineRule="auto"/>
        <w:rPr>
          <w:rFonts w:ascii="Altivo Extra Light" w:hAnsi="Altivo Extra Light"/>
        </w:rPr>
      </w:pPr>
    </w:p>
    <w:p w14:paraId="5C69F665" w14:textId="77777777" w:rsidR="00F65E4E" w:rsidRDefault="00F65E4E">
      <w:pPr>
        <w:spacing w:after="0" w:line="240" w:lineRule="auto"/>
        <w:rPr>
          <w:rFonts w:ascii="Altivo Extra Light" w:hAnsi="Altivo Extra Light"/>
        </w:rPr>
      </w:pPr>
    </w:p>
    <w:p w14:paraId="70447C69" w14:textId="77777777" w:rsidR="00F65E4E" w:rsidRDefault="00F65E4E">
      <w:pPr>
        <w:spacing w:after="0" w:line="240" w:lineRule="auto"/>
        <w:rPr>
          <w:rFonts w:ascii="Altivo Extra Light" w:hAnsi="Altivo Extra Light"/>
        </w:rPr>
      </w:pPr>
    </w:p>
    <w:p w14:paraId="70903DD7" w14:textId="77777777" w:rsidR="00F65E4E" w:rsidRDefault="00F65E4E">
      <w:pPr>
        <w:spacing w:after="0" w:line="240" w:lineRule="auto"/>
        <w:rPr>
          <w:rFonts w:ascii="Altivo Extra Light" w:hAnsi="Altivo Extra Light"/>
        </w:rPr>
      </w:pPr>
    </w:p>
    <w:p w14:paraId="0F2527CC" w14:textId="77777777" w:rsidR="00F65E4E" w:rsidRDefault="00F65E4E">
      <w:pPr>
        <w:spacing w:after="0" w:line="240" w:lineRule="auto"/>
        <w:rPr>
          <w:rFonts w:ascii="Altivo Extra Light" w:hAnsi="Altivo Extra Light"/>
        </w:rPr>
      </w:pPr>
    </w:p>
    <w:p w14:paraId="5004A831" w14:textId="77777777" w:rsidR="00F65E4E" w:rsidRDefault="00F65E4E">
      <w:pPr>
        <w:spacing w:after="0" w:line="240" w:lineRule="auto"/>
        <w:rPr>
          <w:rFonts w:ascii="Altivo Extra Light" w:hAnsi="Altivo Extra Light"/>
        </w:rPr>
      </w:pPr>
    </w:p>
    <w:p w14:paraId="0C517BAD" w14:textId="77777777" w:rsidR="00F65E4E" w:rsidRDefault="00F65E4E">
      <w:pPr>
        <w:spacing w:after="0" w:line="240" w:lineRule="auto"/>
        <w:rPr>
          <w:rFonts w:ascii="Altivo Extra Light" w:hAnsi="Altivo Extra Light"/>
        </w:rPr>
      </w:pPr>
    </w:p>
    <w:p w14:paraId="4DA40993" w14:textId="77777777" w:rsidR="00F65E4E" w:rsidRDefault="00F65E4E">
      <w:pPr>
        <w:spacing w:after="0" w:line="240" w:lineRule="auto"/>
        <w:rPr>
          <w:rFonts w:ascii="Altivo Extra Light" w:hAnsi="Altivo Extra Light"/>
        </w:rPr>
      </w:pPr>
    </w:p>
    <w:p w14:paraId="6989E1DC" w14:textId="77777777" w:rsidR="00F65E4E" w:rsidRDefault="00F65E4E">
      <w:pPr>
        <w:spacing w:after="0" w:line="240" w:lineRule="auto"/>
        <w:rPr>
          <w:rFonts w:ascii="Altivo Extra Light" w:hAnsi="Altivo Extra Light"/>
        </w:rPr>
      </w:pPr>
    </w:p>
    <w:p w14:paraId="52EB15B4" w14:textId="77777777" w:rsidR="00F65E4E" w:rsidRDefault="00F65E4E">
      <w:pPr>
        <w:spacing w:after="0" w:line="240" w:lineRule="auto"/>
        <w:rPr>
          <w:rFonts w:ascii="Altivo Extra Light" w:hAnsi="Altivo Extra Light"/>
        </w:rPr>
      </w:pPr>
    </w:p>
    <w:p w14:paraId="386F1086" w14:textId="77777777" w:rsidR="00F65E4E" w:rsidRDefault="00F65E4E">
      <w:pPr>
        <w:spacing w:after="0" w:line="240" w:lineRule="auto"/>
        <w:rPr>
          <w:rFonts w:ascii="Altivo Extra Light" w:hAnsi="Altivo Extra Light"/>
        </w:rPr>
      </w:pPr>
    </w:p>
    <w:p w14:paraId="18DBD591" w14:textId="77777777" w:rsidR="00F65E4E" w:rsidRDefault="00F65E4E">
      <w:pPr>
        <w:spacing w:after="0" w:line="240" w:lineRule="auto"/>
        <w:rPr>
          <w:rFonts w:ascii="Altivo Extra Light" w:hAnsi="Altivo Extra Light"/>
        </w:rPr>
      </w:pPr>
    </w:p>
    <w:p w14:paraId="50C0A5F3" w14:textId="77777777" w:rsidR="00F65E4E" w:rsidRDefault="00F65E4E">
      <w:pPr>
        <w:spacing w:after="0" w:line="240" w:lineRule="auto"/>
        <w:rPr>
          <w:rFonts w:ascii="Altivo Extra Light" w:hAnsi="Altivo Extra Light"/>
        </w:rPr>
      </w:pPr>
    </w:p>
    <w:p w14:paraId="07FC3341" w14:textId="77777777" w:rsidR="00F65E4E" w:rsidRDefault="00F65E4E">
      <w:pPr>
        <w:spacing w:after="0" w:line="240" w:lineRule="auto"/>
        <w:rPr>
          <w:rFonts w:ascii="Altivo Extra Light" w:hAnsi="Altivo Extra Light"/>
        </w:rPr>
      </w:pPr>
    </w:p>
    <w:p w14:paraId="4CDEA28D" w14:textId="77777777" w:rsidR="00F65E4E" w:rsidRDefault="00F65E4E">
      <w:pPr>
        <w:spacing w:after="0" w:line="240" w:lineRule="auto"/>
        <w:rPr>
          <w:rFonts w:ascii="Altivo Extra Light" w:hAnsi="Altivo Extra Light"/>
        </w:rPr>
      </w:pPr>
    </w:p>
    <w:p w14:paraId="1713A3DE" w14:textId="77777777" w:rsidR="00F65E4E" w:rsidRDefault="00F65E4E">
      <w:pPr>
        <w:spacing w:after="0" w:line="240" w:lineRule="auto"/>
        <w:rPr>
          <w:rFonts w:ascii="Altivo Extra Light" w:hAnsi="Altivo Extra Light"/>
        </w:rPr>
      </w:pPr>
    </w:p>
    <w:p w14:paraId="0AE05313" w14:textId="77777777" w:rsidR="00F65E4E" w:rsidRDefault="00F65E4E">
      <w:pPr>
        <w:spacing w:after="0" w:line="240" w:lineRule="auto"/>
        <w:rPr>
          <w:rFonts w:ascii="Altivo Extra Light" w:hAnsi="Altivo Extra Light"/>
        </w:rPr>
      </w:pPr>
    </w:p>
    <w:p w14:paraId="5147F50D" w14:textId="77777777" w:rsidR="00F65E4E" w:rsidRDefault="00F65E4E">
      <w:pPr>
        <w:spacing w:after="0" w:line="240" w:lineRule="auto"/>
        <w:rPr>
          <w:rFonts w:ascii="Altivo Extra Light" w:hAnsi="Altivo Extra Light"/>
        </w:rPr>
      </w:pPr>
    </w:p>
    <w:p w14:paraId="5D84267C" w14:textId="77777777" w:rsidR="00F65E4E" w:rsidRDefault="00F65E4E">
      <w:pPr>
        <w:spacing w:after="0" w:line="240" w:lineRule="auto"/>
        <w:rPr>
          <w:rFonts w:ascii="Altivo Extra Light" w:hAnsi="Altivo Extra Light"/>
        </w:rPr>
      </w:pPr>
    </w:p>
    <w:p w14:paraId="77FF93A6" w14:textId="77777777" w:rsidR="00F65E4E" w:rsidRDefault="00F65E4E">
      <w:pPr>
        <w:spacing w:after="0" w:line="240" w:lineRule="auto"/>
        <w:rPr>
          <w:rFonts w:ascii="Altivo Extra Light" w:hAnsi="Altivo Extra Light"/>
        </w:rPr>
      </w:pPr>
    </w:p>
    <w:p w14:paraId="2B14DAD2" w14:textId="77777777" w:rsidR="00F65E4E" w:rsidRDefault="00F65E4E">
      <w:pPr>
        <w:spacing w:after="0" w:line="240" w:lineRule="auto"/>
        <w:rPr>
          <w:rFonts w:ascii="Altivo Extra Light" w:hAnsi="Altivo Extra Light"/>
        </w:rPr>
      </w:pPr>
    </w:p>
    <w:p w14:paraId="69F9B691" w14:textId="77777777" w:rsidR="00F65E4E" w:rsidRDefault="00F65E4E">
      <w:pPr>
        <w:spacing w:after="0" w:line="240" w:lineRule="auto"/>
        <w:rPr>
          <w:rFonts w:ascii="Altivo Extra Light" w:hAnsi="Altivo Extra Light"/>
        </w:rPr>
      </w:pPr>
    </w:p>
    <w:p w14:paraId="76E4B7C8" w14:textId="77777777" w:rsidR="00F65E4E" w:rsidRDefault="00F65E4E">
      <w:pPr>
        <w:spacing w:after="0" w:line="240" w:lineRule="auto"/>
        <w:rPr>
          <w:rFonts w:ascii="Altivo Extra Light" w:hAnsi="Altivo Extra Light"/>
        </w:rPr>
      </w:pPr>
    </w:p>
    <w:p w14:paraId="15D30CEB" w14:textId="77777777" w:rsidR="00F65E4E" w:rsidRDefault="00F65E4E">
      <w:pPr>
        <w:spacing w:after="0" w:line="240" w:lineRule="auto"/>
        <w:rPr>
          <w:rFonts w:ascii="Altivo Extra Light" w:hAnsi="Altivo Extra Light"/>
        </w:rPr>
      </w:pPr>
    </w:p>
    <w:p w14:paraId="14B73054" w14:textId="77777777" w:rsidR="00F65E4E" w:rsidRDefault="00F65E4E">
      <w:pPr>
        <w:spacing w:after="0" w:line="240" w:lineRule="auto"/>
        <w:rPr>
          <w:rFonts w:ascii="Altivo Extra Light" w:hAnsi="Altivo Extra Light"/>
        </w:rPr>
      </w:pPr>
    </w:p>
    <w:p w14:paraId="099C32FF" w14:textId="77777777" w:rsidR="00F65E4E" w:rsidRDefault="00F65E4E">
      <w:pPr>
        <w:spacing w:after="0" w:line="240" w:lineRule="auto"/>
        <w:rPr>
          <w:rFonts w:ascii="Altivo Extra Light" w:hAnsi="Altivo Extra Light"/>
        </w:rPr>
      </w:pPr>
    </w:p>
    <w:p w14:paraId="369165EE" w14:textId="77777777" w:rsidR="00F65E4E" w:rsidRDefault="00F65E4E">
      <w:pPr>
        <w:spacing w:after="0" w:line="240" w:lineRule="auto"/>
        <w:rPr>
          <w:rFonts w:ascii="Altivo Extra Light" w:hAnsi="Altivo Extra Light"/>
        </w:rPr>
      </w:pPr>
    </w:p>
    <w:p w14:paraId="3AB05525" w14:textId="77777777" w:rsidR="00F65E4E" w:rsidRDefault="00F65E4E">
      <w:pPr>
        <w:spacing w:after="0" w:line="240" w:lineRule="auto"/>
        <w:rPr>
          <w:rFonts w:ascii="Altivo Extra Light" w:hAnsi="Altivo Extra Light"/>
        </w:rPr>
      </w:pPr>
    </w:p>
    <w:p w14:paraId="5893B0DE" w14:textId="77777777" w:rsidR="00F65E4E" w:rsidRDefault="00F65E4E">
      <w:pPr>
        <w:spacing w:after="0" w:line="240" w:lineRule="auto"/>
        <w:rPr>
          <w:rFonts w:ascii="Altivo Extra Light" w:hAnsi="Altivo Extra Light"/>
        </w:rPr>
      </w:pPr>
    </w:p>
    <w:p w14:paraId="75BA0086" w14:textId="19BF3CFF" w:rsidR="00C953D6" w:rsidRDefault="00000000">
      <w:pPr>
        <w:spacing w:after="0" w:line="240" w:lineRule="auto"/>
        <w:rPr>
          <w:rFonts w:ascii="Altivo Extra Light" w:hAnsi="Altivo Extra Light"/>
        </w:rPr>
      </w:pPr>
      <w:r>
        <w:rPr>
          <w:rFonts w:ascii="Altivo Extra Light" w:hAnsi="Altivo Extra Light"/>
        </w:rPr>
        <w:t xml:space="preserve">Informe Institucional de </w:t>
      </w:r>
    </w:p>
    <w:p w14:paraId="7BB31434" w14:textId="77777777" w:rsidR="00C953D6" w:rsidRDefault="00000000">
      <w:pPr>
        <w:spacing w:after="0" w:line="240" w:lineRule="auto"/>
        <w:rPr>
          <w:rFonts w:ascii="Altivo Extra Light" w:hAnsi="Altivo Extra Light"/>
        </w:rPr>
      </w:pPr>
      <w:r>
        <w:rPr>
          <w:rFonts w:ascii="Altivo Extra Light" w:hAnsi="Altivo Extra Light"/>
        </w:rPr>
        <w:t xml:space="preserve">Pertenencia Sociolingüística </w:t>
      </w:r>
    </w:p>
    <w:p w14:paraId="201B1517" w14:textId="3A4B06AE" w:rsidR="00C953D6" w:rsidRDefault="00F37A5B">
      <w:pPr>
        <w:spacing w:after="0" w:line="240" w:lineRule="auto"/>
        <w:rPr>
          <w:rFonts w:ascii="Altivo Extra Light" w:hAnsi="Altivo Extra Light" w:cs="Arial"/>
          <w:u w:val="single"/>
        </w:rPr>
      </w:pPr>
      <w:r>
        <w:rPr>
          <w:rFonts w:ascii="Altivo Extra Light" w:hAnsi="Altivo Extra Light" w:cs="Arial"/>
          <w:u w:val="single"/>
        </w:rPr>
        <w:t>Febrero</w:t>
      </w:r>
      <w:r w:rsidR="00F92BD3">
        <w:rPr>
          <w:rFonts w:ascii="Altivo Extra Light" w:hAnsi="Altivo Extra Light" w:cs="Arial"/>
          <w:u w:val="single"/>
        </w:rPr>
        <w:t>, 2026</w:t>
      </w:r>
    </w:p>
    <w:p w14:paraId="4A04D31F" w14:textId="77777777" w:rsidR="00C953D6" w:rsidRDefault="00000000">
      <w:pPr>
        <w:tabs>
          <w:tab w:val="left" w:pos="7851"/>
        </w:tabs>
      </w:pPr>
      <w:r>
        <w:tab/>
      </w:r>
    </w:p>
    <w:p w14:paraId="362415D8" w14:textId="77777777" w:rsidR="00C953D6" w:rsidRDefault="00C953D6"/>
    <w:p w14:paraId="2166C12F" w14:textId="77777777" w:rsidR="00C953D6" w:rsidRDefault="00C953D6"/>
    <w:p w14:paraId="7E0DE703" w14:textId="77777777" w:rsidR="00C953D6" w:rsidRDefault="00C953D6"/>
    <w:p w14:paraId="76644E1B" w14:textId="77777777" w:rsidR="00C953D6" w:rsidRDefault="00C953D6"/>
    <w:p w14:paraId="35E0724D" w14:textId="77777777" w:rsidR="00091F9F" w:rsidRDefault="00091F9F"/>
    <w:p w14:paraId="1F37AC18" w14:textId="77777777" w:rsidR="00091F9F" w:rsidRDefault="00091F9F"/>
    <w:p w14:paraId="011550EE" w14:textId="77777777" w:rsidR="00C953D6" w:rsidRDefault="00000000">
      <w:pPr>
        <w:pStyle w:val="TtuloTDC"/>
      </w:pPr>
      <w:bookmarkStart w:id="0" w:name="_Toc223351899"/>
      <w:r>
        <w:t>Contenido</w:t>
      </w:r>
      <w:bookmarkEnd w:id="0"/>
    </w:p>
    <w:p w14:paraId="4E7503E4" w14:textId="77777777" w:rsidR="00091F9F" w:rsidRPr="00091F9F" w:rsidRDefault="00091F9F" w:rsidP="00091F9F">
      <w:pPr>
        <w:rPr>
          <w:lang w:eastAsia="es-ES"/>
        </w:rPr>
      </w:pPr>
    </w:p>
    <w:p w14:paraId="4C9C359E" w14:textId="67167CFC" w:rsidR="00457E8A" w:rsidRPr="005A7451" w:rsidRDefault="00000000" w:rsidP="005A7451">
      <w:pPr>
        <w:pStyle w:val="TDC1"/>
        <w:rPr>
          <w:rFonts w:eastAsiaTheme="minorEastAsia" w:cstheme="minorBidi"/>
          <w:kern w:val="2"/>
          <w:lang w:val="es-ES" w:eastAsia="es-ES"/>
          <w14:ligatures w14:val="standardContextual"/>
        </w:rPr>
      </w:pPr>
      <w:r>
        <w:rPr>
          <w:rFonts w:ascii="Aptos Display" w:eastAsia="Times New Roman" w:hAnsi="Aptos Display"/>
          <w:color w:val="0F4761"/>
          <w:kern w:val="0"/>
          <w:sz w:val="32"/>
          <w:szCs w:val="32"/>
          <w:lang w:val="es-ES" w:eastAsia="es-ES"/>
        </w:rPr>
        <w:fldChar w:fldCharType="begin"/>
      </w:r>
      <w:r>
        <w:instrText xml:space="preserve"> TOC \o "1-3" \u \h </w:instrText>
      </w:r>
      <w:r>
        <w:rPr>
          <w:rFonts w:ascii="Aptos Display" w:eastAsia="Times New Roman" w:hAnsi="Aptos Display"/>
          <w:color w:val="0F4761"/>
          <w:kern w:val="0"/>
          <w:sz w:val="32"/>
          <w:szCs w:val="32"/>
          <w:lang w:val="es-ES" w:eastAsia="es-ES"/>
        </w:rPr>
        <w:fldChar w:fldCharType="separate"/>
      </w:r>
      <w:hyperlink w:anchor="_Toc223351899" w:history="1">
        <w:r w:rsidR="00457E8A" w:rsidRPr="005A7451">
          <w:rPr>
            <w:rStyle w:val="Hipervnculo"/>
          </w:rPr>
          <w:t>Contenido</w:t>
        </w:r>
        <w:r w:rsidR="00457E8A" w:rsidRPr="005A7451">
          <w:tab/>
        </w:r>
        <w:r w:rsidR="00457E8A" w:rsidRPr="005A7451">
          <w:fldChar w:fldCharType="begin"/>
        </w:r>
        <w:r w:rsidR="00457E8A" w:rsidRPr="005A7451">
          <w:instrText xml:space="preserve"> PAGEREF _Toc223351899 \h </w:instrText>
        </w:r>
        <w:r w:rsidR="00457E8A" w:rsidRPr="005A7451">
          <w:fldChar w:fldCharType="separate"/>
        </w:r>
        <w:r w:rsidR="005A7451">
          <w:t>3</w:t>
        </w:r>
        <w:r w:rsidR="00457E8A" w:rsidRPr="005A7451">
          <w:fldChar w:fldCharType="end"/>
        </w:r>
      </w:hyperlink>
    </w:p>
    <w:p w14:paraId="1FC1D760" w14:textId="01C0D2D0" w:rsidR="00457E8A" w:rsidRPr="005A7451" w:rsidRDefault="00457E8A" w:rsidP="005A7451">
      <w:pPr>
        <w:pStyle w:val="TDC1"/>
        <w:rPr>
          <w:rFonts w:eastAsiaTheme="minorEastAsia" w:cstheme="minorBidi"/>
          <w:kern w:val="2"/>
          <w:lang w:val="es-ES" w:eastAsia="es-ES"/>
          <w14:ligatures w14:val="standardContextual"/>
        </w:rPr>
      </w:pPr>
      <w:hyperlink w:anchor="_Toc223351900" w:history="1">
        <w:r w:rsidRPr="005A7451">
          <w:rPr>
            <w:rStyle w:val="Hipervnculo"/>
            <w:i w:val="0"/>
            <w:iCs w:val="0"/>
          </w:rPr>
          <w:t>I</w:t>
        </w:r>
        <w:r w:rsidR="005A7451" w:rsidRPr="005A7451">
          <w:rPr>
            <w:rStyle w:val="Hipervnculo"/>
            <w:i w:val="0"/>
            <w:iCs w:val="0"/>
          </w:rPr>
          <w:t>ntroducción</w:t>
        </w:r>
        <w:r w:rsidRPr="005A7451">
          <w:tab/>
        </w:r>
        <w:r w:rsidRPr="005A7451">
          <w:fldChar w:fldCharType="begin"/>
        </w:r>
        <w:r w:rsidRPr="005A7451">
          <w:instrText xml:space="preserve"> PAGEREF _Toc223351900 \h </w:instrText>
        </w:r>
        <w:r w:rsidRPr="005A7451">
          <w:fldChar w:fldCharType="separate"/>
        </w:r>
        <w:r w:rsidR="005A7451">
          <w:t>4</w:t>
        </w:r>
        <w:r w:rsidRPr="005A7451">
          <w:fldChar w:fldCharType="end"/>
        </w:r>
      </w:hyperlink>
    </w:p>
    <w:p w14:paraId="6A7043B5" w14:textId="6498CC8D" w:rsidR="00457E8A" w:rsidRPr="005A7451" w:rsidRDefault="00457E8A">
      <w:pPr>
        <w:pStyle w:val="TDC2"/>
        <w:tabs>
          <w:tab w:val="right" w:leader="dot" w:pos="8828"/>
        </w:tabs>
        <w:rPr>
          <w:rStyle w:val="Hipervnculo"/>
          <w:rFonts w:ascii="Altivo Extra Light" w:hAnsi="Altivo Extra Light"/>
          <w:noProof/>
          <w:sz w:val="24"/>
          <w:szCs w:val="24"/>
        </w:rPr>
      </w:pPr>
      <w:hyperlink w:anchor="_Toc223351901" w:history="1">
        <w:r w:rsidRPr="005A7451">
          <w:rPr>
            <w:rStyle w:val="Hipervnculo"/>
            <w:rFonts w:ascii="Altivo Extra Light" w:hAnsi="Altivo Extra Light"/>
            <w:noProof/>
            <w:sz w:val="24"/>
            <w:szCs w:val="24"/>
          </w:rPr>
          <w:t>O</w:t>
        </w:r>
        <w:r w:rsidR="005A7451" w:rsidRPr="005A7451">
          <w:rPr>
            <w:rStyle w:val="Hipervnculo"/>
            <w:rFonts w:ascii="Altivo Extra Light" w:hAnsi="Altivo Extra Light"/>
            <w:noProof/>
            <w:sz w:val="24"/>
            <w:szCs w:val="24"/>
          </w:rPr>
          <w:t>bjetivo</w:t>
        </w:r>
        <w:r w:rsidRPr="005A7451">
          <w:rPr>
            <w:rFonts w:ascii="Altivo Extra Light" w:hAnsi="Altivo Extra Light"/>
            <w:noProof/>
            <w:sz w:val="24"/>
            <w:szCs w:val="24"/>
          </w:rPr>
          <w:tab/>
        </w:r>
        <w:r w:rsidRPr="005A7451">
          <w:rPr>
            <w:rFonts w:ascii="Altivo Extra Light" w:hAnsi="Altivo Extra Light"/>
            <w:noProof/>
            <w:sz w:val="24"/>
            <w:szCs w:val="24"/>
          </w:rPr>
          <w:fldChar w:fldCharType="begin"/>
        </w:r>
        <w:r w:rsidRPr="005A7451">
          <w:rPr>
            <w:rFonts w:ascii="Altivo Extra Light" w:hAnsi="Altivo Extra Light"/>
            <w:noProof/>
            <w:sz w:val="24"/>
            <w:szCs w:val="24"/>
          </w:rPr>
          <w:instrText xml:space="preserve"> PAGEREF _Toc223351901 \h </w:instrText>
        </w:r>
        <w:r w:rsidRPr="005A7451">
          <w:rPr>
            <w:rFonts w:ascii="Altivo Extra Light" w:hAnsi="Altivo Extra Light"/>
            <w:noProof/>
            <w:sz w:val="24"/>
            <w:szCs w:val="24"/>
          </w:rPr>
        </w:r>
        <w:r w:rsidRPr="005A7451">
          <w:rPr>
            <w:rFonts w:ascii="Altivo Extra Light" w:hAnsi="Altivo Extra Light"/>
            <w:noProof/>
            <w:sz w:val="24"/>
            <w:szCs w:val="24"/>
          </w:rPr>
          <w:fldChar w:fldCharType="separate"/>
        </w:r>
        <w:r w:rsidR="005A7451">
          <w:rPr>
            <w:rFonts w:ascii="Altivo Extra Light" w:hAnsi="Altivo Extra Light"/>
            <w:noProof/>
            <w:sz w:val="24"/>
            <w:szCs w:val="24"/>
          </w:rPr>
          <w:t>5</w:t>
        </w:r>
        <w:r w:rsidRPr="005A7451">
          <w:rPr>
            <w:rFonts w:ascii="Altivo Extra Light" w:hAnsi="Altivo Extra Light"/>
            <w:noProof/>
            <w:sz w:val="24"/>
            <w:szCs w:val="24"/>
          </w:rPr>
          <w:fldChar w:fldCharType="end"/>
        </w:r>
      </w:hyperlink>
    </w:p>
    <w:p w14:paraId="71E92CAB" w14:textId="35D858A9" w:rsidR="0073036B" w:rsidRPr="005A7451" w:rsidRDefault="0073036B" w:rsidP="0073036B">
      <w:pPr>
        <w:rPr>
          <w:rFonts w:ascii="Altivo Extra Light" w:hAnsi="Altivo Extra Light"/>
          <w:noProof/>
          <w:lang w:val="es-GT"/>
        </w:rPr>
      </w:pPr>
      <w:r w:rsidRPr="005A7451">
        <w:rPr>
          <w:rFonts w:ascii="Altivo Extra Light" w:hAnsi="Altivo Extra Light"/>
          <w:noProof/>
          <w:lang w:val="es-GT"/>
        </w:rPr>
        <w:t>Temporalidad……………………………………………………………………………………………</w:t>
      </w:r>
      <w:r w:rsidR="005A7451">
        <w:rPr>
          <w:rFonts w:ascii="Altivo Extra Light" w:hAnsi="Altivo Extra Light"/>
          <w:noProof/>
          <w:lang w:val="es-GT"/>
        </w:rPr>
        <w:t>………………</w:t>
      </w:r>
      <w:r w:rsidRPr="005A7451">
        <w:rPr>
          <w:rFonts w:ascii="Altivo Extra Light" w:hAnsi="Altivo Extra Light"/>
          <w:noProof/>
          <w:lang w:val="es-GT"/>
        </w:rPr>
        <w:t>……6</w:t>
      </w:r>
    </w:p>
    <w:p w14:paraId="59E415C0" w14:textId="13758B2A" w:rsidR="00457E8A" w:rsidRPr="005A7451" w:rsidRDefault="0073036B" w:rsidP="0073036B">
      <w:pPr>
        <w:rPr>
          <w:rStyle w:val="Hipervnculo"/>
          <w:rFonts w:ascii="Altivo Extra Light" w:hAnsi="Altivo Extra Light"/>
          <w:noProof/>
          <w:color w:val="auto"/>
          <w:u w:val="none"/>
          <w:lang w:val="es-GT"/>
        </w:rPr>
      </w:pPr>
      <w:r w:rsidRPr="005A7451">
        <w:rPr>
          <w:rFonts w:ascii="Altivo Extra Light" w:hAnsi="Altivo Extra Light"/>
          <w:noProof/>
          <w:lang w:val="es-GT"/>
        </w:rPr>
        <w:t>Base legal y normativa………………………………………………………………………</w:t>
      </w:r>
      <w:r w:rsidR="005A7451">
        <w:rPr>
          <w:rFonts w:ascii="Altivo Extra Light" w:hAnsi="Altivo Extra Light"/>
          <w:noProof/>
          <w:lang w:val="es-GT"/>
        </w:rPr>
        <w:t>……………</w:t>
      </w:r>
      <w:r w:rsidRPr="005A7451">
        <w:rPr>
          <w:rFonts w:ascii="Altivo Extra Light" w:hAnsi="Altivo Extra Light"/>
          <w:noProof/>
          <w:lang w:val="es-GT"/>
        </w:rPr>
        <w:t>…………….6</w:t>
      </w:r>
    </w:p>
    <w:p w14:paraId="23CE6C4E" w14:textId="53C878C0" w:rsidR="0073036B" w:rsidRPr="005A7451" w:rsidRDefault="0073036B" w:rsidP="0073036B">
      <w:pPr>
        <w:rPr>
          <w:rFonts w:ascii="Altivo Extra Light" w:hAnsi="Altivo Extra Light"/>
          <w:noProof/>
          <w:lang w:val="es-GT"/>
        </w:rPr>
      </w:pPr>
      <w:r w:rsidRPr="005A7451">
        <w:rPr>
          <w:rFonts w:ascii="Altivo Extra Light" w:hAnsi="Altivo Extra Light"/>
          <w:noProof/>
          <w:lang w:val="es-GT"/>
        </w:rPr>
        <w:t>Descripción de la recopilación de datos……………………………………………</w:t>
      </w:r>
      <w:r w:rsidR="005A7451">
        <w:rPr>
          <w:rFonts w:ascii="Altivo Extra Light" w:hAnsi="Altivo Extra Light"/>
          <w:noProof/>
          <w:lang w:val="es-GT"/>
        </w:rPr>
        <w:t>………</w:t>
      </w:r>
      <w:r w:rsidRPr="005A7451">
        <w:rPr>
          <w:rFonts w:ascii="Altivo Extra Light" w:hAnsi="Altivo Extra Light"/>
          <w:noProof/>
          <w:lang w:val="es-GT"/>
        </w:rPr>
        <w:t>………………6</w:t>
      </w:r>
    </w:p>
    <w:p w14:paraId="22A6E64A" w14:textId="75A4AA34" w:rsidR="0073036B" w:rsidRPr="005A7451" w:rsidRDefault="0073036B" w:rsidP="0073036B">
      <w:pPr>
        <w:spacing w:after="0" w:line="360" w:lineRule="auto"/>
        <w:jc w:val="both"/>
        <w:rPr>
          <w:rFonts w:ascii="Altivo Extra Light" w:hAnsi="Altivo Extra Light" w:cs="Arial"/>
          <w:noProof/>
          <w:color w:val="156082"/>
        </w:rPr>
      </w:pPr>
      <w:r w:rsidRPr="005A7451">
        <w:rPr>
          <w:rFonts w:ascii="Altivo Extra Light" w:hAnsi="Altivo Extra Light" w:cs="Arial"/>
          <w:noProof/>
          <w:color w:val="000000" w:themeColor="text1"/>
        </w:rPr>
        <w:t>Actividades del Departamento de Compromisos en Derechos Humanos de la Dirección de Vigilancia y Promoción en Derechos Humanos. …</w:t>
      </w:r>
      <w:r w:rsidR="005A7451">
        <w:rPr>
          <w:rFonts w:ascii="Altivo Extra Light" w:hAnsi="Altivo Extra Light" w:cs="Arial"/>
          <w:noProof/>
          <w:color w:val="000000" w:themeColor="text1"/>
        </w:rPr>
        <w:t>……………………..</w:t>
      </w:r>
      <w:r w:rsidRPr="005A7451">
        <w:rPr>
          <w:rFonts w:ascii="Altivo Extra Light" w:hAnsi="Altivo Extra Light" w:cs="Arial"/>
          <w:noProof/>
          <w:color w:val="000000" w:themeColor="text1"/>
        </w:rPr>
        <w:t>…</w:t>
      </w:r>
      <w:r w:rsidR="00CF5913" w:rsidRPr="005A7451">
        <w:rPr>
          <w:rFonts w:ascii="Altivo Extra Light" w:hAnsi="Altivo Extra Light" w:cs="Arial"/>
          <w:noProof/>
          <w:color w:val="000000" w:themeColor="text1"/>
        </w:rPr>
        <w:t>.</w:t>
      </w:r>
      <w:r w:rsidRPr="005A7451">
        <w:rPr>
          <w:rFonts w:ascii="Altivo Extra Light" w:hAnsi="Altivo Extra Light" w:cs="Arial"/>
          <w:noProof/>
          <w:color w:val="000000" w:themeColor="text1"/>
        </w:rPr>
        <w:t>…7</w:t>
      </w:r>
    </w:p>
    <w:p w14:paraId="49FBAC52" w14:textId="009C6E39" w:rsidR="00457E8A" w:rsidRDefault="00457E8A">
      <w:pPr>
        <w:pStyle w:val="TDC2"/>
        <w:tabs>
          <w:tab w:val="right" w:leader="dot" w:pos="8828"/>
        </w:tabs>
        <w:rPr>
          <w:rFonts w:ascii="Altivo Extra Light" w:hAnsi="Altivo Extra Light"/>
          <w:noProof/>
          <w:sz w:val="24"/>
          <w:szCs w:val="24"/>
        </w:rPr>
      </w:pPr>
      <w:hyperlink w:anchor="_Toc223351905" w:history="1">
        <w:r w:rsidRPr="005A7451">
          <w:rPr>
            <w:rStyle w:val="Hipervnculo"/>
            <w:rFonts w:ascii="Altivo Extra Light" w:hAnsi="Altivo Extra Light"/>
            <w:noProof/>
            <w:sz w:val="24"/>
            <w:szCs w:val="24"/>
          </w:rPr>
          <w:t>Descripción de calidades de servidores</w:t>
        </w:r>
        <w:r w:rsidRPr="005A7451">
          <w:rPr>
            <w:rFonts w:ascii="Altivo Extra Light" w:hAnsi="Altivo Extra Light"/>
            <w:noProof/>
            <w:sz w:val="24"/>
            <w:szCs w:val="24"/>
          </w:rPr>
          <w:tab/>
        </w:r>
        <w:r w:rsidRPr="005A7451">
          <w:rPr>
            <w:rFonts w:ascii="Altivo Extra Light" w:hAnsi="Altivo Extra Light"/>
            <w:noProof/>
            <w:sz w:val="24"/>
            <w:szCs w:val="24"/>
          </w:rPr>
          <w:fldChar w:fldCharType="begin"/>
        </w:r>
        <w:r w:rsidRPr="005A7451">
          <w:rPr>
            <w:rFonts w:ascii="Altivo Extra Light" w:hAnsi="Altivo Extra Light"/>
            <w:noProof/>
            <w:sz w:val="24"/>
            <w:szCs w:val="24"/>
          </w:rPr>
          <w:instrText xml:space="preserve"> PAGEREF _Toc223351905 \h </w:instrText>
        </w:r>
        <w:r w:rsidRPr="005A7451">
          <w:rPr>
            <w:rFonts w:ascii="Altivo Extra Light" w:hAnsi="Altivo Extra Light"/>
            <w:noProof/>
            <w:sz w:val="24"/>
            <w:szCs w:val="24"/>
          </w:rPr>
        </w:r>
        <w:r w:rsidRPr="005A7451">
          <w:rPr>
            <w:rFonts w:ascii="Altivo Extra Light" w:hAnsi="Altivo Extra Light"/>
            <w:noProof/>
            <w:sz w:val="24"/>
            <w:szCs w:val="24"/>
          </w:rPr>
          <w:fldChar w:fldCharType="separate"/>
        </w:r>
        <w:r w:rsidR="005A7451">
          <w:rPr>
            <w:rFonts w:ascii="Altivo Extra Light" w:hAnsi="Altivo Extra Light"/>
            <w:noProof/>
            <w:sz w:val="24"/>
            <w:szCs w:val="24"/>
          </w:rPr>
          <w:t>8</w:t>
        </w:r>
        <w:r w:rsidRPr="005A7451">
          <w:rPr>
            <w:rFonts w:ascii="Altivo Extra Light" w:hAnsi="Altivo Extra Light"/>
            <w:noProof/>
            <w:sz w:val="24"/>
            <w:szCs w:val="24"/>
          </w:rPr>
          <w:fldChar w:fldCharType="end"/>
        </w:r>
      </w:hyperlink>
    </w:p>
    <w:p w14:paraId="7BB0B7D8" w14:textId="6FDF6237" w:rsidR="005A7451" w:rsidRPr="005A7451" w:rsidRDefault="005A7451" w:rsidP="005A7451">
      <w:pPr>
        <w:rPr>
          <w:lang w:val="es-GT"/>
        </w:rPr>
      </w:pPr>
      <w:r w:rsidRPr="005A7451">
        <w:rPr>
          <w:rFonts w:ascii="Altivo Extra Light" w:hAnsi="Altivo Extra Light" w:cs="Arial"/>
          <w:noProof/>
          <w:color w:val="000000" w:themeColor="text1"/>
        </w:rPr>
        <w:t>Actividades de</w:t>
      </w:r>
      <w:r>
        <w:rPr>
          <w:rFonts w:ascii="Altivo Extra Light" w:hAnsi="Altivo Extra Light" w:cs="Arial"/>
          <w:noProof/>
          <w:color w:val="000000" w:themeColor="text1"/>
        </w:rPr>
        <w:t xml:space="preserve"> la Dirección de Fortalecimiento de la Paz……………………………………….9</w:t>
      </w:r>
    </w:p>
    <w:p w14:paraId="66178048" w14:textId="1FD4859B" w:rsidR="00457E8A" w:rsidRPr="005A7451" w:rsidRDefault="00457E8A" w:rsidP="005A7451">
      <w:pPr>
        <w:pStyle w:val="TDC1"/>
        <w:rPr>
          <w:rStyle w:val="Hipervnculo"/>
          <w:b/>
          <w:bCs/>
          <w:i w:val="0"/>
          <w:iCs w:val="0"/>
        </w:rPr>
      </w:pPr>
      <w:hyperlink w:anchor="_Toc223351907" w:history="1">
        <w:r w:rsidRPr="005A7451">
          <w:rPr>
            <w:rStyle w:val="Hipervnculo"/>
            <w:b/>
            <w:bCs/>
            <w:i w:val="0"/>
            <w:iCs w:val="0"/>
          </w:rPr>
          <w:t>Periodicidad del informe</w:t>
        </w:r>
        <w:r w:rsidRPr="005A7451">
          <w:tab/>
        </w:r>
        <w:r w:rsidRPr="005A7451">
          <w:fldChar w:fldCharType="begin"/>
        </w:r>
        <w:r w:rsidRPr="005A7451">
          <w:instrText xml:space="preserve"> PAGEREF _Toc223351907 \h </w:instrText>
        </w:r>
        <w:r w:rsidRPr="005A7451">
          <w:fldChar w:fldCharType="separate"/>
        </w:r>
        <w:r w:rsidR="005A7451">
          <w:t>10</w:t>
        </w:r>
        <w:r w:rsidRPr="005A7451">
          <w:fldChar w:fldCharType="end"/>
        </w:r>
      </w:hyperlink>
    </w:p>
    <w:p w14:paraId="109B6EE3" w14:textId="3FF95A81" w:rsidR="00457E8A" w:rsidRPr="005A7451" w:rsidRDefault="00457E8A" w:rsidP="00457E8A">
      <w:pPr>
        <w:rPr>
          <w:rFonts w:ascii="Altivo Extra Light" w:hAnsi="Altivo Extra Light"/>
          <w:noProof/>
          <w:lang w:val="es-GT"/>
        </w:rPr>
      </w:pPr>
      <w:r w:rsidRPr="005A7451">
        <w:rPr>
          <w:rFonts w:ascii="Altivo Extra Light" w:hAnsi="Altivo Extra Light"/>
          <w:noProof/>
          <w:lang w:val="es-GT"/>
        </w:rPr>
        <w:t>Conclusión……………………………………………………………………………………………</w:t>
      </w:r>
      <w:r w:rsidR="005A7451">
        <w:rPr>
          <w:rFonts w:ascii="Altivo Extra Light" w:hAnsi="Altivo Extra Light"/>
          <w:noProof/>
          <w:lang w:val="es-GT"/>
        </w:rPr>
        <w:t>………………</w:t>
      </w:r>
      <w:r w:rsidRPr="005A7451">
        <w:rPr>
          <w:rFonts w:ascii="Altivo Extra Light" w:hAnsi="Altivo Extra Light"/>
          <w:noProof/>
          <w:lang w:val="es-GT"/>
        </w:rPr>
        <w:t>…….1</w:t>
      </w:r>
      <w:r w:rsidR="005A7451">
        <w:rPr>
          <w:rFonts w:ascii="Altivo Extra Light" w:hAnsi="Altivo Extra Light"/>
          <w:noProof/>
          <w:lang w:val="es-GT"/>
        </w:rPr>
        <w:t>1</w:t>
      </w:r>
    </w:p>
    <w:p w14:paraId="7C585129" w14:textId="2EA12CB0" w:rsidR="00C953D6" w:rsidRDefault="00000000">
      <w:r>
        <w:fldChar w:fldCharType="end"/>
      </w:r>
    </w:p>
    <w:p w14:paraId="632E7BEB" w14:textId="77777777" w:rsidR="00C953D6" w:rsidRDefault="00C953D6"/>
    <w:p w14:paraId="0954C11D" w14:textId="77777777" w:rsidR="00C953D6" w:rsidRDefault="00000000">
      <w:pPr>
        <w:tabs>
          <w:tab w:val="left" w:pos="7860"/>
        </w:tabs>
      </w:pPr>
      <w:r>
        <w:tab/>
      </w:r>
    </w:p>
    <w:p w14:paraId="138127BD" w14:textId="77777777" w:rsidR="00C953D6" w:rsidRDefault="00C953D6">
      <w:pPr>
        <w:tabs>
          <w:tab w:val="left" w:pos="990"/>
        </w:tabs>
        <w:rPr>
          <w:rFonts w:ascii="Altivo Extra Light" w:eastAsia="Times New Roman" w:hAnsi="Altivo Extra Light"/>
          <w:b/>
          <w:bCs/>
          <w:lang w:eastAsia="es-GT"/>
        </w:rPr>
      </w:pPr>
    </w:p>
    <w:p w14:paraId="5CDE4BF5" w14:textId="77777777" w:rsidR="00C953D6" w:rsidRDefault="00C953D6">
      <w:pPr>
        <w:tabs>
          <w:tab w:val="left" w:pos="990"/>
        </w:tabs>
        <w:jc w:val="right"/>
        <w:rPr>
          <w:rFonts w:ascii="Altivo Extra Light" w:eastAsia="Times New Roman" w:hAnsi="Altivo Extra Light"/>
          <w:b/>
          <w:bCs/>
          <w:lang w:eastAsia="es-GT"/>
        </w:rPr>
      </w:pPr>
    </w:p>
    <w:p w14:paraId="5714EF16" w14:textId="77777777" w:rsidR="00C953D6" w:rsidRDefault="00C953D6"/>
    <w:p w14:paraId="59250D36" w14:textId="77777777" w:rsidR="00C953D6" w:rsidRDefault="00C953D6"/>
    <w:p w14:paraId="7D78B1DF" w14:textId="77777777" w:rsidR="00C953D6" w:rsidRDefault="00C953D6"/>
    <w:p w14:paraId="369DDF43" w14:textId="77777777" w:rsidR="00C953D6" w:rsidRDefault="00C953D6" w:rsidP="00091F9F">
      <w:pPr>
        <w:pStyle w:val="Ttulo1"/>
      </w:pPr>
      <w:bookmarkStart w:id="1" w:name="_Toc166154820"/>
      <w:bookmarkStart w:id="2" w:name="_Toc206402159"/>
    </w:p>
    <w:p w14:paraId="618AE454" w14:textId="77777777" w:rsidR="00C953D6" w:rsidRDefault="00000000">
      <w:pPr>
        <w:pStyle w:val="Ttulo1"/>
        <w:jc w:val="center"/>
      </w:pPr>
      <w:bookmarkStart w:id="3" w:name="_Toc220483835"/>
      <w:bookmarkStart w:id="4" w:name="_Toc223351900"/>
      <w:r>
        <w:rPr>
          <w:rStyle w:val="Ttulodellibro"/>
          <w:rFonts w:ascii="Altivo Extra Light" w:hAnsi="Altivo Extra Light"/>
          <w:sz w:val="24"/>
          <w:szCs w:val="24"/>
        </w:rPr>
        <w:t>INTRODUCCIÓN</w:t>
      </w:r>
      <w:bookmarkEnd w:id="1"/>
      <w:bookmarkEnd w:id="2"/>
      <w:bookmarkEnd w:id="3"/>
      <w:bookmarkEnd w:id="4"/>
      <w:r>
        <w:rPr>
          <w:rStyle w:val="Ttulodellibro"/>
          <w:rFonts w:ascii="Altivo Extra Light" w:hAnsi="Altivo Extra Light"/>
          <w:sz w:val="24"/>
          <w:szCs w:val="24"/>
        </w:rPr>
        <w:t xml:space="preserve"> </w:t>
      </w:r>
    </w:p>
    <w:p w14:paraId="2866664D" w14:textId="77777777" w:rsidR="00C953D6" w:rsidRDefault="00C953D6"/>
    <w:p w14:paraId="7B6F4E24" w14:textId="77777777" w:rsidR="00C953D6" w:rsidRDefault="00000000">
      <w:pPr>
        <w:jc w:val="both"/>
        <w:rPr>
          <w:rFonts w:ascii="Altivo Extra Light" w:hAnsi="Altivo Extra Light"/>
        </w:rPr>
      </w:pPr>
      <w:r>
        <w:rPr>
          <w:rFonts w:ascii="Altivo Extra Light" w:hAnsi="Altivo Extra Light"/>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7815C7CA" w14:textId="540DF369" w:rsidR="00C953D6" w:rsidRDefault="00000000">
      <w:pPr>
        <w:jc w:val="both"/>
      </w:pPr>
      <w:r>
        <w:rPr>
          <w:rFonts w:ascii="Altivo Extra Light" w:hAnsi="Altivo Extra Light"/>
        </w:rPr>
        <w:t>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w:t>
      </w:r>
      <w:r w:rsidR="00F37A5B">
        <w:rPr>
          <w:rFonts w:ascii="Altivo Extra Light" w:hAnsi="Altivo Extra Light"/>
        </w:rPr>
        <w:t>l mes de</w:t>
      </w:r>
      <w:r>
        <w:rPr>
          <w:rFonts w:ascii="Altivo Extra Light" w:hAnsi="Altivo Extra Light"/>
        </w:rPr>
        <w:t xml:space="preserve"> </w:t>
      </w:r>
      <w:r w:rsidR="00F37A5B">
        <w:rPr>
          <w:rFonts w:ascii="Altivo Extra Light" w:hAnsi="Altivo Extra Light"/>
          <w:b/>
          <w:bCs/>
        </w:rPr>
        <w:t>Febrero</w:t>
      </w:r>
      <w:r w:rsidR="00F92BD3">
        <w:rPr>
          <w:rFonts w:ascii="Altivo Extra Light" w:hAnsi="Altivo Extra Light"/>
          <w:b/>
          <w:bCs/>
        </w:rPr>
        <w:t xml:space="preserve"> 2026</w:t>
      </w:r>
      <w:r>
        <w:rPr>
          <w:rFonts w:ascii="Altivo Extra Light" w:hAnsi="Altivo Extra Light"/>
          <w:b/>
          <w:bCs/>
        </w:rPr>
        <w:t>.</w:t>
      </w:r>
    </w:p>
    <w:p w14:paraId="769E9561" w14:textId="77777777" w:rsidR="00C953D6" w:rsidRDefault="00C953D6">
      <w:pPr>
        <w:rPr>
          <w:rFonts w:ascii="Altivo Extra Light" w:hAnsi="Altivo Extra Light"/>
        </w:rPr>
      </w:pPr>
    </w:p>
    <w:p w14:paraId="3CD593F6" w14:textId="77777777" w:rsidR="00C953D6" w:rsidRDefault="00C953D6">
      <w:pPr>
        <w:rPr>
          <w:rFonts w:ascii="Altivo Extra Light" w:hAnsi="Altivo Extra Light"/>
        </w:rPr>
      </w:pPr>
    </w:p>
    <w:p w14:paraId="689A2998" w14:textId="77777777" w:rsidR="00C953D6" w:rsidRDefault="00C953D6">
      <w:pPr>
        <w:rPr>
          <w:rFonts w:ascii="Altivo Extra Light" w:hAnsi="Altivo Extra Light"/>
        </w:rPr>
      </w:pPr>
    </w:p>
    <w:p w14:paraId="7D3A9544" w14:textId="77777777" w:rsidR="00C953D6" w:rsidRDefault="00C953D6">
      <w:pPr>
        <w:pStyle w:val="Textoindependiente"/>
        <w:jc w:val="both"/>
        <w:rPr>
          <w:rFonts w:ascii="Altivo Extra Light" w:hAnsi="Altivo Extra Light"/>
          <w:sz w:val="24"/>
          <w:szCs w:val="24"/>
        </w:rPr>
      </w:pPr>
    </w:p>
    <w:p w14:paraId="772543A2" w14:textId="1C6E8199" w:rsidR="00C5612E" w:rsidRDefault="00000000">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013CE21E" w14:textId="77777777" w:rsidR="00312A96" w:rsidRDefault="00312A96">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191AB505" w14:textId="77777777" w:rsidR="00563717" w:rsidRDefault="00563717" w:rsidP="00563717"/>
    <w:p w14:paraId="66F94F2A" w14:textId="77777777" w:rsidR="00563717" w:rsidRDefault="00563717" w:rsidP="00563717"/>
    <w:p w14:paraId="2D468F16" w14:textId="77777777" w:rsidR="00563717" w:rsidRDefault="00563717" w:rsidP="00563717"/>
    <w:p w14:paraId="6A46025B" w14:textId="77777777" w:rsidR="00563717" w:rsidRDefault="00563717" w:rsidP="00563717"/>
    <w:p w14:paraId="6C1CBDE9" w14:textId="77777777" w:rsidR="00563717" w:rsidRDefault="00563717" w:rsidP="00563717"/>
    <w:p w14:paraId="5C1B650B" w14:textId="77777777" w:rsidR="00563717" w:rsidRPr="00563717" w:rsidRDefault="00563717" w:rsidP="00563717"/>
    <w:p w14:paraId="2D568670" w14:textId="17BB5512" w:rsidR="00C953D6" w:rsidRDefault="00000000">
      <w:pPr>
        <w:pStyle w:val="Ttulo2"/>
        <w:rPr>
          <w:rFonts w:ascii="Altivo Extra Light" w:hAnsi="Altivo Extra Light"/>
          <w:sz w:val="24"/>
          <w:szCs w:val="24"/>
        </w:rPr>
      </w:pPr>
      <w:bookmarkStart w:id="9" w:name="_Toc223351901"/>
      <w:r>
        <w:rPr>
          <w:rFonts w:ascii="Altivo Extra Light" w:hAnsi="Altivo Extra Light"/>
          <w:sz w:val="24"/>
          <w:szCs w:val="24"/>
        </w:rPr>
        <w:t>OBJETIVO</w:t>
      </w:r>
      <w:bookmarkEnd w:id="5"/>
      <w:bookmarkEnd w:id="6"/>
      <w:bookmarkEnd w:id="7"/>
      <w:bookmarkEnd w:id="8"/>
      <w:bookmarkEnd w:id="9"/>
    </w:p>
    <w:p w14:paraId="6B702FEE" w14:textId="77777777" w:rsidR="00C953D6" w:rsidRDefault="00000000">
      <w:pPr>
        <w:spacing w:line="360" w:lineRule="auto"/>
        <w:jc w:val="both"/>
        <w:rPr>
          <w:rFonts w:ascii="Altivo Extra Light" w:hAnsi="Altivo Extra Light"/>
        </w:rPr>
      </w:pPr>
      <w:r>
        <w:rPr>
          <w:rFonts w:ascii="Altivo Extra Light" w:hAnsi="Altivo Extra Light"/>
        </w:rPr>
        <w:t>El presente informe tiene como objetivo visibilizar los datos de la diversidad lingüística y cultural de la población guatemalteca, promoviendo una gestión pública con enfoque de pertinencia sociolingüística.</w:t>
      </w:r>
    </w:p>
    <w:p w14:paraId="49EBB4F9" w14:textId="77777777" w:rsidR="00C953D6" w:rsidRDefault="00000000">
      <w:pPr>
        <w:spacing w:line="360" w:lineRule="auto"/>
        <w:jc w:val="both"/>
        <w:rPr>
          <w:rFonts w:ascii="Altivo Extra Light" w:hAnsi="Altivo Extra Light"/>
        </w:rPr>
      </w:pPr>
      <w:r>
        <w:rPr>
          <w:rFonts w:ascii="Altivo Extra Light" w:hAnsi="Altivo Extra Light"/>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28A8381" w14:textId="76D6B48C" w:rsidR="00C953D6" w:rsidRDefault="00000000">
      <w:pPr>
        <w:spacing w:line="360" w:lineRule="auto"/>
        <w:jc w:val="both"/>
      </w:pPr>
      <w:r>
        <w:rPr>
          <w:rFonts w:ascii="Altivo Extra Light" w:hAnsi="Altivo Extra Light"/>
        </w:rPr>
        <w:t xml:space="preserve">En este contexto, se presenta el Informe Institucional Sociolingüístico Consolidado con información proporcionada por el Departamento de </w:t>
      </w:r>
      <w:r>
        <w:rPr>
          <w:rFonts w:ascii="Altivo Extra Light" w:hAnsi="Altivo Extra Light" w:cs="Arial"/>
        </w:rPr>
        <w:t>Compromisos en Derechos Humanos de la Dirección de Vigilancia y Promoción en Derechos Humanos</w:t>
      </w:r>
      <w:r>
        <w:rPr>
          <w:rFonts w:ascii="Arial" w:hAnsi="Arial" w:cs="Arial"/>
        </w:rPr>
        <w:t xml:space="preserve"> </w:t>
      </w:r>
      <w:r>
        <w:rPr>
          <w:rFonts w:ascii="Altivo Extra Light" w:hAnsi="Altivo Extra Light"/>
        </w:rPr>
        <w:t xml:space="preserve">de la </w:t>
      </w:r>
      <w:proofErr w:type="gramStart"/>
      <w:r>
        <w:rPr>
          <w:rFonts w:ascii="Altivo Extra Light" w:hAnsi="Altivo Extra Light"/>
        </w:rPr>
        <w:t>COPADEH</w:t>
      </w:r>
      <w:proofErr w:type="gramEnd"/>
      <w:r>
        <w:rPr>
          <w:rFonts w:ascii="Altivo Extra Light" w:hAnsi="Altivo Extra Light"/>
        </w:rPr>
        <w:t xml:space="preserve"> </w:t>
      </w:r>
      <w:r w:rsidR="004F6E31">
        <w:rPr>
          <w:rFonts w:ascii="Altivo Extra Light" w:hAnsi="Altivo Extra Light"/>
        </w:rPr>
        <w:t xml:space="preserve">así como de la Dirección de Fortalecimiento de la Paz -DIFOPAZ- </w:t>
      </w:r>
      <w:r>
        <w:rPr>
          <w:rFonts w:ascii="Altivo Extra Light" w:hAnsi="Altivo Extra Light"/>
        </w:rPr>
        <w:t xml:space="preserve">que se realizaron durante este mes. </w:t>
      </w:r>
    </w:p>
    <w:p w14:paraId="46E3DDE7" w14:textId="77777777" w:rsidR="00C953D6" w:rsidRDefault="00000000">
      <w:pPr>
        <w:spacing w:line="360" w:lineRule="auto"/>
        <w:jc w:val="both"/>
        <w:rPr>
          <w:rFonts w:ascii="Altivo Extra Light" w:hAnsi="Altivo Extra Light"/>
        </w:rPr>
      </w:pPr>
      <w:r>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09C888D6" w14:textId="77777777" w:rsidR="00C5612E" w:rsidRDefault="00C5612E">
      <w:pPr>
        <w:spacing w:line="360" w:lineRule="auto"/>
        <w:jc w:val="both"/>
        <w:rPr>
          <w:rFonts w:ascii="Altivo Extra Light" w:hAnsi="Altivo Extra Light"/>
        </w:rPr>
      </w:pPr>
    </w:p>
    <w:p w14:paraId="53BF0003" w14:textId="77777777" w:rsidR="00C5612E" w:rsidRDefault="00C5612E">
      <w:pPr>
        <w:spacing w:line="360" w:lineRule="auto"/>
        <w:jc w:val="both"/>
        <w:rPr>
          <w:rFonts w:ascii="Altivo Extra Light" w:hAnsi="Altivo Extra Light"/>
        </w:rPr>
      </w:pPr>
    </w:p>
    <w:p w14:paraId="13EE4D26" w14:textId="77777777" w:rsidR="00312A96" w:rsidRDefault="00312A96">
      <w:pPr>
        <w:pStyle w:val="Ttulo3"/>
        <w:rPr>
          <w:rFonts w:ascii="Altivo Extra Light" w:hAnsi="Altivo Extra Light"/>
          <w:sz w:val="24"/>
          <w:szCs w:val="24"/>
        </w:rPr>
      </w:pPr>
      <w:bookmarkStart w:id="10" w:name="_Toc95810636"/>
      <w:bookmarkStart w:id="11" w:name="_Toc166154822"/>
      <w:bookmarkStart w:id="12" w:name="_Toc206402161"/>
      <w:bookmarkStart w:id="13" w:name="_Toc220483837"/>
    </w:p>
    <w:p w14:paraId="2EC4D271" w14:textId="12CE6B12" w:rsidR="00C953D6" w:rsidRDefault="00000000">
      <w:pPr>
        <w:pStyle w:val="Ttulo3"/>
        <w:rPr>
          <w:rFonts w:ascii="Altivo Extra Light" w:hAnsi="Altivo Extra Light"/>
          <w:sz w:val="24"/>
          <w:szCs w:val="24"/>
        </w:rPr>
      </w:pPr>
      <w:bookmarkStart w:id="14" w:name="_Toc223351902"/>
      <w:r>
        <w:rPr>
          <w:rFonts w:ascii="Altivo Extra Light" w:hAnsi="Altivo Extra Light"/>
          <w:sz w:val="24"/>
          <w:szCs w:val="24"/>
        </w:rPr>
        <w:t>TEMPORALIDAD</w:t>
      </w:r>
      <w:bookmarkEnd w:id="10"/>
      <w:bookmarkEnd w:id="11"/>
      <w:bookmarkEnd w:id="12"/>
      <w:bookmarkEnd w:id="13"/>
      <w:bookmarkEnd w:id="14"/>
    </w:p>
    <w:p w14:paraId="4FCA05A0" w14:textId="258EFAF3" w:rsidR="00C953D6" w:rsidRDefault="00000000">
      <w:pPr>
        <w:pStyle w:val="Textoindependiente"/>
        <w:spacing w:line="360" w:lineRule="auto"/>
        <w:jc w:val="both"/>
      </w:pPr>
      <w:r>
        <w:rPr>
          <w:rFonts w:ascii="Altivo Extra Light" w:hAnsi="Altivo Extra Light" w:cs="Arial"/>
          <w:sz w:val="24"/>
          <w:szCs w:val="24"/>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F37A5B">
        <w:rPr>
          <w:rFonts w:ascii="Altivo Extra Light" w:hAnsi="Altivo Extra Light" w:cs="Arial"/>
          <w:b/>
          <w:bCs/>
          <w:sz w:val="24"/>
          <w:szCs w:val="24"/>
        </w:rPr>
        <w:t>febrero</w:t>
      </w:r>
      <w:r w:rsidR="00F92BD3">
        <w:rPr>
          <w:rFonts w:ascii="Altivo Extra Light" w:hAnsi="Altivo Extra Light" w:cs="Arial"/>
          <w:b/>
          <w:bCs/>
          <w:sz w:val="24"/>
          <w:szCs w:val="24"/>
        </w:rPr>
        <w:t xml:space="preserve"> de 2026</w:t>
      </w:r>
      <w:r>
        <w:rPr>
          <w:rFonts w:ascii="Altivo Extra Light" w:hAnsi="Altivo Extra Light" w:cs="Arial"/>
          <w:b/>
          <w:bCs/>
          <w:sz w:val="24"/>
          <w:szCs w:val="24"/>
        </w:rPr>
        <w:t>.</w:t>
      </w:r>
    </w:p>
    <w:p w14:paraId="1446BD65" w14:textId="77777777" w:rsidR="00C953D6" w:rsidRDefault="00000000">
      <w:pPr>
        <w:pStyle w:val="Ttulo3"/>
      </w:pPr>
      <w:bookmarkStart w:id="15" w:name="_Toc206402162"/>
      <w:bookmarkStart w:id="16" w:name="_Toc220483838"/>
      <w:bookmarkStart w:id="17" w:name="_Toc223351903"/>
      <w:r>
        <w:t>BASE LEGAL Y NORMATIVA</w:t>
      </w:r>
      <w:bookmarkEnd w:id="15"/>
      <w:bookmarkEnd w:id="16"/>
      <w:bookmarkEnd w:id="17"/>
    </w:p>
    <w:p w14:paraId="78DC7F3D" w14:textId="77777777" w:rsidR="00C953D6" w:rsidRDefault="00000000">
      <w:pPr>
        <w:pStyle w:val="Textoindependiente"/>
        <w:spacing w:line="360" w:lineRule="auto"/>
        <w:jc w:val="both"/>
        <w:rPr>
          <w:rFonts w:ascii="Altivo Extra Light" w:hAnsi="Altivo Extra Light" w:cs="Arial"/>
          <w:sz w:val="24"/>
          <w:szCs w:val="24"/>
        </w:rPr>
      </w:pPr>
      <w:r>
        <w:rPr>
          <w:rFonts w:ascii="Altivo Extra Light" w:hAnsi="Altivo Extra Light" w:cs="Arial"/>
          <w:sz w:val="24"/>
          <w:szCs w:val="24"/>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3E0A462A" w14:textId="77777777" w:rsidR="00C953D6" w:rsidRDefault="00000000">
      <w:pPr>
        <w:pStyle w:val="Textoindependiente"/>
        <w:spacing w:line="360" w:lineRule="auto"/>
        <w:jc w:val="both"/>
        <w:rPr>
          <w:rFonts w:ascii="Altivo Extra Light" w:hAnsi="Altivo Extra Light" w:cs="Arial"/>
          <w:sz w:val="24"/>
          <w:szCs w:val="24"/>
          <w:lang w:eastAsia="es-GT"/>
        </w:rPr>
      </w:pPr>
      <w:r>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2B328E9A" w14:textId="77777777" w:rsidR="00C953D6" w:rsidRDefault="00000000">
      <w:pPr>
        <w:pStyle w:val="Ttulo3"/>
      </w:pPr>
      <w:bookmarkStart w:id="18" w:name="_Toc206402163"/>
      <w:bookmarkStart w:id="19" w:name="_Toc220483839"/>
      <w:bookmarkStart w:id="20" w:name="_Toc223351904"/>
      <w:r>
        <w:t>DESCRIPCIÓN DE LA RECOPILACIÓN DE LOS DATOS:</w:t>
      </w:r>
      <w:bookmarkEnd w:id="18"/>
      <w:bookmarkEnd w:id="19"/>
      <w:bookmarkEnd w:id="20"/>
    </w:p>
    <w:p w14:paraId="15491A91" w14:textId="77777777" w:rsidR="00312A96" w:rsidRPr="00312A96" w:rsidRDefault="00312A96" w:rsidP="00312A96"/>
    <w:p w14:paraId="29E44E4C" w14:textId="77777777" w:rsidR="00312A96" w:rsidRDefault="00000000" w:rsidP="00F92BD3">
      <w:pPr>
        <w:spacing w:line="360" w:lineRule="auto"/>
        <w:jc w:val="both"/>
        <w:rPr>
          <w:rFonts w:ascii="Altivo Extra Light" w:hAnsi="Altivo Extra Light"/>
          <w:color w:val="000000"/>
        </w:rPr>
      </w:pPr>
      <w:r>
        <w:rPr>
          <w:rFonts w:ascii="Altivo Extra Light" w:hAnsi="Altivo Extra Light"/>
          <w:color w:val="000000"/>
        </w:rPr>
        <w:t>En cumplimiento al artículo 10 de la Ley de Idiomas Nacionales, la Comisión Presidencial por la Paz y los Derechos Humanos COPADEH, a través de</w:t>
      </w:r>
      <w:r w:rsidR="00C5612E">
        <w:rPr>
          <w:rFonts w:ascii="Altivo Extra Light" w:hAnsi="Altivo Extra Light"/>
          <w:color w:val="000000"/>
        </w:rPr>
        <w:t xml:space="preserve"> los diferentes Departamentos, Direcciones y Unidades</w:t>
      </w:r>
      <w:r>
        <w:rPr>
          <w:rFonts w:ascii="Altivo Extra Light" w:hAnsi="Altivo Extra Light"/>
          <w:color w:val="000000"/>
        </w:rPr>
        <w:t xml:space="preserve"> realiza</w:t>
      </w:r>
      <w:r w:rsidR="00C5612E">
        <w:rPr>
          <w:rFonts w:ascii="Altivo Extra Light" w:hAnsi="Altivo Extra Light"/>
          <w:color w:val="000000"/>
        </w:rPr>
        <w:t>n</w:t>
      </w:r>
      <w:r>
        <w:rPr>
          <w:rFonts w:ascii="Altivo Extra Light" w:hAnsi="Altivo Extra Light"/>
          <w:color w:val="000000"/>
        </w:rPr>
        <w:t xml:space="preserve"> los registros institucionales enfocados en la recopilación de datos de la comunidad lingüística </w:t>
      </w:r>
    </w:p>
    <w:p w14:paraId="6028CFD4" w14:textId="77777777" w:rsidR="0073036B" w:rsidRDefault="0073036B" w:rsidP="00F92BD3">
      <w:pPr>
        <w:spacing w:line="360" w:lineRule="auto"/>
        <w:jc w:val="both"/>
        <w:rPr>
          <w:rFonts w:ascii="Altivo Extra Light" w:hAnsi="Altivo Extra Light"/>
          <w:color w:val="000000"/>
        </w:rPr>
      </w:pPr>
    </w:p>
    <w:p w14:paraId="2CFF215C" w14:textId="77777777" w:rsidR="0073036B" w:rsidRDefault="0073036B" w:rsidP="00F92BD3">
      <w:pPr>
        <w:spacing w:line="360" w:lineRule="auto"/>
        <w:jc w:val="both"/>
        <w:rPr>
          <w:rFonts w:ascii="Altivo Extra Light" w:hAnsi="Altivo Extra Light"/>
          <w:color w:val="000000"/>
        </w:rPr>
      </w:pPr>
    </w:p>
    <w:p w14:paraId="4D275A86" w14:textId="77777777" w:rsidR="00563717" w:rsidRDefault="00563717" w:rsidP="00312A96">
      <w:pPr>
        <w:spacing w:line="360" w:lineRule="auto"/>
        <w:jc w:val="both"/>
        <w:rPr>
          <w:rFonts w:ascii="Altivo Extra Light" w:hAnsi="Altivo Extra Light"/>
          <w:color w:val="000000"/>
        </w:rPr>
      </w:pPr>
    </w:p>
    <w:p w14:paraId="3A627E70" w14:textId="1C65BC28" w:rsidR="00C5612E" w:rsidRDefault="00000000" w:rsidP="003C3022">
      <w:pPr>
        <w:spacing w:line="360" w:lineRule="auto"/>
        <w:jc w:val="both"/>
        <w:rPr>
          <w:rFonts w:ascii="Altivo Extra Light" w:hAnsi="Altivo Extra Light"/>
          <w:color w:val="000000"/>
        </w:rPr>
      </w:pPr>
      <w:r>
        <w:rPr>
          <w:rFonts w:ascii="Altivo Extra Light" w:hAnsi="Altivo Extra Light"/>
          <w:color w:val="000000"/>
        </w:rPr>
        <w:t xml:space="preserve">de los participantes en los eventos de formación y capacitación con temáticas </w:t>
      </w:r>
      <w:r w:rsidR="00563717">
        <w:rPr>
          <w:rFonts w:ascii="Altivo Extra Light" w:hAnsi="Altivo Extra Light"/>
          <w:color w:val="000000"/>
        </w:rPr>
        <w:t>de acuerdo con el</w:t>
      </w:r>
      <w:r>
        <w:rPr>
          <w:rFonts w:ascii="Altivo Extra Light" w:hAnsi="Altivo Extra Light"/>
          <w:color w:val="000000"/>
        </w:rPr>
        <w:t xml:space="preserve"> mandato institucional, a través de formatos oficiales de listados de asistencia, en los cuales se recaban los datos del idioma que habla cada participante que se atiende, siendo ellos servidores públicos del Organismo Ejecutivo y otros actores</w:t>
      </w:r>
    </w:p>
    <w:p w14:paraId="3D997091" w14:textId="138ED95A" w:rsidR="003C3022" w:rsidRPr="003C3022" w:rsidRDefault="003C3022" w:rsidP="003C3022">
      <w:pPr>
        <w:spacing w:line="360" w:lineRule="auto"/>
        <w:jc w:val="both"/>
        <w:rPr>
          <w:rFonts w:ascii="Altivo Extra Light" w:hAnsi="Altivo Extra Light"/>
          <w:color w:val="000000"/>
        </w:rPr>
      </w:pPr>
      <w:r>
        <w:rPr>
          <w:rFonts w:ascii="Altivo Regular" w:hAnsi="Altivo Regular"/>
          <w:noProof/>
        </w:rPr>
        <w:drawing>
          <wp:inline distT="0" distB="0" distL="0" distR="0" wp14:anchorId="4A89F363" wp14:editId="294B0471">
            <wp:extent cx="5400044" cy="3169282"/>
            <wp:effectExtent l="0" t="0" r="0" b="0"/>
            <wp:docPr id="2115744850" name="Imagen 3" descr="Imagen que contiene Esquemátic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29871" t="13579" r="6145" b="19736"/>
                    <a:stretch>
                      <a:fillRect/>
                    </a:stretch>
                  </pic:blipFill>
                  <pic:spPr>
                    <a:xfrm>
                      <a:off x="0" y="0"/>
                      <a:ext cx="5400044" cy="3169282"/>
                    </a:xfrm>
                    <a:prstGeom prst="rect">
                      <a:avLst/>
                    </a:prstGeom>
                    <a:noFill/>
                    <a:ln>
                      <a:noFill/>
                      <a:prstDash/>
                    </a:ln>
                  </pic:spPr>
                </pic:pic>
              </a:graphicData>
            </a:graphic>
          </wp:inline>
        </w:drawing>
      </w:r>
    </w:p>
    <w:p w14:paraId="619FB601" w14:textId="77777777" w:rsidR="00C953D6" w:rsidRPr="003C3022" w:rsidRDefault="00000000">
      <w:pPr>
        <w:spacing w:after="0" w:line="360" w:lineRule="auto"/>
        <w:jc w:val="both"/>
        <w:rPr>
          <w:rFonts w:ascii="Altivo Extra Light" w:hAnsi="Altivo Extra Light" w:cs="Arial"/>
          <w:color w:val="156082"/>
        </w:rPr>
      </w:pPr>
      <w:r w:rsidRPr="003C3022">
        <w:rPr>
          <w:rFonts w:ascii="Altivo Extra Light" w:hAnsi="Altivo Extra Light" w:cs="Arial"/>
          <w:color w:val="156082"/>
        </w:rPr>
        <w:t xml:space="preserve">Actividades del Departamento de Compromisos en Derechos Humanos de la Dirección de Vigilancia y Promoción en Derechos Humanos. </w:t>
      </w:r>
    </w:p>
    <w:p w14:paraId="47162EB0" w14:textId="2FD17551" w:rsidR="00C953D6" w:rsidRDefault="00000000">
      <w:pPr>
        <w:spacing w:after="0"/>
        <w:jc w:val="both"/>
        <w:rPr>
          <w:rFonts w:ascii="Altivo Extra Light" w:hAnsi="Altivo Extra Light" w:cs="Arial"/>
        </w:rPr>
      </w:pPr>
      <w:r>
        <w:rPr>
          <w:rFonts w:ascii="Altivo Extra Light" w:hAnsi="Altivo Extra Light" w:cs="Arial"/>
        </w:rPr>
        <w:t xml:space="preserve">Durante el </w:t>
      </w:r>
      <w:r w:rsidR="00317973">
        <w:rPr>
          <w:rFonts w:ascii="Altivo Extra Light" w:hAnsi="Altivo Extra Light" w:cs="Arial"/>
        </w:rPr>
        <w:t>mes de febrero</w:t>
      </w:r>
      <w:r w:rsidR="00F92BD3">
        <w:rPr>
          <w:rFonts w:ascii="Altivo Extra Light" w:hAnsi="Altivo Extra Light" w:cs="Arial"/>
        </w:rPr>
        <w:t xml:space="preserve"> del año 2026</w:t>
      </w:r>
      <w:r>
        <w:rPr>
          <w:rFonts w:ascii="Altivo Extra Light" w:hAnsi="Altivo Extra Light" w:cs="Arial"/>
        </w:rPr>
        <w:t xml:space="preserve">, la Dirección de Vigilancia y Promoción en Derechos Humanos consolidó acciones estratégicas enfocadas en la reparación digna y el reconocimiento de la responsabilidad estatal. Estas </w:t>
      </w:r>
      <w:r>
        <w:rPr>
          <w:rFonts w:ascii="Altivo Extra Light" w:hAnsi="Altivo Extra Light" w:cs="Arial"/>
        </w:rPr>
        <w:lastRenderedPageBreak/>
        <w:t>actividades no solo representan un cumplimiento administrativo, sino un ejercicio de reivindicación sociolingüística y cultural.</w:t>
      </w:r>
    </w:p>
    <w:p w14:paraId="3909E61D" w14:textId="77777777" w:rsidR="00C953D6" w:rsidRDefault="00C953D6">
      <w:pPr>
        <w:spacing w:after="0"/>
        <w:jc w:val="both"/>
        <w:rPr>
          <w:rFonts w:ascii="Altivo Extra Light" w:hAnsi="Altivo Extra Light" w:cs="Arial"/>
        </w:rPr>
      </w:pPr>
    </w:p>
    <w:p w14:paraId="0EBDFE8A" w14:textId="77777777" w:rsidR="003C3022" w:rsidRDefault="003C3022">
      <w:pPr>
        <w:spacing w:after="0"/>
        <w:jc w:val="both"/>
        <w:rPr>
          <w:rFonts w:ascii="Altivo Extra Light" w:hAnsi="Altivo Extra Light" w:cs="Arial"/>
        </w:rPr>
      </w:pPr>
    </w:p>
    <w:p w14:paraId="45934F60" w14:textId="77777777" w:rsidR="003C3022" w:rsidRDefault="003C3022">
      <w:pPr>
        <w:spacing w:after="0"/>
        <w:jc w:val="both"/>
        <w:rPr>
          <w:rFonts w:ascii="Altivo Extra Light" w:hAnsi="Altivo Extra Light" w:cs="Arial"/>
        </w:rPr>
      </w:pPr>
    </w:p>
    <w:p w14:paraId="542A378B" w14:textId="77777777" w:rsidR="003C3022" w:rsidRDefault="003C3022">
      <w:pPr>
        <w:spacing w:after="0"/>
        <w:jc w:val="both"/>
        <w:rPr>
          <w:rFonts w:ascii="Altivo Extra Light" w:hAnsi="Altivo Extra Light" w:cs="Arial"/>
        </w:rPr>
      </w:pPr>
    </w:p>
    <w:p w14:paraId="38F35C70" w14:textId="49DF7A15" w:rsidR="006431CE" w:rsidRDefault="00000000">
      <w:pPr>
        <w:spacing w:after="0" w:line="240" w:lineRule="auto"/>
        <w:jc w:val="both"/>
        <w:rPr>
          <w:noProof/>
        </w:rPr>
      </w:pPr>
      <w:r>
        <w:rPr>
          <w:rFonts w:ascii="Altivo Extra Light" w:hAnsi="Altivo Extra Light" w:cs="Arial"/>
        </w:rPr>
        <w:t xml:space="preserve">En el mes de </w:t>
      </w:r>
      <w:r w:rsidR="00C5612E">
        <w:rPr>
          <w:rFonts w:ascii="Altivo Extra Light" w:hAnsi="Altivo Extra Light" w:cs="Arial"/>
        </w:rPr>
        <w:t>enero</w:t>
      </w:r>
      <w:r>
        <w:rPr>
          <w:rFonts w:ascii="Altivo Extra Light" w:hAnsi="Altivo Extra Light" w:cs="Arial"/>
        </w:rPr>
        <w:t xml:space="preserve"> se realizaron </w:t>
      </w:r>
      <w:r w:rsidR="00C5612E">
        <w:rPr>
          <w:rFonts w:ascii="Altivo Extra Light" w:hAnsi="Altivo Extra Light" w:cs="Arial"/>
        </w:rPr>
        <w:t>las siguientes ac</w:t>
      </w:r>
      <w:r w:rsidR="006431CE">
        <w:rPr>
          <w:rFonts w:ascii="Altivo Extra Light" w:hAnsi="Altivo Extra Light" w:cs="Arial"/>
        </w:rPr>
        <w:t>ciones</w:t>
      </w:r>
      <w:r w:rsidR="00C5612E">
        <w:rPr>
          <w:rFonts w:ascii="Altivo Extra Light" w:hAnsi="Altivo Extra Light" w:cs="Arial"/>
        </w:rPr>
        <w:t xml:space="preserve">: </w:t>
      </w:r>
    </w:p>
    <w:p w14:paraId="30A28432" w14:textId="50D23456" w:rsidR="003C72DF" w:rsidRDefault="00E3238F">
      <w:pPr>
        <w:spacing w:after="0" w:line="240" w:lineRule="auto"/>
        <w:jc w:val="both"/>
        <w:rPr>
          <w:rFonts w:ascii="Altivo Extra Light" w:hAnsi="Altivo Extra Light" w:cs="Arial"/>
        </w:rPr>
      </w:pPr>
      <w:r>
        <w:rPr>
          <w:noProof/>
        </w:rPr>
        <w:drawing>
          <wp:anchor distT="0" distB="0" distL="114300" distR="114300" simplePos="0" relativeHeight="251670528" behindDoc="1" locked="0" layoutInCell="1" allowOverlap="1" wp14:anchorId="2B2E9DA3" wp14:editId="0A8D56AF">
            <wp:simplePos x="0" y="0"/>
            <wp:positionH relativeFrom="column">
              <wp:posOffset>-270510</wp:posOffset>
            </wp:positionH>
            <wp:positionV relativeFrom="paragraph">
              <wp:posOffset>130175</wp:posOffset>
            </wp:positionV>
            <wp:extent cx="5898493" cy="2571750"/>
            <wp:effectExtent l="0" t="0" r="7620" b="0"/>
            <wp:wrapNone/>
            <wp:docPr id="18925287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528786" name=""/>
                    <pic:cNvPicPr/>
                  </pic:nvPicPr>
                  <pic:blipFill rotWithShape="1">
                    <a:blip r:embed="rId11">
                      <a:extLst>
                        <a:ext uri="{28A0092B-C50C-407E-A947-70E740481C1C}">
                          <a14:useLocalDpi xmlns:a14="http://schemas.microsoft.com/office/drawing/2010/main" val="0"/>
                        </a:ext>
                      </a:extLst>
                    </a:blip>
                    <a:srcRect l="6280" t="29584" r="20570" b="13689"/>
                    <a:stretch>
                      <a:fillRect/>
                    </a:stretch>
                  </pic:blipFill>
                  <pic:spPr bwMode="auto">
                    <a:xfrm>
                      <a:off x="0" y="0"/>
                      <a:ext cx="5899324" cy="25721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9ACBE9" w14:textId="2304B11B" w:rsidR="00C953D6" w:rsidRDefault="00C953D6">
      <w:pPr>
        <w:spacing w:after="0"/>
        <w:jc w:val="both"/>
        <w:rPr>
          <w:rFonts w:ascii="Altivo Extra Light" w:hAnsi="Altivo Extra Light" w:cs="Arial"/>
        </w:rPr>
      </w:pPr>
    </w:p>
    <w:p w14:paraId="2AFCAA88" w14:textId="77777777" w:rsidR="00C5612E" w:rsidRDefault="00C5612E">
      <w:pPr>
        <w:spacing w:after="0"/>
        <w:jc w:val="both"/>
        <w:rPr>
          <w:rFonts w:ascii="Altivo Extra Light" w:hAnsi="Altivo Extra Light" w:cs="Arial"/>
        </w:rPr>
      </w:pPr>
    </w:p>
    <w:p w14:paraId="5FB0E792" w14:textId="77777777" w:rsidR="006431CE" w:rsidRDefault="006431CE">
      <w:pPr>
        <w:spacing w:after="0"/>
        <w:jc w:val="both"/>
        <w:rPr>
          <w:rFonts w:ascii="Altivo Extra Light" w:hAnsi="Altivo Extra Light" w:cs="Arial"/>
        </w:rPr>
      </w:pPr>
    </w:p>
    <w:p w14:paraId="33B03C39" w14:textId="77777777" w:rsidR="006431CE" w:rsidRDefault="006431CE">
      <w:pPr>
        <w:spacing w:after="0"/>
        <w:jc w:val="both"/>
        <w:rPr>
          <w:rFonts w:ascii="Altivo Extra Light" w:hAnsi="Altivo Extra Light" w:cs="Arial"/>
        </w:rPr>
      </w:pPr>
    </w:p>
    <w:p w14:paraId="2255090A" w14:textId="77777777" w:rsidR="006431CE" w:rsidRDefault="006431CE">
      <w:pPr>
        <w:spacing w:after="0"/>
        <w:jc w:val="both"/>
        <w:rPr>
          <w:rFonts w:ascii="Altivo Extra Light" w:hAnsi="Altivo Extra Light" w:cs="Arial"/>
        </w:rPr>
      </w:pPr>
    </w:p>
    <w:p w14:paraId="474BA13E" w14:textId="77777777" w:rsidR="006431CE" w:rsidRDefault="006431CE">
      <w:pPr>
        <w:spacing w:after="0"/>
        <w:jc w:val="both"/>
        <w:rPr>
          <w:rFonts w:ascii="Altivo Extra Light" w:hAnsi="Altivo Extra Light" w:cs="Arial"/>
        </w:rPr>
      </w:pPr>
    </w:p>
    <w:p w14:paraId="26B0F772" w14:textId="77777777" w:rsidR="006431CE" w:rsidRDefault="006431CE">
      <w:pPr>
        <w:spacing w:after="0"/>
        <w:jc w:val="both"/>
        <w:rPr>
          <w:rFonts w:ascii="Altivo Extra Light" w:hAnsi="Altivo Extra Light" w:cs="Arial"/>
        </w:rPr>
      </w:pPr>
    </w:p>
    <w:p w14:paraId="01B934CD" w14:textId="77777777" w:rsidR="006431CE" w:rsidRDefault="006431CE">
      <w:pPr>
        <w:spacing w:after="0"/>
        <w:jc w:val="both"/>
        <w:rPr>
          <w:rFonts w:ascii="Altivo Extra Light" w:hAnsi="Altivo Extra Light" w:cs="Arial"/>
        </w:rPr>
      </w:pPr>
    </w:p>
    <w:p w14:paraId="454177C5" w14:textId="4C72D0CD" w:rsidR="006431CE" w:rsidRDefault="00317973" w:rsidP="00317973">
      <w:pPr>
        <w:tabs>
          <w:tab w:val="left" w:pos="5940"/>
        </w:tabs>
        <w:spacing w:after="0"/>
        <w:jc w:val="both"/>
        <w:rPr>
          <w:rFonts w:ascii="Altivo Extra Light" w:hAnsi="Altivo Extra Light" w:cs="Arial"/>
        </w:rPr>
      </w:pPr>
      <w:r>
        <w:rPr>
          <w:rFonts w:ascii="Altivo Extra Light" w:hAnsi="Altivo Extra Light" w:cs="Arial"/>
        </w:rPr>
        <w:tab/>
      </w:r>
    </w:p>
    <w:p w14:paraId="4F1930FF" w14:textId="77777777" w:rsidR="006431CE" w:rsidRDefault="006431CE">
      <w:pPr>
        <w:spacing w:after="0"/>
        <w:jc w:val="both"/>
        <w:rPr>
          <w:rFonts w:ascii="Altivo Extra Light" w:hAnsi="Altivo Extra Light" w:cs="Arial"/>
        </w:rPr>
      </w:pPr>
    </w:p>
    <w:p w14:paraId="0826954A" w14:textId="77777777" w:rsidR="006431CE" w:rsidRDefault="006431CE">
      <w:pPr>
        <w:spacing w:after="0"/>
        <w:jc w:val="both"/>
        <w:rPr>
          <w:rFonts w:ascii="Altivo Extra Light" w:hAnsi="Altivo Extra Light" w:cs="Arial"/>
        </w:rPr>
      </w:pPr>
    </w:p>
    <w:p w14:paraId="105FD600" w14:textId="77777777" w:rsidR="00563717" w:rsidRDefault="00563717">
      <w:pPr>
        <w:spacing w:after="0"/>
        <w:jc w:val="both"/>
        <w:rPr>
          <w:rFonts w:ascii="Altivo Extra Light" w:hAnsi="Altivo Extra Light" w:cs="Arial"/>
        </w:rPr>
      </w:pPr>
    </w:p>
    <w:p w14:paraId="3462393F" w14:textId="53EAFF99" w:rsidR="006431CE" w:rsidRDefault="00653F0C">
      <w:pPr>
        <w:spacing w:after="0"/>
        <w:jc w:val="both"/>
        <w:rPr>
          <w:rFonts w:ascii="Altivo Extra Light" w:hAnsi="Altivo Extra Light" w:cs="Arial"/>
        </w:rPr>
      </w:pPr>
      <w:r w:rsidRPr="00653F0C">
        <w:rPr>
          <w:rFonts w:ascii="Altivo Extra Light" w:hAnsi="Altivo Extra Light" w:cs="Arial"/>
        </w:rPr>
        <w:t>La estructura del cuadro anterior se fundamenta en un proceso de articulación desarrollado mediante espacios de diálogo técnico y político. Estos encuentros trascendieron el simple cumplimiento de obligaciones legales, orientándose a la dignificación de la identidad de los sujetos de derechos a través del respeto integral a su lengua materna y su contexto histórico. Asimismo, se definieron rutas estratégicas de apoyo y seguimiento para casos emblemáticos, con el firme propósito de garantizar el cumplimiento efectivo y oportuno de las medidas de reparación requeridas</w:t>
      </w:r>
    </w:p>
    <w:p w14:paraId="7039BBA4" w14:textId="77777777" w:rsidR="00653F0C" w:rsidRDefault="00653F0C">
      <w:pPr>
        <w:spacing w:after="0"/>
        <w:jc w:val="both"/>
        <w:rPr>
          <w:rFonts w:ascii="Altivo Extra Light" w:hAnsi="Altivo Extra Light" w:cs="Arial"/>
        </w:rPr>
      </w:pPr>
    </w:p>
    <w:p w14:paraId="048D7028" w14:textId="77777777" w:rsidR="00C953D6" w:rsidRDefault="00000000">
      <w:pPr>
        <w:pStyle w:val="Ttulo2"/>
        <w:spacing w:before="0" w:after="0" w:line="251" w:lineRule="auto"/>
      </w:pPr>
      <w:bookmarkStart w:id="21" w:name="_Toc181171362"/>
      <w:bookmarkStart w:id="22" w:name="_Toc220483840"/>
      <w:bookmarkStart w:id="23" w:name="_Toc223351905"/>
      <w:r>
        <w:rPr>
          <w:rStyle w:val="nfasisintenso"/>
          <w:rFonts w:ascii="Altivo Extra Light" w:hAnsi="Altivo Extra Light"/>
          <w:i w:val="0"/>
          <w:iCs w:val="0"/>
          <w:sz w:val="24"/>
          <w:szCs w:val="24"/>
        </w:rPr>
        <w:t>Descripción de calidades de servidores</w:t>
      </w:r>
      <w:bookmarkEnd w:id="21"/>
      <w:bookmarkEnd w:id="22"/>
      <w:bookmarkEnd w:id="23"/>
    </w:p>
    <w:p w14:paraId="41145F16" w14:textId="77777777" w:rsidR="00C953D6" w:rsidRDefault="00C953D6"/>
    <w:p w14:paraId="57F4D8B5" w14:textId="2837DAC6" w:rsidR="00C953D6" w:rsidRDefault="00C5612E">
      <w:pPr>
        <w:spacing w:after="0" w:line="360" w:lineRule="auto"/>
        <w:jc w:val="both"/>
        <w:rPr>
          <w:rFonts w:ascii="Altivo Extra Light" w:hAnsi="Altivo Extra Light"/>
          <w:color w:val="000000"/>
        </w:rPr>
      </w:pPr>
      <w:r w:rsidRPr="00C5612E">
        <w:rPr>
          <w:rFonts w:ascii="Altivo Extra Light" w:hAnsi="Altivo Extra Light"/>
          <w:color w:val="000000"/>
        </w:rPr>
        <w:lastRenderedPageBreak/>
        <w:t>El equipo del Departamento de Compromisos en Derechos Humanos está conformado por quince profesionales: nueve mujeres y seis hombres. En cuanto a su perfil lingüístico, el grupo se comunica exclusivamente en español.</w:t>
      </w:r>
    </w:p>
    <w:p w14:paraId="29191592" w14:textId="77777777" w:rsidR="00C953D6" w:rsidRDefault="00C953D6">
      <w:pPr>
        <w:spacing w:after="0" w:line="360" w:lineRule="auto"/>
        <w:jc w:val="both"/>
        <w:rPr>
          <w:rFonts w:ascii="Altivo Extra Light" w:hAnsi="Altivo Extra Light"/>
          <w:color w:val="000000"/>
        </w:rPr>
      </w:pPr>
    </w:p>
    <w:p w14:paraId="0CC9B4FB" w14:textId="77777777" w:rsidR="003C3022" w:rsidRDefault="003C3022">
      <w:pPr>
        <w:spacing w:after="0" w:line="360" w:lineRule="auto"/>
        <w:jc w:val="both"/>
        <w:rPr>
          <w:rFonts w:ascii="Altivo Extra Light" w:hAnsi="Altivo Extra Light"/>
          <w:color w:val="000000"/>
        </w:rPr>
      </w:pPr>
    </w:p>
    <w:p w14:paraId="0C026C63" w14:textId="77777777" w:rsidR="00653F0C" w:rsidRDefault="00653F0C">
      <w:pPr>
        <w:spacing w:after="0" w:line="360" w:lineRule="auto"/>
        <w:jc w:val="both"/>
        <w:rPr>
          <w:rFonts w:ascii="Altivo Extra Light" w:hAnsi="Altivo Extra Light"/>
          <w:color w:val="000000"/>
        </w:rPr>
      </w:pPr>
    </w:p>
    <w:p w14:paraId="7F840CFD" w14:textId="272EA5DA" w:rsidR="003C3022" w:rsidRDefault="003C3022" w:rsidP="003C3022">
      <w:pPr>
        <w:spacing w:after="0" w:line="360" w:lineRule="auto"/>
        <w:jc w:val="center"/>
        <w:rPr>
          <w:rFonts w:ascii="Altivo Extra Light" w:hAnsi="Altivo Extra Light" w:cs="Arial"/>
          <w:color w:val="156082"/>
        </w:rPr>
      </w:pPr>
      <w:r w:rsidRPr="003C3022">
        <w:rPr>
          <w:rFonts w:ascii="Altivo Extra Light" w:hAnsi="Altivo Extra Light" w:cs="Arial"/>
          <w:color w:val="156082"/>
        </w:rPr>
        <w:t>Actividades de</w:t>
      </w:r>
      <w:r>
        <w:rPr>
          <w:rFonts w:ascii="Altivo Extra Light" w:hAnsi="Altivo Extra Light" w:cs="Arial"/>
          <w:color w:val="156082"/>
        </w:rPr>
        <w:t xml:space="preserve"> la Dirección de Fortalecimiento de la Paz-DIFOPAZ-</w:t>
      </w:r>
    </w:p>
    <w:p w14:paraId="697C0177" w14:textId="4D407C34" w:rsidR="003C3022" w:rsidRPr="004F6E31" w:rsidRDefault="004F6E31" w:rsidP="004F6E31">
      <w:pPr>
        <w:spacing w:after="0"/>
        <w:jc w:val="both"/>
        <w:rPr>
          <w:rFonts w:ascii="Altivo Extra Light" w:hAnsi="Altivo Extra Light" w:cs="Arial"/>
        </w:rPr>
      </w:pPr>
      <w:r>
        <w:rPr>
          <w:rFonts w:ascii="Altivo Extra Light" w:hAnsi="Altivo Extra Light" w:cs="Arial"/>
        </w:rPr>
        <w:t xml:space="preserve">Durante el mes de febrero del año 2026, la Dirección de </w:t>
      </w:r>
      <w:r>
        <w:rPr>
          <w:rFonts w:ascii="Altivo Extra Light" w:hAnsi="Altivo Extra Light" w:cs="Arial"/>
        </w:rPr>
        <w:t>Fortalecimiento de la Paz, consolidó</w:t>
      </w:r>
      <w:r>
        <w:rPr>
          <w:rFonts w:ascii="Altivo Extra Light" w:hAnsi="Altivo Extra Light" w:cs="Arial"/>
        </w:rPr>
        <w:t xml:space="preserve"> acciones estratégicas enfocadas en la </w:t>
      </w:r>
      <w:r>
        <w:rPr>
          <w:rFonts w:ascii="Altivo Extra Light" w:hAnsi="Altivo Extra Light" w:cs="Arial"/>
        </w:rPr>
        <w:t xml:space="preserve">atención a diferentes beneficiarios en actividades las cuales </w:t>
      </w:r>
      <w:r>
        <w:rPr>
          <w:rFonts w:ascii="Altivo Extra Light" w:hAnsi="Altivo Extra Light" w:cs="Arial"/>
        </w:rPr>
        <w:t>no solo representan un cumplimiento administrativo, sino un ejercicio de reivindicación sociolingüística y cultural.</w:t>
      </w:r>
      <w:bookmarkStart w:id="24" w:name="Consolidado!A1:Q44"/>
      <w:bookmarkEnd w:id="24"/>
    </w:p>
    <w:p w14:paraId="4420CB58" w14:textId="6000DABD" w:rsidR="003C3022" w:rsidRDefault="00653F0C">
      <w:pPr>
        <w:spacing w:after="0" w:line="360" w:lineRule="auto"/>
        <w:jc w:val="both"/>
        <w:rPr>
          <w:rFonts w:ascii="Altivo Extra Light" w:hAnsi="Altivo Extra Light"/>
          <w:color w:val="000000"/>
        </w:rPr>
      </w:pPr>
      <w:r>
        <w:rPr>
          <w:noProof/>
        </w:rPr>
        <w:drawing>
          <wp:anchor distT="0" distB="0" distL="114300" distR="114300" simplePos="0" relativeHeight="251671552" behindDoc="1" locked="0" layoutInCell="1" allowOverlap="1" wp14:anchorId="71EFCF0B" wp14:editId="1BD47714">
            <wp:simplePos x="0" y="0"/>
            <wp:positionH relativeFrom="margin">
              <wp:align>center</wp:align>
            </wp:positionH>
            <wp:positionV relativeFrom="paragraph">
              <wp:posOffset>139249</wp:posOffset>
            </wp:positionV>
            <wp:extent cx="6436173" cy="5724000"/>
            <wp:effectExtent l="0" t="0" r="3175" b="0"/>
            <wp:wrapNone/>
            <wp:docPr id="6644379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37981" name=""/>
                    <pic:cNvPicPr/>
                  </pic:nvPicPr>
                  <pic:blipFill rotWithShape="1">
                    <a:blip r:embed="rId12">
                      <a:extLst>
                        <a:ext uri="{28A0092B-C50C-407E-A947-70E740481C1C}">
                          <a14:useLocalDpi xmlns:a14="http://schemas.microsoft.com/office/drawing/2010/main" val="0"/>
                        </a:ext>
                      </a:extLst>
                    </a:blip>
                    <a:srcRect l="28074" t="22001" r="27760" b="8137"/>
                    <a:stretch>
                      <a:fillRect/>
                    </a:stretch>
                  </pic:blipFill>
                  <pic:spPr bwMode="auto">
                    <a:xfrm>
                      <a:off x="0" y="0"/>
                      <a:ext cx="6436173" cy="57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474EC3" w14:textId="61ED2E96" w:rsidR="003C3022" w:rsidRDefault="003C3022">
      <w:pPr>
        <w:spacing w:after="0" w:line="360" w:lineRule="auto"/>
        <w:jc w:val="both"/>
        <w:rPr>
          <w:rFonts w:ascii="Altivo Extra Light" w:hAnsi="Altivo Extra Light"/>
          <w:color w:val="000000"/>
        </w:rPr>
      </w:pPr>
    </w:p>
    <w:p w14:paraId="675168D6" w14:textId="77777777" w:rsidR="003C3022" w:rsidRDefault="003C3022">
      <w:pPr>
        <w:spacing w:after="0" w:line="360" w:lineRule="auto"/>
        <w:jc w:val="both"/>
        <w:rPr>
          <w:rFonts w:ascii="Altivo Extra Light" w:hAnsi="Altivo Extra Light"/>
          <w:color w:val="000000"/>
        </w:rPr>
      </w:pPr>
    </w:p>
    <w:p w14:paraId="543BC6B0" w14:textId="77777777" w:rsidR="003C3022" w:rsidRDefault="003C3022">
      <w:pPr>
        <w:spacing w:after="0" w:line="360" w:lineRule="auto"/>
        <w:jc w:val="both"/>
        <w:rPr>
          <w:rFonts w:ascii="Altivo Extra Light" w:hAnsi="Altivo Extra Light"/>
          <w:color w:val="000000"/>
        </w:rPr>
      </w:pPr>
    </w:p>
    <w:p w14:paraId="3F335430" w14:textId="77777777" w:rsidR="003C3022" w:rsidRDefault="003C3022">
      <w:pPr>
        <w:spacing w:after="0" w:line="360" w:lineRule="auto"/>
        <w:jc w:val="both"/>
        <w:rPr>
          <w:rFonts w:ascii="Altivo Extra Light" w:hAnsi="Altivo Extra Light"/>
          <w:color w:val="000000"/>
        </w:rPr>
      </w:pPr>
    </w:p>
    <w:p w14:paraId="006252C1" w14:textId="77777777" w:rsidR="003C3022" w:rsidRDefault="003C3022">
      <w:pPr>
        <w:spacing w:after="0" w:line="360" w:lineRule="auto"/>
        <w:jc w:val="both"/>
        <w:rPr>
          <w:rFonts w:ascii="Altivo Extra Light" w:hAnsi="Altivo Extra Light"/>
          <w:color w:val="000000"/>
        </w:rPr>
      </w:pPr>
    </w:p>
    <w:p w14:paraId="34990ECF" w14:textId="77777777" w:rsidR="003C3022" w:rsidRDefault="003C3022">
      <w:pPr>
        <w:spacing w:after="0" w:line="360" w:lineRule="auto"/>
        <w:jc w:val="both"/>
        <w:rPr>
          <w:rFonts w:ascii="Altivo Extra Light" w:hAnsi="Altivo Extra Light"/>
          <w:color w:val="000000"/>
        </w:rPr>
      </w:pPr>
    </w:p>
    <w:p w14:paraId="0DB52FBA" w14:textId="77777777" w:rsidR="003C3022" w:rsidRDefault="003C3022">
      <w:pPr>
        <w:spacing w:after="0" w:line="360" w:lineRule="auto"/>
        <w:jc w:val="both"/>
        <w:rPr>
          <w:rFonts w:ascii="Altivo Extra Light" w:hAnsi="Altivo Extra Light"/>
          <w:color w:val="000000"/>
        </w:rPr>
      </w:pPr>
    </w:p>
    <w:p w14:paraId="39B97158" w14:textId="77777777" w:rsidR="003C3022" w:rsidRDefault="003C3022">
      <w:pPr>
        <w:spacing w:after="0" w:line="360" w:lineRule="auto"/>
        <w:jc w:val="both"/>
        <w:rPr>
          <w:rFonts w:ascii="Altivo Extra Light" w:hAnsi="Altivo Extra Light"/>
          <w:color w:val="000000"/>
        </w:rPr>
      </w:pPr>
    </w:p>
    <w:p w14:paraId="46A1AB0B" w14:textId="77777777" w:rsidR="003C3022" w:rsidRDefault="003C3022">
      <w:pPr>
        <w:spacing w:after="0" w:line="360" w:lineRule="auto"/>
        <w:jc w:val="both"/>
        <w:rPr>
          <w:rFonts w:ascii="Altivo Extra Light" w:hAnsi="Altivo Extra Light"/>
          <w:color w:val="000000"/>
        </w:rPr>
      </w:pPr>
    </w:p>
    <w:p w14:paraId="03F4602C" w14:textId="77777777" w:rsidR="003C3022" w:rsidRDefault="003C3022">
      <w:pPr>
        <w:spacing w:after="0" w:line="360" w:lineRule="auto"/>
        <w:jc w:val="both"/>
        <w:rPr>
          <w:rFonts w:ascii="Altivo Extra Light" w:hAnsi="Altivo Extra Light"/>
          <w:color w:val="000000"/>
        </w:rPr>
      </w:pPr>
    </w:p>
    <w:p w14:paraId="5E4E500F" w14:textId="77777777" w:rsidR="003C3022" w:rsidRDefault="003C3022">
      <w:pPr>
        <w:spacing w:after="0" w:line="360" w:lineRule="auto"/>
        <w:jc w:val="both"/>
        <w:rPr>
          <w:rFonts w:ascii="Altivo Extra Light" w:hAnsi="Altivo Extra Light"/>
          <w:color w:val="000000"/>
        </w:rPr>
      </w:pPr>
    </w:p>
    <w:p w14:paraId="344DB645" w14:textId="77777777" w:rsidR="0046587B" w:rsidRDefault="0046587B">
      <w:pPr>
        <w:spacing w:after="0" w:line="360" w:lineRule="auto"/>
        <w:jc w:val="both"/>
        <w:rPr>
          <w:rFonts w:ascii="Altivo Extra Light" w:hAnsi="Altivo Extra Light"/>
          <w:color w:val="000000"/>
        </w:rPr>
      </w:pPr>
    </w:p>
    <w:p w14:paraId="43C46BA2" w14:textId="77777777" w:rsidR="0046587B" w:rsidRDefault="0046587B">
      <w:pPr>
        <w:spacing w:after="0" w:line="360" w:lineRule="auto"/>
        <w:jc w:val="both"/>
        <w:rPr>
          <w:rFonts w:ascii="Altivo Extra Light" w:hAnsi="Altivo Extra Light"/>
          <w:color w:val="000000"/>
        </w:rPr>
      </w:pPr>
    </w:p>
    <w:p w14:paraId="09FF3F6E" w14:textId="77777777" w:rsidR="0046587B" w:rsidRDefault="0046587B">
      <w:pPr>
        <w:spacing w:after="0" w:line="360" w:lineRule="auto"/>
        <w:jc w:val="both"/>
        <w:rPr>
          <w:rFonts w:ascii="Altivo Extra Light" w:hAnsi="Altivo Extra Light"/>
          <w:color w:val="000000"/>
        </w:rPr>
      </w:pPr>
    </w:p>
    <w:p w14:paraId="163B3D40" w14:textId="77777777" w:rsidR="0046587B" w:rsidRDefault="0046587B">
      <w:pPr>
        <w:spacing w:after="0" w:line="360" w:lineRule="auto"/>
        <w:jc w:val="both"/>
        <w:rPr>
          <w:rFonts w:ascii="Altivo Extra Light" w:hAnsi="Altivo Extra Light"/>
          <w:color w:val="000000"/>
        </w:rPr>
      </w:pPr>
    </w:p>
    <w:p w14:paraId="5ED8CE19" w14:textId="77777777" w:rsidR="003C3022" w:rsidRDefault="003C3022">
      <w:pPr>
        <w:spacing w:after="0" w:line="360" w:lineRule="auto"/>
        <w:jc w:val="both"/>
        <w:rPr>
          <w:rFonts w:ascii="Altivo Extra Light" w:hAnsi="Altivo Extra Light"/>
          <w:color w:val="000000"/>
        </w:rPr>
      </w:pPr>
    </w:p>
    <w:p w14:paraId="425D391D" w14:textId="77777777" w:rsidR="00C953D6" w:rsidRDefault="00000000">
      <w:pPr>
        <w:pStyle w:val="Ttulo2"/>
        <w:spacing w:before="0" w:after="0" w:line="251" w:lineRule="auto"/>
      </w:pPr>
      <w:bookmarkStart w:id="25" w:name="_Toc181171363"/>
      <w:bookmarkStart w:id="26" w:name="_Toc220483841"/>
      <w:bookmarkStart w:id="27" w:name="_Toc223351906"/>
      <w:r>
        <w:rPr>
          <w:rStyle w:val="nfasisintenso"/>
          <w:rFonts w:ascii="Altivo Extra Light" w:hAnsi="Altivo Extra Light"/>
          <w:i w:val="0"/>
          <w:iCs w:val="0"/>
          <w:sz w:val="24"/>
          <w:szCs w:val="24"/>
        </w:rPr>
        <w:t>Identificación institucional</w:t>
      </w:r>
      <w:bookmarkEnd w:id="25"/>
      <w:bookmarkEnd w:id="26"/>
      <w:bookmarkEnd w:id="27"/>
      <w:r>
        <w:rPr>
          <w:rStyle w:val="nfasisintenso"/>
          <w:rFonts w:ascii="Altivo Extra Light" w:hAnsi="Altivo Extra Light"/>
          <w:i w:val="0"/>
          <w:iCs w:val="0"/>
          <w:sz w:val="24"/>
          <w:szCs w:val="24"/>
        </w:rPr>
        <w:t xml:space="preserve"> </w:t>
      </w:r>
    </w:p>
    <w:p w14:paraId="1283C09A" w14:textId="77777777" w:rsidR="004F6E31" w:rsidRDefault="004F6E31" w:rsidP="003C3022">
      <w:pPr>
        <w:spacing w:after="0" w:line="360" w:lineRule="auto"/>
        <w:jc w:val="both"/>
        <w:rPr>
          <w:rFonts w:ascii="Altivo Extra Light" w:hAnsi="Altivo Extra Light"/>
          <w:color w:val="000000"/>
        </w:rPr>
      </w:pPr>
    </w:p>
    <w:p w14:paraId="45B2A878" w14:textId="028D0F71" w:rsidR="004F6E31" w:rsidRDefault="004F6E31" w:rsidP="004F6E31">
      <w:pPr>
        <w:spacing w:after="0" w:line="360" w:lineRule="auto"/>
        <w:jc w:val="both"/>
        <w:rPr>
          <w:rFonts w:ascii="Altivo Extra Light" w:hAnsi="Altivo Extra Light"/>
          <w:color w:val="000000"/>
        </w:rPr>
      </w:pPr>
      <w:r>
        <w:rPr>
          <w:rFonts w:ascii="Altivo Extra Light" w:hAnsi="Altivo Extra Light"/>
          <w:color w:val="000000"/>
        </w:rPr>
        <w:t xml:space="preserve">La tabla anterior arroja los siguientes resultados </w:t>
      </w:r>
      <w:r w:rsidRPr="004F6E31">
        <w:rPr>
          <w:rFonts w:ascii="Altivo Extra Light" w:hAnsi="Altivo Extra Light"/>
          <w:b/>
          <w:bCs/>
          <w:color w:val="000000"/>
        </w:rPr>
        <w:t>168 personas atendidas</w:t>
      </w:r>
      <w:r w:rsidRPr="004F6E31">
        <w:rPr>
          <w:rFonts w:ascii="Altivo Extra Light" w:hAnsi="Altivo Extra Light"/>
          <w:color w:val="000000"/>
        </w:rPr>
        <w:t xml:space="preserve"> durante este periodo. Los datos revelan una participación mayoritariamente femenina, con un </w:t>
      </w:r>
      <w:r w:rsidRPr="004F6E31">
        <w:rPr>
          <w:rFonts w:ascii="Altivo Extra Light" w:hAnsi="Altivo Extra Light"/>
          <w:b/>
          <w:bCs/>
          <w:color w:val="000000"/>
        </w:rPr>
        <w:t>56.5% de mujeres</w:t>
      </w:r>
      <w:r w:rsidRPr="004F6E31">
        <w:rPr>
          <w:rFonts w:ascii="Altivo Extra Light" w:hAnsi="Altivo Extra Light"/>
          <w:color w:val="000000"/>
        </w:rPr>
        <w:t xml:space="preserve"> frente a un </w:t>
      </w:r>
      <w:r w:rsidRPr="004F6E31">
        <w:rPr>
          <w:rFonts w:ascii="Altivo Extra Light" w:hAnsi="Altivo Extra Light"/>
          <w:b/>
          <w:bCs/>
          <w:color w:val="000000"/>
        </w:rPr>
        <w:t>43.5% de hombres</w:t>
      </w:r>
      <w:r w:rsidRPr="004F6E31">
        <w:rPr>
          <w:rFonts w:ascii="Altivo Extra Light" w:hAnsi="Altivo Extra Light"/>
          <w:color w:val="000000"/>
        </w:rPr>
        <w:t>, lo que valida la confianza depositada por las mujeres en las rutas de apoyo y seguimiento de la Comisión</w:t>
      </w:r>
      <w:r w:rsidR="007354E2">
        <w:rPr>
          <w:rFonts w:ascii="Altivo Extra Light" w:hAnsi="Altivo Extra Light"/>
          <w:color w:val="000000"/>
        </w:rPr>
        <w:t xml:space="preserve"> Presidencial Por la Paz y los Derechos Humanos. </w:t>
      </w:r>
    </w:p>
    <w:p w14:paraId="311AE9D7" w14:textId="77777777" w:rsidR="007354E2" w:rsidRPr="004F6E31" w:rsidRDefault="007354E2" w:rsidP="004F6E31">
      <w:pPr>
        <w:spacing w:after="0" w:line="360" w:lineRule="auto"/>
        <w:jc w:val="both"/>
        <w:rPr>
          <w:rFonts w:ascii="Altivo Extra Light" w:hAnsi="Altivo Extra Light"/>
          <w:color w:val="000000"/>
        </w:rPr>
      </w:pPr>
    </w:p>
    <w:p w14:paraId="20D0CFBF" w14:textId="6A98DD7C" w:rsidR="004F6E31" w:rsidRDefault="004F6E31" w:rsidP="007354E2">
      <w:pPr>
        <w:spacing w:after="0" w:line="360" w:lineRule="auto"/>
        <w:jc w:val="both"/>
        <w:rPr>
          <w:rFonts w:ascii="Altivo Extra Light" w:hAnsi="Altivo Extra Light"/>
          <w:color w:val="000000"/>
        </w:rPr>
      </w:pPr>
      <w:r w:rsidRPr="004F6E31">
        <w:rPr>
          <w:rFonts w:ascii="Altivo Extra Light" w:hAnsi="Altivo Extra Light"/>
          <w:color w:val="000000"/>
        </w:rPr>
        <w:t xml:space="preserve">En términos de pertinencia cultural, destaca que el </w:t>
      </w:r>
      <w:r w:rsidRPr="004F6E31">
        <w:rPr>
          <w:rFonts w:ascii="Altivo Extra Light" w:hAnsi="Altivo Extra Light"/>
          <w:b/>
          <w:bCs/>
          <w:color w:val="000000"/>
        </w:rPr>
        <w:t>63.7% de los usuarios</w:t>
      </w:r>
      <w:r w:rsidRPr="004F6E31">
        <w:rPr>
          <w:rFonts w:ascii="Altivo Extra Light" w:hAnsi="Altivo Extra Light"/>
          <w:color w:val="000000"/>
        </w:rPr>
        <w:t xml:space="preserve"> se autoidentifica como parte de la población indígena, con una presencia significativa de las comunidades lingüísticas </w:t>
      </w:r>
      <w:r w:rsidRPr="004F6E31">
        <w:rPr>
          <w:rFonts w:ascii="Altivo Extra Light" w:hAnsi="Altivo Extra Light"/>
          <w:b/>
          <w:bCs/>
          <w:color w:val="000000"/>
        </w:rPr>
        <w:t>Achi, Kaqchikel, K’iche’ y Mam</w:t>
      </w:r>
      <w:r w:rsidRPr="004F6E31">
        <w:rPr>
          <w:rFonts w:ascii="Altivo Extra Light" w:hAnsi="Altivo Extra Light"/>
          <w:color w:val="000000"/>
        </w:rPr>
        <w:t xml:space="preserve">. </w:t>
      </w:r>
      <w:bookmarkStart w:id="28" w:name="_Toc181171364"/>
      <w:bookmarkStart w:id="29" w:name="_Toc220483842"/>
    </w:p>
    <w:p w14:paraId="4016C87C" w14:textId="77777777" w:rsidR="007354E2" w:rsidRPr="007354E2" w:rsidRDefault="007354E2" w:rsidP="007354E2">
      <w:pPr>
        <w:spacing w:after="0" w:line="360" w:lineRule="auto"/>
        <w:jc w:val="both"/>
        <w:rPr>
          <w:rFonts w:ascii="Altivo Extra Light" w:hAnsi="Altivo Extra Light"/>
          <w:color w:val="000000"/>
        </w:rPr>
      </w:pPr>
    </w:p>
    <w:p w14:paraId="5F9D7D2C" w14:textId="53EF9691" w:rsidR="00C953D6" w:rsidRDefault="00000000">
      <w:pPr>
        <w:pStyle w:val="Ttulo1"/>
        <w:spacing w:before="0" w:after="0"/>
      </w:pPr>
      <w:bookmarkStart w:id="30" w:name="_Toc223351907"/>
      <w:r>
        <w:rPr>
          <w:rStyle w:val="nfasisintenso"/>
          <w:rFonts w:ascii="Altivo Extra Light" w:hAnsi="Altivo Extra Light"/>
          <w:i w:val="0"/>
          <w:iCs w:val="0"/>
          <w:sz w:val="24"/>
          <w:szCs w:val="24"/>
        </w:rPr>
        <w:t>Periodicidad del informe</w:t>
      </w:r>
      <w:bookmarkEnd w:id="28"/>
      <w:bookmarkEnd w:id="29"/>
      <w:bookmarkEnd w:id="30"/>
    </w:p>
    <w:p w14:paraId="37D7FBB8" w14:textId="77777777" w:rsidR="00C953D6" w:rsidRDefault="00C953D6"/>
    <w:p w14:paraId="73E0898C" w14:textId="77777777" w:rsidR="00C953D6" w:rsidRDefault="00000000">
      <w:pPr>
        <w:spacing w:after="0" w:line="360" w:lineRule="auto"/>
        <w:jc w:val="both"/>
        <w:rPr>
          <w:rFonts w:ascii="Altivo Extra Light" w:hAnsi="Altivo Extra Light"/>
          <w:color w:val="000000"/>
        </w:rPr>
      </w:pPr>
      <w:r>
        <w:rPr>
          <w:rFonts w:ascii="Altivo Extra Light" w:hAnsi="Altivo Extra Light"/>
          <w:color w:val="000000"/>
        </w:rPr>
        <w:t xml:space="preserve">El artículo 10 de la Ley de Idiomas Nacionales indica que “deberán llevar registros”, entendiéndose que es una obligación permanente. </w:t>
      </w:r>
    </w:p>
    <w:p w14:paraId="12E62B03" w14:textId="77777777" w:rsidR="007354E2" w:rsidRDefault="007354E2">
      <w:pPr>
        <w:spacing w:after="0" w:line="360" w:lineRule="auto"/>
        <w:jc w:val="both"/>
        <w:rPr>
          <w:rFonts w:ascii="Altivo Extra Light" w:hAnsi="Altivo Extra Light"/>
          <w:color w:val="000000"/>
        </w:rPr>
      </w:pPr>
    </w:p>
    <w:p w14:paraId="0809B98C" w14:textId="65E22E32" w:rsidR="00C953D6" w:rsidRDefault="00000000">
      <w:pPr>
        <w:spacing w:after="0" w:line="360" w:lineRule="auto"/>
        <w:jc w:val="both"/>
      </w:pPr>
      <w:r>
        <w:rPr>
          <w:rFonts w:ascii="Altivo Extra Light" w:hAnsi="Altivo Extra Light"/>
          <w:color w:val="000000"/>
        </w:rPr>
        <w:t xml:space="preserve">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w:t>
      </w:r>
      <w:r w:rsidR="005A7451">
        <w:rPr>
          <w:rFonts w:ascii="Altivo Extra Light" w:hAnsi="Altivo Extra Light"/>
          <w:color w:val="000000"/>
        </w:rPr>
        <w:t xml:space="preserve">febrero </w:t>
      </w:r>
      <w:r w:rsidR="00736282">
        <w:rPr>
          <w:rFonts w:ascii="Altivo Extra Light" w:hAnsi="Altivo Extra Light"/>
          <w:color w:val="000000"/>
        </w:rPr>
        <w:t xml:space="preserve"> de 2026</w:t>
      </w:r>
    </w:p>
    <w:p w14:paraId="781FE2BC" w14:textId="77777777" w:rsidR="00C953D6" w:rsidRDefault="00C953D6">
      <w:pPr>
        <w:pageBreakBefore/>
        <w:spacing w:line="360" w:lineRule="auto"/>
        <w:jc w:val="both"/>
        <w:rPr>
          <w:rFonts w:ascii="Altivo Extra Light" w:hAnsi="Altivo Extra Light"/>
          <w:color w:val="000000"/>
        </w:rPr>
      </w:pPr>
    </w:p>
    <w:p w14:paraId="7A4A2CF2" w14:textId="77777777" w:rsidR="00C953D6" w:rsidRDefault="00C953D6">
      <w:pPr>
        <w:spacing w:line="360" w:lineRule="auto"/>
        <w:jc w:val="both"/>
        <w:rPr>
          <w:rFonts w:ascii="Altivo Extra Light" w:hAnsi="Altivo Extra Light"/>
          <w:color w:val="000000"/>
        </w:rPr>
      </w:pPr>
    </w:p>
    <w:p w14:paraId="0AAB3A6D" w14:textId="77777777" w:rsidR="00C953D6" w:rsidRDefault="00000000">
      <w:pPr>
        <w:spacing w:line="360" w:lineRule="auto"/>
        <w:jc w:val="both"/>
        <w:rPr>
          <w:rFonts w:ascii="Altivo Extra Light" w:hAnsi="Altivo Extra Light"/>
          <w:color w:val="0F4761"/>
        </w:rPr>
      </w:pPr>
      <w:r>
        <w:rPr>
          <w:rFonts w:ascii="Altivo Extra Light" w:hAnsi="Altivo Extra Light"/>
          <w:color w:val="0F4761"/>
        </w:rPr>
        <w:t xml:space="preserve">Conclusión </w:t>
      </w:r>
    </w:p>
    <w:p w14:paraId="65ED1A79"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541D7A9C"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9F586AC" w14:textId="77777777" w:rsidR="00C953D6" w:rsidRDefault="00000000">
      <w:pPr>
        <w:spacing w:line="360"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B3C195A" w14:textId="77777777" w:rsidR="00C953D6" w:rsidRDefault="00000000">
      <w:pPr>
        <w:spacing w:line="360" w:lineRule="auto"/>
        <w:jc w:val="both"/>
      </w:pPr>
      <w:r>
        <w:rPr>
          <w:rFonts w:ascii="Altivo Extra Light" w:hAnsi="Altivo Extra Light"/>
          <w:noProof/>
          <w:color w:val="000000"/>
        </w:rPr>
        <w:drawing>
          <wp:anchor distT="0" distB="0" distL="114300" distR="114300" simplePos="0" relativeHeight="251663360" behindDoc="1" locked="0" layoutInCell="1" allowOverlap="1" wp14:anchorId="79C78255" wp14:editId="75DFFF18">
            <wp:simplePos x="0" y="0"/>
            <wp:positionH relativeFrom="margin">
              <wp:align>center</wp:align>
            </wp:positionH>
            <wp:positionV relativeFrom="paragraph">
              <wp:posOffset>252090</wp:posOffset>
            </wp:positionV>
            <wp:extent cx="2898776" cy="1259842"/>
            <wp:effectExtent l="0" t="0" r="0" b="0"/>
            <wp:wrapNone/>
            <wp:docPr id="1067363979" name="Imagen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3BA55342" w14:textId="77777777" w:rsidR="00C953D6" w:rsidRDefault="00C953D6">
      <w:pPr>
        <w:spacing w:line="360" w:lineRule="auto"/>
        <w:jc w:val="both"/>
        <w:rPr>
          <w:rFonts w:ascii="Altivo Extra Light" w:hAnsi="Altivo Extra Light"/>
          <w:color w:val="000000"/>
        </w:rPr>
      </w:pPr>
    </w:p>
    <w:p w14:paraId="5077E258" w14:textId="77777777" w:rsidR="00C953D6" w:rsidRDefault="00C953D6">
      <w:pPr>
        <w:spacing w:after="0" w:line="240" w:lineRule="auto"/>
        <w:rPr>
          <w:rFonts w:ascii="Altivo Extra Light" w:hAnsi="Altivo Extra Light"/>
          <w:color w:val="000000"/>
        </w:rPr>
      </w:pPr>
    </w:p>
    <w:p w14:paraId="22331BDE" w14:textId="77777777" w:rsidR="00C953D6" w:rsidRDefault="00C953D6">
      <w:pPr>
        <w:spacing w:after="0" w:line="240" w:lineRule="auto"/>
        <w:jc w:val="center"/>
        <w:rPr>
          <w:rFonts w:ascii="Altivo Extra Light" w:hAnsi="Altivo Extra Light"/>
          <w:b/>
          <w:bCs/>
          <w:color w:val="0F4761"/>
          <w:sz w:val="22"/>
          <w:szCs w:val="22"/>
        </w:rPr>
      </w:pPr>
    </w:p>
    <w:p w14:paraId="1DC0DB95" w14:textId="77777777" w:rsidR="00C953D6" w:rsidRDefault="00C953D6">
      <w:pPr>
        <w:spacing w:line="360" w:lineRule="auto"/>
        <w:jc w:val="both"/>
        <w:rPr>
          <w:rFonts w:ascii="Altivo Extra Light" w:hAnsi="Altivo Extra Light"/>
          <w:color w:val="000000"/>
        </w:rPr>
      </w:pPr>
    </w:p>
    <w:p w14:paraId="0AB4A4FF" w14:textId="77777777" w:rsidR="00C953D6" w:rsidRDefault="00C953D6">
      <w:pPr>
        <w:spacing w:line="360" w:lineRule="auto"/>
        <w:jc w:val="both"/>
        <w:rPr>
          <w:rFonts w:ascii="Altivo Extra Light" w:hAnsi="Altivo Extra Light"/>
          <w:color w:val="000000"/>
        </w:rPr>
      </w:pPr>
    </w:p>
    <w:p w14:paraId="5FE43A3B" w14:textId="2E97C8F5" w:rsidR="00312A96" w:rsidRDefault="0073036B">
      <w:pPr>
        <w:spacing w:line="360" w:lineRule="auto"/>
        <w:jc w:val="both"/>
      </w:pPr>
      <w:r>
        <w:rPr>
          <w:noProof/>
        </w:rPr>
        <w:lastRenderedPageBreak/>
        <w:drawing>
          <wp:anchor distT="0" distB="0" distL="114300" distR="114300" simplePos="0" relativeHeight="251668480" behindDoc="0" locked="0" layoutInCell="1" allowOverlap="1" wp14:anchorId="34DBBCBC" wp14:editId="2D1A8454">
            <wp:simplePos x="0" y="0"/>
            <wp:positionH relativeFrom="page">
              <wp:align>right</wp:align>
            </wp:positionH>
            <wp:positionV relativeFrom="paragraph">
              <wp:posOffset>5782973</wp:posOffset>
            </wp:positionV>
            <wp:extent cx="7555609" cy="3348000"/>
            <wp:effectExtent l="0" t="0" r="7620" b="5080"/>
            <wp:wrapNone/>
            <wp:docPr id="3943246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324664" name=""/>
                    <pic:cNvPicPr/>
                  </pic:nvPicPr>
                  <pic:blipFill rotWithShape="1">
                    <a:blip r:embed="rId14">
                      <a:extLst>
                        <a:ext uri="{28A0092B-C50C-407E-A947-70E740481C1C}">
                          <a14:useLocalDpi xmlns:a14="http://schemas.microsoft.com/office/drawing/2010/main" val="0"/>
                        </a:ext>
                      </a:extLst>
                    </a:blip>
                    <a:srcRect l="20990" t="43297" r="20096" b="10269"/>
                    <a:stretch>
                      <a:fillRect/>
                    </a:stretch>
                  </pic:blipFill>
                  <pic:spPr bwMode="auto">
                    <a:xfrm>
                      <a:off x="0" y="0"/>
                      <a:ext cx="7555609" cy="33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3E987EED" wp14:editId="1B54F059">
                <wp:simplePos x="0" y="0"/>
                <wp:positionH relativeFrom="column">
                  <wp:posOffset>-762083</wp:posOffset>
                </wp:positionH>
                <wp:positionV relativeFrom="paragraph">
                  <wp:posOffset>-561865</wp:posOffset>
                </wp:positionV>
                <wp:extent cx="4134678" cy="1272209"/>
                <wp:effectExtent l="0" t="0" r="0" b="4445"/>
                <wp:wrapNone/>
                <wp:docPr id="1168009618" name="Rectángulo 6"/>
                <wp:cNvGraphicFramePr/>
                <a:graphic xmlns:a="http://schemas.openxmlformats.org/drawingml/2006/main">
                  <a:graphicData uri="http://schemas.microsoft.com/office/word/2010/wordprocessingShape">
                    <wps:wsp>
                      <wps:cNvSpPr/>
                      <wps:spPr>
                        <a:xfrm>
                          <a:off x="0" y="0"/>
                          <a:ext cx="4134678" cy="127220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6DB780" id="Rectángulo 6" o:spid="_x0000_s1026" style="position:absolute;margin-left:-60pt;margin-top:-44.25pt;width:325.55pt;height:100.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" fillcolor="white [3212]" stroked="f" strokeweight="1pt"/>
            </w:pict>
          </mc:Fallback>
        </mc:AlternateContent>
      </w:r>
    </w:p>
    <w:sectPr w:rsidR="00312A96" w:rsidSect="00312A96">
      <w:headerReference w:type="default" r:id="rId15"/>
      <w:footerReference w:type="default" r:id="rId16"/>
      <w:pgSz w:w="12240" w:h="15840" w:code="1"/>
      <w:pgMar w:top="1417" w:right="1701" w:bottom="1417" w:left="1701" w:header="708" w:footer="40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6C5E9" w14:textId="77777777" w:rsidR="00F76B90" w:rsidRDefault="00F76B90">
      <w:pPr>
        <w:spacing w:after="0" w:line="240" w:lineRule="auto"/>
      </w:pPr>
      <w:r>
        <w:separator/>
      </w:r>
    </w:p>
  </w:endnote>
  <w:endnote w:type="continuationSeparator" w:id="0">
    <w:p w14:paraId="13F151F4" w14:textId="77777777" w:rsidR="00F76B90" w:rsidRDefault="00F76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tivo Extra Light">
    <w:panose1 w:val="020B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B4BF9" w14:textId="1F9D9E19" w:rsidR="00230A66" w:rsidRDefault="00563717">
    <w:pPr>
      <w:tabs>
        <w:tab w:val="center" w:pos="4550"/>
        <w:tab w:val="left" w:pos="5818"/>
      </w:tabs>
      <w:ind w:right="260"/>
      <w:jc w:val="right"/>
    </w:pPr>
    <w:r>
      <w:rPr>
        <w:noProof/>
        <w:lang w:eastAsia="es-GT"/>
      </w:rPr>
      <w:drawing>
        <wp:anchor distT="0" distB="0" distL="114300" distR="114300" simplePos="0" relativeHeight="251673600" behindDoc="0" locked="0" layoutInCell="1" allowOverlap="1" wp14:anchorId="0D51873A" wp14:editId="1DD8ACEB">
          <wp:simplePos x="0" y="0"/>
          <wp:positionH relativeFrom="margin">
            <wp:posOffset>-558662</wp:posOffset>
          </wp:positionH>
          <wp:positionV relativeFrom="bottomMargin">
            <wp:posOffset>285363</wp:posOffset>
          </wp:positionV>
          <wp:extent cx="7128506" cy="570869"/>
          <wp:effectExtent l="0" t="0" r="0" b="0"/>
          <wp:wrapThrough wrapText="bothSides">
            <wp:wrapPolygon edited="0">
              <wp:start x="115" y="0"/>
              <wp:lineTo x="0" y="2883"/>
              <wp:lineTo x="808" y="8650"/>
              <wp:lineTo x="5080" y="12254"/>
              <wp:lineTo x="5022" y="13695"/>
              <wp:lineTo x="5080" y="17299"/>
              <wp:lineTo x="5138" y="18741"/>
              <wp:lineTo x="14432" y="18741"/>
              <wp:lineTo x="14663" y="14416"/>
              <wp:lineTo x="16048" y="12254"/>
              <wp:lineTo x="19628" y="4325"/>
              <wp:lineTo x="19570" y="0"/>
              <wp:lineTo x="115" y="0"/>
            </wp:wrapPolygon>
          </wp:wrapThrough>
          <wp:docPr id="165541943" name="Imagen 18949678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7972" t="779" b="18874"/>
                  <a:stretch>
                    <a:fillRect/>
                  </a:stretch>
                </pic:blipFill>
                <pic:spPr>
                  <a:xfrm>
                    <a:off x="0" y="0"/>
                    <a:ext cx="7128506" cy="570869"/>
                  </a:xfrm>
                  <a:prstGeom prst="rect">
                    <a:avLst/>
                  </a:prstGeom>
                  <a:noFill/>
                  <a:ln>
                    <a:noFill/>
                    <a:prstDash/>
                  </a:ln>
                </pic:spPr>
              </pic:pic>
            </a:graphicData>
          </a:graphic>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EAE6F97" w14:textId="0294C030" w:rsidR="00230A66" w:rsidRDefault="00230A66">
    <w:pPr>
      <w:tabs>
        <w:tab w:val="center" w:pos="4550"/>
        <w:tab w:val="left" w:pos="5818"/>
      </w:tabs>
      <w:ind w:right="260"/>
      <w:jc w:val="right"/>
    </w:pPr>
  </w:p>
  <w:p w14:paraId="64FBCF6A" w14:textId="2A8221C5" w:rsidR="00230A66" w:rsidRDefault="00230A66">
    <w:pPr>
      <w:pStyle w:val="Piedepgina"/>
      <w:rPr>
        <w:lang w:val="es-G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FADA7" w14:textId="77777777" w:rsidR="00F76B90" w:rsidRDefault="00F76B90">
      <w:pPr>
        <w:spacing w:after="0" w:line="240" w:lineRule="auto"/>
      </w:pPr>
      <w:r>
        <w:rPr>
          <w:color w:val="000000"/>
        </w:rPr>
        <w:separator/>
      </w:r>
    </w:p>
  </w:footnote>
  <w:footnote w:type="continuationSeparator" w:id="0">
    <w:p w14:paraId="0005F0D5" w14:textId="77777777" w:rsidR="00F76B90" w:rsidRDefault="00F76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7034" w14:textId="77777777" w:rsidR="00230A66" w:rsidRDefault="00000000">
    <w:pPr>
      <w:pStyle w:val="Encabezado"/>
    </w:pPr>
    <w:r>
      <w:rPr>
        <w:b/>
        <w:noProof/>
        <w:lang w:eastAsia="es-GT"/>
      </w:rPr>
      <w:drawing>
        <wp:anchor distT="0" distB="0" distL="114300" distR="114300" simplePos="0" relativeHeight="251671552" behindDoc="0" locked="0" layoutInCell="1" allowOverlap="1" wp14:anchorId="56E60DF2" wp14:editId="52B1E2AA">
          <wp:simplePos x="0" y="0"/>
          <wp:positionH relativeFrom="margin">
            <wp:posOffset>-313172</wp:posOffset>
          </wp:positionH>
          <wp:positionV relativeFrom="margin">
            <wp:posOffset>-589275</wp:posOffset>
          </wp:positionV>
          <wp:extent cx="3037837" cy="1077592"/>
          <wp:effectExtent l="0" t="0" r="0" b="0"/>
          <wp:wrapSquare wrapText="bothSides"/>
          <wp:docPr id="1650860608" name="Imagen 1"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037837" cy="107759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07F6E"/>
    <w:multiLevelType w:val="multilevel"/>
    <w:tmpl w:val="0674FE0C"/>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349715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isplayBackgroundShape/>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3D6"/>
    <w:rsid w:val="000320C1"/>
    <w:rsid w:val="00091F9F"/>
    <w:rsid w:val="000B2025"/>
    <w:rsid w:val="00103615"/>
    <w:rsid w:val="00117ED6"/>
    <w:rsid w:val="00230A66"/>
    <w:rsid w:val="00312A96"/>
    <w:rsid w:val="00317973"/>
    <w:rsid w:val="003C3022"/>
    <w:rsid w:val="003C72DF"/>
    <w:rsid w:val="004578B9"/>
    <w:rsid w:val="00457E8A"/>
    <w:rsid w:val="0046587B"/>
    <w:rsid w:val="004F6E31"/>
    <w:rsid w:val="00563717"/>
    <w:rsid w:val="005A7451"/>
    <w:rsid w:val="005B5759"/>
    <w:rsid w:val="005F2574"/>
    <w:rsid w:val="006431CE"/>
    <w:rsid w:val="00653F0C"/>
    <w:rsid w:val="006A4AD9"/>
    <w:rsid w:val="0073036B"/>
    <w:rsid w:val="007354E2"/>
    <w:rsid w:val="00736282"/>
    <w:rsid w:val="008D6DAE"/>
    <w:rsid w:val="009E46BD"/>
    <w:rsid w:val="00A164A9"/>
    <w:rsid w:val="00A60166"/>
    <w:rsid w:val="00A675AF"/>
    <w:rsid w:val="00B00D8E"/>
    <w:rsid w:val="00BC49DE"/>
    <w:rsid w:val="00BD25F5"/>
    <w:rsid w:val="00C5612E"/>
    <w:rsid w:val="00C953D6"/>
    <w:rsid w:val="00CF5913"/>
    <w:rsid w:val="00E3238F"/>
    <w:rsid w:val="00F37A5B"/>
    <w:rsid w:val="00F65E4E"/>
    <w:rsid w:val="00F76B90"/>
    <w:rsid w:val="00F92B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842F6"/>
  <w15:docId w15:val="{4FD171D0-5993-4282-9988-0850FA01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Ttulo4">
    <w:name w:val="heading 4"/>
    <w:basedOn w:val="Normal"/>
    <w:next w:val="Normal"/>
    <w:uiPriority w:val="9"/>
    <w:unhideWhenUsed/>
    <w:qFormat/>
    <w:pPr>
      <w:keepNext/>
      <w:keepLines/>
      <w:spacing w:before="80" w:after="40"/>
      <w:outlineLvl w:val="3"/>
    </w:pPr>
    <w:rPr>
      <w:rFonts w:eastAsia="Times New Roman"/>
      <w:i/>
      <w:iCs/>
      <w:color w:val="0F4761"/>
    </w:rPr>
  </w:style>
  <w:style w:type="paragraph" w:styleId="Ttulo5">
    <w:name w:val="heading 5"/>
    <w:basedOn w:val="Normal"/>
    <w:next w:val="Normal"/>
    <w:uiPriority w:val="9"/>
    <w:unhideWhenUsed/>
    <w:qFormat/>
    <w:pPr>
      <w:keepNext/>
      <w:keepLines/>
      <w:spacing w:before="80" w:after="40"/>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Ttulo7">
    <w:name w:val="heading 7"/>
    <w:basedOn w:val="Normal"/>
    <w:next w:val="Normal"/>
    <w:pPr>
      <w:keepNext/>
      <w:keepLines/>
      <w:spacing w:before="40" w:after="0"/>
      <w:outlineLvl w:val="6"/>
    </w:pPr>
    <w:rPr>
      <w:rFonts w:eastAsia="Times New Roman"/>
      <w:color w:val="595959"/>
    </w:rPr>
  </w:style>
  <w:style w:type="paragraph" w:styleId="Ttulo8">
    <w:name w:val="heading 8"/>
    <w:basedOn w:val="Normal"/>
    <w:next w:val="Normal"/>
    <w:pPr>
      <w:keepNext/>
      <w:keepLines/>
      <w:spacing w:after="0"/>
      <w:outlineLvl w:val="7"/>
    </w:pPr>
    <w:rPr>
      <w:rFonts w:eastAsia="Times New Roman"/>
      <w:i/>
      <w:iCs/>
      <w:color w:val="272727"/>
    </w:rPr>
  </w:style>
  <w:style w:type="paragraph" w:styleId="Ttulo9">
    <w:name w:val="heading 9"/>
    <w:basedOn w:val="Normal"/>
    <w:next w:val="Normal"/>
    <w:pPr>
      <w:keepNext/>
      <w:keepLines/>
      <w:spacing w:after="0"/>
      <w:outlineLvl w:val="8"/>
    </w:pPr>
    <w:rPr>
      <w:rFonts w:eastAsia="Times New Roman"/>
      <w:color w:val="2727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160"/>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left="720"/>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uiPriority w:val="99"/>
    <w:rPr>
      <w:color w:val="467886"/>
      <w:u w:val="single"/>
    </w:rPr>
  </w:style>
  <w:style w:type="paragraph" w:styleId="TtuloTDC">
    <w:name w:val="TOC Heading"/>
    <w:basedOn w:val="Ttulo1"/>
    <w:next w:val="Normal"/>
    <w:uiPriority w:val="39"/>
    <w:qFormat/>
    <w:pPr>
      <w:spacing w:before="240" w:after="0" w:line="247" w:lineRule="auto"/>
    </w:pPr>
    <w:rPr>
      <w:kern w:val="0"/>
      <w:sz w:val="32"/>
      <w:szCs w:val="32"/>
      <w:lang w:eastAsia="es-ES"/>
    </w:rPr>
  </w:style>
  <w:style w:type="paragraph" w:styleId="TDC1">
    <w:name w:val="toc 1"/>
    <w:basedOn w:val="Normal"/>
    <w:next w:val="Normal"/>
    <w:autoRedefine/>
    <w:uiPriority w:val="39"/>
    <w:rsid w:val="005A7451"/>
    <w:pPr>
      <w:tabs>
        <w:tab w:val="right" w:leader="dot" w:pos="8828"/>
      </w:tabs>
      <w:spacing w:after="100" w:line="247" w:lineRule="auto"/>
    </w:pPr>
    <w:rPr>
      <w:rFonts w:ascii="Altivo Extra Light" w:hAnsi="Altivo Extra Light"/>
      <w:i/>
      <w:iCs/>
      <w:noProof/>
      <w:spacing w:val="5"/>
      <w:lang w:val="es-GT"/>
    </w:rPr>
  </w:style>
  <w:style w:type="paragraph" w:styleId="TDC2">
    <w:name w:val="toc 2"/>
    <w:basedOn w:val="Normal"/>
    <w:next w:val="Normal"/>
    <w:autoRedefine/>
    <w:uiPriority w:val="39"/>
    <w:pPr>
      <w:spacing w:after="100" w:line="247" w:lineRule="auto"/>
      <w:ind w:left="220"/>
    </w:pPr>
    <w:rPr>
      <w:sz w:val="22"/>
      <w:szCs w:val="22"/>
      <w:lang w:val="es-GT"/>
    </w:rPr>
  </w:style>
  <w:style w:type="paragraph" w:styleId="TDC3">
    <w:name w:val="toc 3"/>
    <w:basedOn w:val="Normal"/>
    <w:next w:val="Normal"/>
    <w:autoRedefine/>
    <w:uiPriority w:val="39"/>
    <w:pPr>
      <w:tabs>
        <w:tab w:val="right" w:leader="dot" w:pos="8494"/>
      </w:tabs>
      <w:spacing w:after="100" w:line="247" w:lineRule="auto"/>
      <w:ind w:left="440"/>
    </w:pPr>
    <w:rPr>
      <w:rFonts w:ascii="Altivo Extra Light" w:hAnsi="Altivo Extra Light"/>
      <w:i/>
      <w:iCs/>
      <w:sz w:val="22"/>
      <w:szCs w:val="22"/>
      <w:lang w:val="es-GT"/>
    </w:rPr>
  </w:style>
  <w:style w:type="paragraph" w:styleId="Textoindependiente">
    <w:name w:val="Body Text"/>
    <w:basedOn w:val="Normal"/>
    <w:pPr>
      <w:spacing w:after="120" w:line="247"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100" w:after="100" w:line="240"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hidden/>
    <w:uiPriority w:val="99"/>
    <w:semiHidden/>
    <w:rsid w:val="00103615"/>
    <w:pPr>
      <w:autoSpaceDN/>
      <w:spacing w:after="0" w:line="240" w:lineRule="auto"/>
    </w:pPr>
  </w:style>
  <w:style w:type="paragraph" w:styleId="NormalWeb">
    <w:name w:val="Normal (Web)"/>
    <w:basedOn w:val="Normal"/>
    <w:uiPriority w:val="99"/>
    <w:semiHidden/>
    <w:unhideWhenUsed/>
    <w:rsid w:val="004F6E31"/>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52D52-9CCE-472D-A415-F9F8F4F72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12</Pages>
  <Words>1388</Words>
  <Characters>7640</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19</cp:revision>
  <cp:lastPrinted>2026-03-27T16:50:00Z</cp:lastPrinted>
  <dcterms:created xsi:type="dcterms:W3CDTF">2026-03-02T20:50:00Z</dcterms:created>
  <dcterms:modified xsi:type="dcterms:W3CDTF">2026-03-27T16:54:00Z</dcterms:modified>
</cp:coreProperties>
</file>