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847F" w14:textId="001FE1D5" w:rsidR="004D29D7" w:rsidRDefault="004D29D7">
      <w:r>
        <w:rPr>
          <w:noProof/>
        </w:rPr>
        <w:drawing>
          <wp:anchor distT="0" distB="0" distL="114300" distR="114300" simplePos="0" relativeHeight="251659264" behindDoc="0" locked="0" layoutInCell="1" allowOverlap="1" wp14:anchorId="58E4AAD0" wp14:editId="5A94999C">
            <wp:simplePos x="0" y="0"/>
            <wp:positionH relativeFrom="page">
              <wp:align>right</wp:align>
            </wp:positionH>
            <wp:positionV relativeFrom="page">
              <wp:align>top</wp:align>
            </wp:positionV>
            <wp:extent cx="7752080" cy="10677525"/>
            <wp:effectExtent l="0" t="0" r="1270" b="9525"/>
            <wp:wrapThrough wrapText="bothSides">
              <wp:wrapPolygon edited="0">
                <wp:start x="0" y="0"/>
                <wp:lineTo x="0" y="21581"/>
                <wp:lineTo x="21550" y="21581"/>
                <wp:lineTo x="21550" y="0"/>
                <wp:lineTo x="0" y="0"/>
              </wp:wrapPolygon>
            </wp:wrapThrough>
            <wp:docPr id="1208694155" name="Imagen 1" descr="Una señal de alto en frente de un grupo de personas sonrie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94155" name="Imagen 1" descr="Una señal de alto en frente de un grupo de personas sonriendo&#10;&#10;El contenido generado por IA puede ser incorrec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52694" cy="106783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65F82D" w14:textId="1734D46E" w:rsidR="004D29D7" w:rsidRDefault="004D29D7"/>
    <w:p w14:paraId="03568029" w14:textId="77777777" w:rsidR="004D29D7" w:rsidRDefault="004D29D7"/>
    <w:p w14:paraId="367F9C6E" w14:textId="77777777" w:rsidR="004D29D7" w:rsidRDefault="004D29D7"/>
    <w:p w14:paraId="30BB4A95" w14:textId="77777777" w:rsidR="004D29D7" w:rsidRDefault="004D29D7"/>
    <w:p w14:paraId="6B03950B" w14:textId="29589D00" w:rsidR="004D29D7" w:rsidRDefault="004D29D7"/>
    <w:p w14:paraId="09D6E712" w14:textId="77777777" w:rsidR="004D29D7" w:rsidRDefault="004D29D7"/>
    <w:p w14:paraId="6C94D096" w14:textId="77777777" w:rsidR="004D29D7" w:rsidRDefault="004D29D7"/>
    <w:p w14:paraId="05E7EA85" w14:textId="77777777" w:rsidR="004D29D7" w:rsidRDefault="004D29D7"/>
    <w:p w14:paraId="404882F6" w14:textId="77777777" w:rsidR="004D29D7" w:rsidRDefault="004D29D7"/>
    <w:p w14:paraId="594251F0" w14:textId="77777777" w:rsidR="004D29D7" w:rsidRDefault="004D29D7"/>
    <w:p w14:paraId="360FF44F" w14:textId="77777777" w:rsidR="004D29D7" w:rsidRDefault="004D29D7"/>
    <w:p w14:paraId="619972AD" w14:textId="77777777" w:rsidR="004D29D7" w:rsidRDefault="004D29D7"/>
    <w:p w14:paraId="343CAAFA" w14:textId="77777777" w:rsidR="004D29D7" w:rsidRDefault="004D29D7"/>
    <w:p w14:paraId="18878286" w14:textId="77777777" w:rsidR="004D29D7" w:rsidRDefault="004D29D7"/>
    <w:p w14:paraId="224F0492" w14:textId="77777777" w:rsidR="004D29D7" w:rsidRDefault="004D29D7"/>
    <w:p w14:paraId="5ED6B163" w14:textId="77777777" w:rsidR="004D29D7" w:rsidRDefault="004D29D7"/>
    <w:p w14:paraId="15FC61D0" w14:textId="77777777" w:rsidR="004D29D7" w:rsidRDefault="004D29D7"/>
    <w:p w14:paraId="7522232E" w14:textId="77777777" w:rsidR="004D29D7" w:rsidRDefault="004D29D7"/>
    <w:p w14:paraId="29CFE0D5" w14:textId="77777777" w:rsidR="004D29D7" w:rsidRDefault="004D29D7"/>
    <w:p w14:paraId="07FD7742" w14:textId="77777777" w:rsidR="004D29D7" w:rsidRDefault="004D29D7"/>
    <w:p w14:paraId="7CEDDA0F" w14:textId="77777777" w:rsidR="004D29D7" w:rsidRDefault="004D29D7"/>
    <w:p w14:paraId="09010DE6" w14:textId="77777777" w:rsidR="004D29D7" w:rsidRDefault="004D29D7"/>
    <w:p w14:paraId="28822771" w14:textId="77777777" w:rsidR="004D29D7" w:rsidRPr="008B2C1C" w:rsidRDefault="004D29D7" w:rsidP="004D29D7">
      <w:pPr>
        <w:spacing w:after="0" w:line="240" w:lineRule="auto"/>
        <w:rPr>
          <w:rFonts w:ascii="Altivo Extra Light" w:hAnsi="Altivo Extra Light"/>
        </w:rPr>
      </w:pPr>
      <w:r w:rsidRPr="008B2C1C">
        <w:rPr>
          <w:rFonts w:ascii="Altivo Extra Light" w:hAnsi="Altivo Extra Light"/>
        </w:rPr>
        <w:t xml:space="preserve">Informe Institucional de </w:t>
      </w:r>
    </w:p>
    <w:p w14:paraId="242FDBEA" w14:textId="77777777" w:rsidR="004D29D7" w:rsidRPr="008B2C1C" w:rsidRDefault="004D29D7" w:rsidP="004D29D7">
      <w:pPr>
        <w:spacing w:after="0" w:line="240" w:lineRule="auto"/>
        <w:rPr>
          <w:rFonts w:ascii="Altivo Extra Light" w:hAnsi="Altivo Extra Light"/>
        </w:rPr>
      </w:pPr>
      <w:r w:rsidRPr="008B2C1C">
        <w:rPr>
          <w:rFonts w:ascii="Altivo Extra Light" w:hAnsi="Altivo Extra Light"/>
        </w:rPr>
        <w:t xml:space="preserve">Pertenencia Sociolingüística </w:t>
      </w:r>
    </w:p>
    <w:p w14:paraId="5B146CE2" w14:textId="3D1DFF3F" w:rsidR="004D29D7" w:rsidRPr="008B2C1C" w:rsidRDefault="00B55B41" w:rsidP="004D29D7">
      <w:pPr>
        <w:spacing w:after="0" w:line="240" w:lineRule="auto"/>
        <w:rPr>
          <w:rFonts w:ascii="Altivo Extra Light" w:hAnsi="Altivo Extra Light" w:cs="Arial"/>
          <w:u w:val="single"/>
        </w:rPr>
      </w:pPr>
      <w:r>
        <w:rPr>
          <w:rFonts w:ascii="Altivo Extra Light" w:hAnsi="Altivo Extra Light" w:cs="Arial"/>
          <w:u w:val="single"/>
        </w:rPr>
        <w:t>Septiembre</w:t>
      </w:r>
      <w:r w:rsidR="004D29D7" w:rsidRPr="008B2C1C">
        <w:rPr>
          <w:rFonts w:ascii="Altivo Extra Light" w:hAnsi="Altivo Extra Light" w:cs="Arial"/>
          <w:u w:val="single"/>
        </w:rPr>
        <w:t xml:space="preserve"> 2</w:t>
      </w:r>
      <w:r w:rsidR="004D29D7">
        <w:rPr>
          <w:rFonts w:ascii="Altivo Extra Light" w:hAnsi="Altivo Extra Light" w:cs="Arial"/>
          <w:u w:val="single"/>
        </w:rPr>
        <w:t>,0</w:t>
      </w:r>
      <w:r w:rsidR="004D29D7" w:rsidRPr="008B2C1C">
        <w:rPr>
          <w:rFonts w:ascii="Altivo Extra Light" w:hAnsi="Altivo Extra Light" w:cs="Arial"/>
          <w:u w:val="single"/>
        </w:rPr>
        <w:t>25</w:t>
      </w:r>
    </w:p>
    <w:p w14:paraId="5968F46A" w14:textId="0DEC5002" w:rsidR="004D29D7" w:rsidRDefault="001A21F2" w:rsidP="001A21F2">
      <w:pPr>
        <w:tabs>
          <w:tab w:val="left" w:pos="7851"/>
        </w:tabs>
      </w:pPr>
      <w:r>
        <w:tab/>
      </w:r>
    </w:p>
    <w:p w14:paraId="75347A09" w14:textId="109B157C" w:rsidR="004D29D7" w:rsidRDefault="004D29D7"/>
    <w:p w14:paraId="574A7B50" w14:textId="1EF6E0EF" w:rsidR="004D29D7" w:rsidRDefault="004D29D7"/>
    <w:p w14:paraId="6DB3070E" w14:textId="050A3D8A" w:rsidR="004D29D7" w:rsidRDefault="004D29D7"/>
    <w:p w14:paraId="3056A70D" w14:textId="56C12FAB" w:rsidR="004D29D7" w:rsidRDefault="004D29D7"/>
    <w:p w14:paraId="200166AD" w14:textId="74D2AF7B" w:rsidR="004D29D7" w:rsidRDefault="004D29D7"/>
    <w:sdt>
      <w:sdtPr>
        <w:rPr>
          <w:rFonts w:asciiTheme="minorHAnsi" w:eastAsiaTheme="minorHAnsi" w:hAnsiTheme="minorHAnsi" w:cstheme="minorBidi"/>
          <w:color w:val="auto"/>
          <w:kern w:val="2"/>
          <w:sz w:val="22"/>
          <w:szCs w:val="22"/>
          <w:lang w:val="es-GT" w:eastAsia="en-US"/>
          <w14:ligatures w14:val="standardContextual"/>
        </w:rPr>
        <w:id w:val="715398146"/>
        <w:docPartObj>
          <w:docPartGallery w:val="Table of Contents"/>
          <w:docPartUnique/>
        </w:docPartObj>
      </w:sdtPr>
      <w:sdtEndPr>
        <w:rPr>
          <w:b/>
          <w:bCs/>
          <w:sz w:val="24"/>
          <w:szCs w:val="24"/>
          <w:lang w:val="es-ES"/>
        </w:rPr>
      </w:sdtEndPr>
      <w:sdtContent>
        <w:p w14:paraId="539B3692" w14:textId="77777777" w:rsidR="008E55BC" w:rsidRDefault="008E55BC" w:rsidP="008E55BC">
          <w:pPr>
            <w:pStyle w:val="TtuloTDC"/>
          </w:pPr>
          <w:r>
            <w:t>Contenido</w:t>
          </w:r>
        </w:p>
        <w:p w14:paraId="49A7F28D" w14:textId="2E49890F" w:rsidR="00F02590" w:rsidRDefault="008E55BC">
          <w:pPr>
            <w:pStyle w:val="TDC1"/>
            <w:tabs>
              <w:tab w:val="right" w:leader="dot" w:pos="8494"/>
            </w:tabs>
            <w:rPr>
              <w:rFonts w:eastAsiaTheme="minorEastAsia"/>
              <w:noProof/>
              <w:sz w:val="24"/>
              <w:szCs w:val="24"/>
              <w:lang w:val="es-ES" w:eastAsia="es-ES"/>
            </w:rPr>
          </w:pPr>
          <w:r>
            <w:fldChar w:fldCharType="begin"/>
          </w:r>
          <w:r>
            <w:instrText xml:space="preserve"> TOC \o "1-3" \h \z \u </w:instrText>
          </w:r>
          <w:r>
            <w:fldChar w:fldCharType="separate"/>
          </w:r>
          <w:hyperlink w:anchor="_Toc206402159" w:history="1">
            <w:r w:rsidR="00F02590" w:rsidRPr="00CC5F1C">
              <w:rPr>
                <w:rStyle w:val="Hipervnculo"/>
                <w:rFonts w:ascii="Altivo Extra Light" w:hAnsi="Altivo Extra Light"/>
                <w:b/>
                <w:bCs/>
                <w:i/>
                <w:iCs/>
                <w:noProof/>
                <w:spacing w:val="5"/>
              </w:rPr>
              <w:t>INTRODUCCIÓN</w:t>
            </w:r>
            <w:r w:rsidR="00F02590">
              <w:rPr>
                <w:noProof/>
                <w:webHidden/>
              </w:rPr>
              <w:tab/>
            </w:r>
            <w:r w:rsidR="00AD3399">
              <w:rPr>
                <w:noProof/>
                <w:webHidden/>
              </w:rPr>
              <w:t>………………………………………………………………………………………………………..</w:t>
            </w:r>
            <w:r w:rsidR="00F02590">
              <w:rPr>
                <w:noProof/>
                <w:webHidden/>
              </w:rPr>
              <w:fldChar w:fldCharType="begin"/>
            </w:r>
            <w:r w:rsidR="00F02590">
              <w:rPr>
                <w:noProof/>
                <w:webHidden/>
              </w:rPr>
              <w:instrText xml:space="preserve"> PAGEREF _Toc206402159 \h </w:instrText>
            </w:r>
            <w:r w:rsidR="00F02590">
              <w:rPr>
                <w:noProof/>
                <w:webHidden/>
              </w:rPr>
            </w:r>
            <w:r w:rsidR="00F02590">
              <w:rPr>
                <w:noProof/>
                <w:webHidden/>
              </w:rPr>
              <w:fldChar w:fldCharType="separate"/>
            </w:r>
            <w:r w:rsidR="0011500B">
              <w:rPr>
                <w:noProof/>
                <w:webHidden/>
              </w:rPr>
              <w:t>4</w:t>
            </w:r>
            <w:r w:rsidR="00F02590">
              <w:rPr>
                <w:noProof/>
                <w:webHidden/>
              </w:rPr>
              <w:fldChar w:fldCharType="end"/>
            </w:r>
          </w:hyperlink>
        </w:p>
        <w:p w14:paraId="4B10D82C" w14:textId="2C20A2F2" w:rsidR="00F02590" w:rsidRDefault="00F02590">
          <w:pPr>
            <w:pStyle w:val="TDC2"/>
            <w:tabs>
              <w:tab w:val="right" w:leader="dot" w:pos="8494"/>
            </w:tabs>
            <w:rPr>
              <w:rFonts w:eastAsiaTheme="minorEastAsia"/>
              <w:noProof/>
              <w:sz w:val="24"/>
              <w:szCs w:val="24"/>
              <w:lang w:val="es-ES" w:eastAsia="es-ES"/>
            </w:rPr>
          </w:pPr>
          <w:hyperlink w:anchor="_Toc206402160" w:history="1">
            <w:r w:rsidRPr="00CC5F1C">
              <w:rPr>
                <w:rStyle w:val="Hipervnculo"/>
                <w:rFonts w:ascii="Altivo Extra Light" w:hAnsi="Altivo Extra Light"/>
                <w:noProof/>
              </w:rPr>
              <w:t>OBJETIVO</w:t>
            </w:r>
            <w:r w:rsidR="00AD3399">
              <w:rPr>
                <w:rStyle w:val="Hipervnculo"/>
                <w:rFonts w:ascii="Altivo Extra Light" w:hAnsi="Altivo Extra Light"/>
                <w:noProof/>
              </w:rPr>
              <w:t>…………………………………………………………………………………………………………………………………..</w:t>
            </w:r>
            <w:r>
              <w:rPr>
                <w:noProof/>
                <w:webHidden/>
              </w:rPr>
              <w:fldChar w:fldCharType="begin"/>
            </w:r>
            <w:r>
              <w:rPr>
                <w:noProof/>
                <w:webHidden/>
              </w:rPr>
              <w:instrText xml:space="preserve"> PAGEREF _Toc206402160 \h </w:instrText>
            </w:r>
            <w:r>
              <w:rPr>
                <w:noProof/>
                <w:webHidden/>
              </w:rPr>
            </w:r>
            <w:r>
              <w:rPr>
                <w:noProof/>
                <w:webHidden/>
              </w:rPr>
              <w:fldChar w:fldCharType="separate"/>
            </w:r>
            <w:r w:rsidR="0011500B">
              <w:rPr>
                <w:noProof/>
                <w:webHidden/>
              </w:rPr>
              <w:t>5</w:t>
            </w:r>
            <w:r>
              <w:rPr>
                <w:noProof/>
                <w:webHidden/>
              </w:rPr>
              <w:fldChar w:fldCharType="end"/>
            </w:r>
          </w:hyperlink>
        </w:p>
        <w:p w14:paraId="6041FEBA" w14:textId="5E74DC38" w:rsidR="00F02590" w:rsidRDefault="00F02590" w:rsidP="00F02590">
          <w:pPr>
            <w:pStyle w:val="TDC3"/>
            <w:rPr>
              <w:rFonts w:eastAsiaTheme="minorEastAsia"/>
              <w:sz w:val="24"/>
              <w:szCs w:val="24"/>
              <w:lang w:val="es-ES" w:eastAsia="es-ES"/>
            </w:rPr>
          </w:pPr>
          <w:hyperlink w:anchor="_Toc206402161" w:history="1">
            <w:r w:rsidRPr="00CC5F1C">
              <w:rPr>
                <w:rStyle w:val="Hipervnculo"/>
              </w:rPr>
              <w:t>TEMPORALIDAD</w:t>
            </w:r>
            <w:r w:rsidR="00AD3399">
              <w:rPr>
                <w:webHidden/>
              </w:rPr>
              <w:t>………………………………………………………………………………………………………………….</w:t>
            </w:r>
            <w:r>
              <w:rPr>
                <w:webHidden/>
              </w:rPr>
              <w:fldChar w:fldCharType="begin"/>
            </w:r>
            <w:r>
              <w:rPr>
                <w:webHidden/>
              </w:rPr>
              <w:instrText xml:space="preserve"> PAGEREF _Toc206402161 \h </w:instrText>
            </w:r>
            <w:r>
              <w:rPr>
                <w:webHidden/>
              </w:rPr>
            </w:r>
            <w:r>
              <w:rPr>
                <w:webHidden/>
              </w:rPr>
              <w:fldChar w:fldCharType="separate"/>
            </w:r>
            <w:r w:rsidR="0011500B">
              <w:rPr>
                <w:webHidden/>
              </w:rPr>
              <w:t>5</w:t>
            </w:r>
            <w:r>
              <w:rPr>
                <w:webHidden/>
              </w:rPr>
              <w:fldChar w:fldCharType="end"/>
            </w:r>
          </w:hyperlink>
        </w:p>
        <w:p w14:paraId="5ED6113E" w14:textId="2F9902D0" w:rsidR="00F02590" w:rsidRDefault="00F02590" w:rsidP="00F02590">
          <w:pPr>
            <w:pStyle w:val="TDC3"/>
            <w:rPr>
              <w:rFonts w:eastAsiaTheme="minorEastAsia"/>
              <w:sz w:val="24"/>
              <w:szCs w:val="24"/>
              <w:lang w:val="es-ES" w:eastAsia="es-ES"/>
            </w:rPr>
          </w:pPr>
          <w:hyperlink w:anchor="_Toc206402162" w:history="1">
            <w:r w:rsidRPr="00CC5F1C">
              <w:rPr>
                <w:rStyle w:val="Hipervnculo"/>
              </w:rPr>
              <w:t>BASE LEGAL Y NORMATIVA</w:t>
            </w:r>
            <w:r w:rsidR="00AD3399">
              <w:rPr>
                <w:webHidden/>
              </w:rPr>
              <w:t>………………………………………………………………………………………………..</w:t>
            </w:r>
            <w:r>
              <w:rPr>
                <w:webHidden/>
              </w:rPr>
              <w:fldChar w:fldCharType="begin"/>
            </w:r>
            <w:r>
              <w:rPr>
                <w:webHidden/>
              </w:rPr>
              <w:instrText xml:space="preserve"> PAGEREF _Toc206402162 \h </w:instrText>
            </w:r>
            <w:r>
              <w:rPr>
                <w:webHidden/>
              </w:rPr>
            </w:r>
            <w:r>
              <w:rPr>
                <w:webHidden/>
              </w:rPr>
              <w:fldChar w:fldCharType="separate"/>
            </w:r>
            <w:r w:rsidR="0011500B">
              <w:rPr>
                <w:webHidden/>
              </w:rPr>
              <w:t>6</w:t>
            </w:r>
            <w:r>
              <w:rPr>
                <w:webHidden/>
              </w:rPr>
              <w:fldChar w:fldCharType="end"/>
            </w:r>
          </w:hyperlink>
        </w:p>
        <w:p w14:paraId="55605209" w14:textId="55387251" w:rsidR="00F02590" w:rsidRDefault="00F02590" w:rsidP="00F02590">
          <w:pPr>
            <w:pStyle w:val="TDC3"/>
            <w:rPr>
              <w:rFonts w:eastAsiaTheme="minorEastAsia"/>
              <w:sz w:val="24"/>
              <w:szCs w:val="24"/>
              <w:lang w:val="es-ES" w:eastAsia="es-ES"/>
            </w:rPr>
          </w:pPr>
          <w:hyperlink w:anchor="_Toc206402163" w:history="1">
            <w:r w:rsidRPr="00CC5F1C">
              <w:rPr>
                <w:rStyle w:val="Hipervnculo"/>
              </w:rPr>
              <w:t>DESCRIPCIÓN DE LA RECOPILACIÓN DE LOS DATOS:</w:t>
            </w:r>
            <w:r>
              <w:rPr>
                <w:webHidden/>
              </w:rPr>
              <w:tab/>
            </w:r>
            <w:r w:rsidR="00AD3399">
              <w:rPr>
                <w:webHidden/>
              </w:rPr>
              <w:t>……………………………………………………..</w:t>
            </w:r>
            <w:r>
              <w:rPr>
                <w:webHidden/>
              </w:rPr>
              <w:fldChar w:fldCharType="begin"/>
            </w:r>
            <w:r>
              <w:rPr>
                <w:webHidden/>
              </w:rPr>
              <w:instrText xml:space="preserve"> PAGEREF _Toc206402163 \h </w:instrText>
            </w:r>
            <w:r>
              <w:rPr>
                <w:webHidden/>
              </w:rPr>
            </w:r>
            <w:r>
              <w:rPr>
                <w:webHidden/>
              </w:rPr>
              <w:fldChar w:fldCharType="separate"/>
            </w:r>
            <w:r w:rsidR="0011500B">
              <w:rPr>
                <w:webHidden/>
              </w:rPr>
              <w:t>6</w:t>
            </w:r>
            <w:r>
              <w:rPr>
                <w:webHidden/>
              </w:rPr>
              <w:fldChar w:fldCharType="end"/>
            </w:r>
          </w:hyperlink>
        </w:p>
        <w:p w14:paraId="0F5527E9" w14:textId="0468295C" w:rsidR="001A21F2" w:rsidRDefault="00F02590" w:rsidP="001A21F2">
          <w:pPr>
            <w:pStyle w:val="TDC3"/>
            <w:rPr>
              <w:rStyle w:val="Hipervnculo"/>
              <w:color w:val="auto"/>
              <w:u w:val="none"/>
            </w:rPr>
          </w:pPr>
          <w:hyperlink w:anchor="_Toc206402164" w:history="1">
            <w:r w:rsidRPr="00F02590">
              <w:rPr>
                <w:rStyle w:val="Hipervnculo"/>
                <w:color w:val="auto"/>
              </w:rPr>
              <w:t>ANÁLISIS DE LOS DATOS RECABADOS Y DESCRIPCIÓN DE ADECUACIÓN DE SERVICIO</w:t>
            </w:r>
            <w:r w:rsidR="0011500B">
              <w:rPr>
                <w:rStyle w:val="Hipervnculo"/>
                <w:color w:val="auto"/>
              </w:rPr>
              <w:t>S</w:t>
            </w:r>
            <w:r w:rsidRPr="00F02590">
              <w:rPr>
                <w:webHidden/>
              </w:rPr>
              <w:t>………………………………………</w:t>
            </w:r>
            <w:r>
              <w:rPr>
                <w:webHidden/>
              </w:rPr>
              <w:t>…</w:t>
            </w:r>
            <w:r w:rsidR="00AD3399">
              <w:rPr>
                <w:webHidden/>
              </w:rPr>
              <w:t>…</w:t>
            </w:r>
            <w:r w:rsidR="0011500B">
              <w:rPr>
                <w:webHidden/>
              </w:rPr>
              <w:t>……</w:t>
            </w:r>
            <w:r w:rsidR="00AD3399">
              <w:rPr>
                <w:webHidden/>
              </w:rPr>
              <w:t>.</w:t>
            </w:r>
          </w:hyperlink>
          <w:r w:rsidR="0011500B">
            <w:t>.................................................7,8,9,10,11,12</w:t>
          </w:r>
        </w:p>
        <w:p w14:paraId="6062D0E8" w14:textId="44BDF255" w:rsidR="00F02590" w:rsidRPr="001A21F2" w:rsidRDefault="00F02590" w:rsidP="001A21F2">
          <w:pPr>
            <w:pStyle w:val="TDC3"/>
            <w:ind w:left="0"/>
            <w:rPr>
              <w:rStyle w:val="Hipervnculo"/>
              <w:rFonts w:eastAsiaTheme="minorEastAsia"/>
              <w:color w:val="auto"/>
              <w:sz w:val="24"/>
              <w:szCs w:val="24"/>
              <w:u w:val="none"/>
              <w:lang w:val="es-ES" w:eastAsia="es-ES"/>
            </w:rPr>
          </w:pPr>
          <w:r w:rsidRPr="001A21F2">
            <w:rPr>
              <w:i w:val="0"/>
              <w:iCs w:val="0"/>
            </w:rPr>
            <w:t>Descripción de calidades de servidores</w:t>
          </w:r>
          <w:r>
            <w:rPr>
              <w:webHidden/>
            </w:rPr>
            <w:tab/>
          </w:r>
          <w:r w:rsidR="00AD3399">
            <w:rPr>
              <w:webHidden/>
            </w:rPr>
            <w:t>………………………………………………………………………………….</w:t>
          </w:r>
          <w:r w:rsidR="001A21F2">
            <w:rPr>
              <w:webHidden/>
            </w:rPr>
            <w:t>1</w:t>
          </w:r>
          <w:r w:rsidR="00AD3399">
            <w:rPr>
              <w:webHidden/>
            </w:rPr>
            <w:t>3</w:t>
          </w:r>
        </w:p>
        <w:p w14:paraId="285E9EA9" w14:textId="167BA980" w:rsidR="00F02590" w:rsidRPr="00F02590" w:rsidRDefault="00F02590" w:rsidP="00AD3399">
          <w:pPr>
            <w:ind w:right="-234"/>
            <w:rPr>
              <w:rFonts w:ascii="Altivo Extra Light" w:hAnsi="Altivo Extra Light"/>
              <w:noProof/>
              <w:lang w:val="es-GT"/>
            </w:rPr>
          </w:pPr>
          <w:r w:rsidRPr="00F02590">
            <w:rPr>
              <w:rFonts w:ascii="Altivo Extra Light" w:hAnsi="Altivo Extra Light"/>
              <w:noProof/>
              <w:lang w:val="es-GT"/>
            </w:rPr>
            <w:t>Datos relevantes de la Unidad de Género……………………………………………</w:t>
          </w:r>
          <w:r>
            <w:rPr>
              <w:rFonts w:ascii="Altivo Extra Light" w:hAnsi="Altivo Extra Light"/>
              <w:noProof/>
              <w:lang w:val="es-GT"/>
            </w:rPr>
            <w:t>….</w:t>
          </w:r>
          <w:r w:rsidRPr="00F02590">
            <w:rPr>
              <w:rFonts w:ascii="Altivo Extra Light" w:hAnsi="Altivo Extra Light"/>
              <w:noProof/>
              <w:lang w:val="es-GT"/>
            </w:rPr>
            <w:t>…. 1</w:t>
          </w:r>
          <w:r w:rsidR="001A21F2">
            <w:rPr>
              <w:rFonts w:ascii="Altivo Extra Light" w:hAnsi="Altivo Extra Light"/>
              <w:noProof/>
              <w:lang w:val="es-GT"/>
            </w:rPr>
            <w:t>4</w:t>
          </w:r>
          <w:r w:rsidRPr="00F02590">
            <w:rPr>
              <w:rFonts w:ascii="Altivo Extra Light" w:hAnsi="Altivo Extra Light"/>
              <w:noProof/>
              <w:lang w:val="es-GT"/>
            </w:rPr>
            <w:t>,1</w:t>
          </w:r>
          <w:r w:rsidR="001A21F2">
            <w:rPr>
              <w:rFonts w:ascii="Altivo Extra Light" w:hAnsi="Altivo Extra Light"/>
              <w:noProof/>
              <w:lang w:val="es-GT"/>
            </w:rPr>
            <w:t>5</w:t>
          </w:r>
          <w:r w:rsidR="00AD3399">
            <w:rPr>
              <w:rFonts w:ascii="Altivo Extra Light" w:hAnsi="Altivo Extra Light"/>
              <w:noProof/>
              <w:lang w:val="es-GT"/>
            </w:rPr>
            <w:t>,16,17</w:t>
          </w:r>
        </w:p>
        <w:p w14:paraId="434933A5" w14:textId="22B31C82" w:rsidR="008E55BC" w:rsidRPr="00F02590" w:rsidRDefault="00F02590" w:rsidP="008E55BC">
          <w:pPr>
            <w:rPr>
              <w:lang w:val="es-GT"/>
            </w:rPr>
          </w:pPr>
          <w:r w:rsidRPr="00F02590">
            <w:rPr>
              <w:rFonts w:ascii="Altivo Extra Light" w:hAnsi="Altivo Extra Light"/>
              <w:noProof/>
              <w:lang w:val="es-GT"/>
            </w:rPr>
            <w:t>Conclusión</w:t>
          </w:r>
          <w:r w:rsidR="00AD3399">
            <w:rPr>
              <w:rFonts w:ascii="Altivo Extra Light" w:hAnsi="Altivo Extra Light"/>
              <w:noProof/>
              <w:lang w:val="es-GT"/>
            </w:rPr>
            <w:t>………………………………………………………………………………………………………………………..18</w:t>
          </w:r>
          <w:r w:rsidR="008E55BC">
            <w:rPr>
              <w:b/>
              <w:bCs/>
            </w:rPr>
            <w:fldChar w:fldCharType="end"/>
          </w:r>
        </w:p>
      </w:sdtContent>
    </w:sdt>
    <w:p w14:paraId="6A4F081F" w14:textId="77777777" w:rsidR="008E55BC" w:rsidRDefault="008E55BC" w:rsidP="008E55BC">
      <w:pPr>
        <w:tabs>
          <w:tab w:val="left" w:pos="990"/>
        </w:tabs>
        <w:rPr>
          <w:rFonts w:ascii="Altivo Extra Light" w:eastAsia="Times New Roman" w:hAnsi="Altivo Extra Light"/>
          <w:b/>
          <w:bCs/>
          <w:lang w:eastAsia="es-GT"/>
        </w:rPr>
      </w:pPr>
    </w:p>
    <w:p w14:paraId="74F77C87" w14:textId="77777777" w:rsidR="008E55BC" w:rsidRDefault="008E55BC" w:rsidP="00AD3399">
      <w:pPr>
        <w:tabs>
          <w:tab w:val="left" w:pos="990"/>
        </w:tabs>
        <w:jc w:val="right"/>
        <w:rPr>
          <w:rFonts w:ascii="Altivo Extra Light" w:eastAsia="Times New Roman" w:hAnsi="Altivo Extra Light"/>
          <w:b/>
          <w:bCs/>
          <w:lang w:eastAsia="es-GT"/>
        </w:rPr>
      </w:pPr>
    </w:p>
    <w:p w14:paraId="773178DB" w14:textId="20E9A7CF" w:rsidR="004D29D7" w:rsidRDefault="004D29D7"/>
    <w:p w14:paraId="6A69B96A" w14:textId="57C11EB9" w:rsidR="004D29D7" w:rsidRDefault="004D29D7"/>
    <w:p w14:paraId="5BF53EE3" w14:textId="29EC61DD" w:rsidR="004D29D7" w:rsidRDefault="004D29D7"/>
    <w:p w14:paraId="77F8ECE1" w14:textId="77777777" w:rsidR="004D29D7" w:rsidRDefault="004D29D7"/>
    <w:p w14:paraId="7603C1AD" w14:textId="1B1E5D49" w:rsidR="004D29D7" w:rsidRDefault="004D29D7"/>
    <w:p w14:paraId="008CD85F" w14:textId="77777777" w:rsidR="008E55BC" w:rsidRDefault="008E55BC"/>
    <w:p w14:paraId="031D7233" w14:textId="77777777" w:rsidR="008E55BC" w:rsidRDefault="008E55BC"/>
    <w:p w14:paraId="7BFF5853" w14:textId="77777777" w:rsidR="001A21F2" w:rsidRDefault="001A21F2" w:rsidP="00F02590">
      <w:pPr>
        <w:pStyle w:val="Ttulo1"/>
        <w:jc w:val="center"/>
        <w:rPr>
          <w:rStyle w:val="Ttulodellibro"/>
          <w:rFonts w:ascii="Altivo Extra Light" w:hAnsi="Altivo Extra Light"/>
          <w:sz w:val="24"/>
          <w:szCs w:val="24"/>
        </w:rPr>
      </w:pPr>
      <w:bookmarkStart w:id="0" w:name="_Toc166154820"/>
      <w:bookmarkStart w:id="1" w:name="_Toc206402159"/>
    </w:p>
    <w:p w14:paraId="58DFA070" w14:textId="26BEACFE" w:rsidR="008E55BC" w:rsidRDefault="008E55BC" w:rsidP="00F02590">
      <w:pPr>
        <w:pStyle w:val="Ttulo1"/>
        <w:jc w:val="center"/>
        <w:rPr>
          <w:rStyle w:val="Ttulodellibro"/>
          <w:rFonts w:ascii="Altivo Extra Light" w:hAnsi="Altivo Extra Light"/>
          <w:sz w:val="24"/>
          <w:szCs w:val="24"/>
        </w:rPr>
      </w:pPr>
      <w:r w:rsidRPr="008B2C1C">
        <w:rPr>
          <w:rStyle w:val="Ttulodellibro"/>
          <w:rFonts w:ascii="Altivo Extra Light" w:hAnsi="Altivo Extra Light"/>
          <w:sz w:val="24"/>
          <w:szCs w:val="24"/>
        </w:rPr>
        <w:t>INTRODUCC</w:t>
      </w:r>
      <w:r w:rsidR="00B850D0">
        <w:rPr>
          <w:rStyle w:val="Ttulodellibro"/>
          <w:rFonts w:ascii="Altivo Extra Light" w:hAnsi="Altivo Extra Light"/>
          <w:sz w:val="24"/>
          <w:szCs w:val="24"/>
        </w:rPr>
        <w:t>I</w:t>
      </w:r>
      <w:r w:rsidR="004A6D33">
        <w:rPr>
          <w:rStyle w:val="Ttulodellibro"/>
          <w:rFonts w:ascii="Altivo Extra Light" w:hAnsi="Altivo Extra Light"/>
          <w:sz w:val="24"/>
          <w:szCs w:val="24"/>
        </w:rPr>
        <w:t>Ó</w:t>
      </w:r>
      <w:r w:rsidRPr="008B2C1C">
        <w:rPr>
          <w:rStyle w:val="Ttulodellibro"/>
          <w:rFonts w:ascii="Altivo Extra Light" w:hAnsi="Altivo Extra Light"/>
          <w:sz w:val="24"/>
          <w:szCs w:val="24"/>
        </w:rPr>
        <w:t>N</w:t>
      </w:r>
      <w:bookmarkEnd w:id="0"/>
      <w:bookmarkEnd w:id="1"/>
      <w:r w:rsidR="00D91689">
        <w:rPr>
          <w:rStyle w:val="Ttulodellibro"/>
          <w:rFonts w:ascii="Altivo Extra Light" w:hAnsi="Altivo Extra Light"/>
          <w:sz w:val="24"/>
          <w:szCs w:val="24"/>
        </w:rPr>
        <w:t xml:space="preserve"> </w:t>
      </w:r>
    </w:p>
    <w:p w14:paraId="0DF09F4D" w14:textId="77777777" w:rsidR="004A6D33" w:rsidRPr="004A6D33" w:rsidRDefault="004A6D33" w:rsidP="004A6D33"/>
    <w:p w14:paraId="40E8F362" w14:textId="77777777" w:rsidR="00B55B41" w:rsidRPr="00B55B41" w:rsidRDefault="00B55B41" w:rsidP="00B55B41">
      <w:pPr>
        <w:jc w:val="both"/>
        <w:rPr>
          <w:rFonts w:ascii="Altivo Extra Light" w:hAnsi="Altivo Extra Light"/>
        </w:rPr>
      </w:pPr>
      <w:r w:rsidRPr="00B55B41">
        <w:rPr>
          <w:rFonts w:ascii="Altivo Extra Light" w:hAnsi="Altivo Extra Light"/>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43CDDB61" w14:textId="77777777" w:rsidR="00B55B41" w:rsidRPr="00B55B41" w:rsidRDefault="00B55B41" w:rsidP="00B55B41">
      <w:pPr>
        <w:jc w:val="both"/>
        <w:rPr>
          <w:rFonts w:ascii="Altivo Extra Light" w:hAnsi="Altivo Extra Light"/>
        </w:rPr>
      </w:pPr>
      <w:r w:rsidRPr="00B55B41">
        <w:rPr>
          <w:rFonts w:ascii="Altivo Extra Light" w:hAnsi="Altivo Extra Light"/>
        </w:rPr>
        <w:t xml:space="preserve">En cumplimiento de esta misión institucional, y atendiendo a las disposiciones del artículo 10, numeral 28 de la Ley de Acceso a la Información Pública (Decreto número 57–2008), y la Ley de Idiomas Nacionales (Decreto número 19-2003), la Unidad de Género de la Comisión presenta el Informe Institucional de Pertenencia Sociolingüística correspondiente a </w:t>
      </w:r>
      <w:r w:rsidRPr="00B55B41">
        <w:rPr>
          <w:rFonts w:ascii="Altivo Extra Light" w:hAnsi="Altivo Extra Light"/>
          <w:b/>
          <w:bCs/>
        </w:rPr>
        <w:t>septiembre de 2025.</w:t>
      </w:r>
    </w:p>
    <w:p w14:paraId="161ABF88" w14:textId="77777777" w:rsidR="008E55BC" w:rsidRDefault="008E55BC" w:rsidP="008E55BC">
      <w:pPr>
        <w:rPr>
          <w:rFonts w:ascii="Altivo Extra Light" w:hAnsi="Altivo Extra Light"/>
        </w:rPr>
      </w:pPr>
    </w:p>
    <w:p w14:paraId="06BB88D6" w14:textId="77777777" w:rsidR="004A6D33" w:rsidRDefault="004A6D33" w:rsidP="008E55BC">
      <w:pPr>
        <w:rPr>
          <w:rFonts w:ascii="Altivo Extra Light" w:hAnsi="Altivo Extra Light"/>
        </w:rPr>
      </w:pPr>
    </w:p>
    <w:p w14:paraId="53707832" w14:textId="77777777" w:rsidR="004A6D33" w:rsidRPr="008B2C1C" w:rsidRDefault="004A6D33" w:rsidP="008E55BC">
      <w:pPr>
        <w:rPr>
          <w:rFonts w:ascii="Altivo Extra Light" w:hAnsi="Altivo Extra Light"/>
        </w:rPr>
      </w:pPr>
    </w:p>
    <w:p w14:paraId="06EC2B1C" w14:textId="77777777" w:rsidR="003E2D3C" w:rsidRDefault="003E2D3C" w:rsidP="008E55BC">
      <w:pPr>
        <w:pStyle w:val="Textoindependiente"/>
        <w:jc w:val="both"/>
        <w:rPr>
          <w:rFonts w:ascii="Altivo Extra Light" w:hAnsi="Altivo Extra Light"/>
          <w:sz w:val="24"/>
          <w:szCs w:val="24"/>
        </w:rPr>
      </w:pPr>
    </w:p>
    <w:p w14:paraId="7D2D683D" w14:textId="519B8730" w:rsidR="008E55BC" w:rsidRDefault="008E55BC" w:rsidP="008E55BC">
      <w:pPr>
        <w:pStyle w:val="Textoindependiente"/>
        <w:jc w:val="both"/>
        <w:rPr>
          <w:rFonts w:ascii="Altivo Extra Light" w:hAnsi="Altivo Extra Light"/>
          <w:b/>
          <w:bCs/>
          <w:sz w:val="24"/>
          <w:szCs w:val="24"/>
        </w:rPr>
      </w:pPr>
      <w:r>
        <w:rPr>
          <w:rFonts w:ascii="Altivo Extra Light" w:hAnsi="Altivo Extra Light"/>
          <w:b/>
          <w:bCs/>
          <w:sz w:val="24"/>
          <w:szCs w:val="24"/>
        </w:rPr>
        <w:t xml:space="preserve"> </w:t>
      </w:r>
    </w:p>
    <w:p w14:paraId="637D6317" w14:textId="77777777" w:rsidR="00B55B41" w:rsidRDefault="00B55B41" w:rsidP="008E55BC">
      <w:pPr>
        <w:pStyle w:val="Textoindependiente"/>
        <w:jc w:val="both"/>
        <w:rPr>
          <w:rFonts w:ascii="Altivo Extra Light" w:hAnsi="Altivo Extra Light"/>
          <w:b/>
          <w:bCs/>
          <w:sz w:val="24"/>
          <w:szCs w:val="24"/>
        </w:rPr>
      </w:pPr>
    </w:p>
    <w:p w14:paraId="6AE26387" w14:textId="77777777" w:rsidR="00B55B41" w:rsidRDefault="00B55B41" w:rsidP="008E55BC">
      <w:pPr>
        <w:pStyle w:val="Textoindependiente"/>
        <w:jc w:val="both"/>
        <w:rPr>
          <w:rFonts w:ascii="Altivo Extra Light" w:hAnsi="Altivo Extra Light"/>
          <w:b/>
          <w:bCs/>
          <w:sz w:val="24"/>
          <w:szCs w:val="24"/>
        </w:rPr>
      </w:pPr>
    </w:p>
    <w:p w14:paraId="4ED02315" w14:textId="77777777" w:rsidR="00B55B41" w:rsidRDefault="00B55B41" w:rsidP="008E55BC">
      <w:pPr>
        <w:pStyle w:val="Textoindependiente"/>
        <w:jc w:val="both"/>
        <w:rPr>
          <w:rFonts w:ascii="Altivo Extra Light" w:hAnsi="Altivo Extra Light"/>
          <w:b/>
          <w:bCs/>
          <w:sz w:val="24"/>
          <w:szCs w:val="24"/>
        </w:rPr>
      </w:pPr>
    </w:p>
    <w:p w14:paraId="502572C6" w14:textId="77777777" w:rsidR="004A6D33" w:rsidRDefault="004A6D33" w:rsidP="008E55BC">
      <w:pPr>
        <w:pStyle w:val="Textoindependiente"/>
        <w:jc w:val="both"/>
        <w:rPr>
          <w:rFonts w:ascii="Altivo Extra Light" w:hAnsi="Altivo Extra Light"/>
          <w:b/>
          <w:bCs/>
          <w:sz w:val="24"/>
          <w:szCs w:val="24"/>
        </w:rPr>
      </w:pPr>
    </w:p>
    <w:p w14:paraId="3F2077F1" w14:textId="206FB984" w:rsidR="00347AC3" w:rsidRDefault="008E55BC" w:rsidP="00347AC3">
      <w:pPr>
        <w:pStyle w:val="Ttulo2"/>
        <w:rPr>
          <w:rFonts w:ascii="Altivo Extra Light" w:hAnsi="Altivo Extra Light"/>
          <w:sz w:val="24"/>
          <w:szCs w:val="24"/>
        </w:rPr>
      </w:pPr>
      <w:bookmarkStart w:id="2" w:name="_Toc95810635"/>
      <w:bookmarkStart w:id="3" w:name="_Toc166154821"/>
      <w:bookmarkStart w:id="4" w:name="_Toc206402160"/>
      <w:r w:rsidRPr="008B2C1C">
        <w:rPr>
          <w:rFonts w:ascii="Altivo Extra Light" w:hAnsi="Altivo Extra Light"/>
          <w:sz w:val="24"/>
          <w:szCs w:val="24"/>
        </w:rPr>
        <w:lastRenderedPageBreak/>
        <w:t>OBJETIVO</w:t>
      </w:r>
      <w:bookmarkEnd w:id="2"/>
      <w:bookmarkEnd w:id="3"/>
      <w:bookmarkEnd w:id="4"/>
    </w:p>
    <w:p w14:paraId="5E035C89" w14:textId="2C06790E" w:rsidR="002C4CB7" w:rsidRPr="002C4CB7" w:rsidRDefault="002C4CB7" w:rsidP="004A6D33">
      <w:pPr>
        <w:spacing w:line="360" w:lineRule="auto"/>
        <w:jc w:val="both"/>
        <w:rPr>
          <w:rFonts w:ascii="Altivo Extra Light" w:hAnsi="Altivo Extra Light"/>
        </w:rPr>
      </w:pPr>
      <w:r w:rsidRPr="002C4CB7">
        <w:rPr>
          <w:rFonts w:ascii="Altivo Extra Light" w:hAnsi="Altivo Extra Light"/>
        </w:rPr>
        <w:t>El presente informe tiene como objetivo visibilizar</w:t>
      </w:r>
      <w:r>
        <w:rPr>
          <w:rFonts w:ascii="Altivo Extra Light" w:hAnsi="Altivo Extra Light"/>
        </w:rPr>
        <w:t xml:space="preserve"> los datos de</w:t>
      </w:r>
      <w:r w:rsidRPr="002C4CB7">
        <w:rPr>
          <w:rFonts w:ascii="Altivo Extra Light" w:hAnsi="Altivo Extra Light"/>
        </w:rPr>
        <w:t xml:space="preserve"> la diversidad lingüística y cultural de la población guatemalteca, promoviendo una gestión pública con enfoque de pertinencia sociolingüística.</w:t>
      </w:r>
    </w:p>
    <w:p w14:paraId="4201E776" w14:textId="4B102837" w:rsidR="002C4CB7" w:rsidRPr="002C4CB7" w:rsidRDefault="002C4CB7" w:rsidP="004A6D33">
      <w:pPr>
        <w:spacing w:line="360" w:lineRule="auto"/>
        <w:jc w:val="both"/>
        <w:rPr>
          <w:rFonts w:ascii="Altivo Extra Light" w:hAnsi="Altivo Extra Light"/>
        </w:rPr>
      </w:pPr>
      <w:r w:rsidRPr="002C4CB7">
        <w:rPr>
          <w:rFonts w:ascii="Altivo Extra Light" w:hAnsi="Altivo Extra Light"/>
        </w:rPr>
        <w:t xml:space="preserve">En cumplimiento de los Decretos 57–2008, Ley de Acceso a la Información Pública, y 19–2003, Ley de Idiomas Nacionales, </w:t>
      </w:r>
      <w:r>
        <w:rPr>
          <w:rFonts w:ascii="Altivo Extra Light" w:hAnsi="Altivo Extra Light"/>
        </w:rPr>
        <w:t xml:space="preserve">ambos del Congreso de la República </w:t>
      </w:r>
      <w:r w:rsidRPr="002C4CB7">
        <w:rPr>
          <w:rFonts w:ascii="Altivo Extra Light" w:hAnsi="Altivo Extra Light"/>
        </w:rPr>
        <w:t>la Comisión Presidencial por la Paz y los Derechos Humanos –COPADEH– reafirma su compromiso con el reconocimiento, uso y promoción de los idiomas Mayas, Garífuna y Xinka, como parte de los derechos fundamentales de la ciudadanía.</w:t>
      </w:r>
    </w:p>
    <w:p w14:paraId="5E195EBA" w14:textId="0BFDD8DF" w:rsidR="002C4CB7" w:rsidRPr="00180324" w:rsidRDefault="002C4CB7" w:rsidP="004A6D33">
      <w:pPr>
        <w:spacing w:line="360" w:lineRule="auto"/>
        <w:jc w:val="both"/>
        <w:rPr>
          <w:rFonts w:ascii="Altivo Extra Light" w:hAnsi="Altivo Extra Light"/>
        </w:rPr>
      </w:pPr>
      <w:r w:rsidRPr="00180324">
        <w:rPr>
          <w:rFonts w:ascii="Altivo Extra Light" w:hAnsi="Altivo Extra Light"/>
        </w:rPr>
        <w:t>En este contexto, se presenta el Informe Institucional Sociolingüístico Consolidado con información proporcionada por el Departamento de Formación y Capacitación en Cultura de Paz</w:t>
      </w:r>
      <w:r w:rsidR="00615B7E" w:rsidRPr="00180324">
        <w:rPr>
          <w:rFonts w:ascii="Altivo Extra Light" w:hAnsi="Altivo Extra Light"/>
        </w:rPr>
        <w:t xml:space="preserve">, </w:t>
      </w:r>
      <w:r w:rsidRPr="00180324">
        <w:rPr>
          <w:rFonts w:ascii="Altivo Extra Light" w:hAnsi="Altivo Extra Light"/>
        </w:rPr>
        <w:t>el Departamento de Seguimiento y Fortalecimiento a la Paz</w:t>
      </w:r>
      <w:r w:rsidR="005B129C" w:rsidRPr="00180324">
        <w:rPr>
          <w:rFonts w:ascii="Altivo Extra Light" w:hAnsi="Altivo Extra Light"/>
        </w:rPr>
        <w:t>,</w:t>
      </w:r>
      <w:r w:rsidR="00615B7E" w:rsidRPr="00180324">
        <w:rPr>
          <w:rFonts w:ascii="Altivo Extra Light" w:hAnsi="Altivo Extra Light"/>
        </w:rPr>
        <w:t xml:space="preserve"> </w:t>
      </w:r>
      <w:r w:rsidRPr="00180324">
        <w:rPr>
          <w:rFonts w:ascii="Altivo Extra Light" w:hAnsi="Altivo Extra Light"/>
        </w:rPr>
        <w:t>que brindan atención directa a la ciudadanía</w:t>
      </w:r>
      <w:r w:rsidR="00D909AC" w:rsidRPr="00180324">
        <w:rPr>
          <w:rFonts w:ascii="Altivo Extra Light" w:hAnsi="Altivo Extra Light"/>
        </w:rPr>
        <w:t>, y actividades de la Unidad de Género de la COPADEH</w:t>
      </w:r>
      <w:r w:rsidR="00180324" w:rsidRPr="00180324">
        <w:rPr>
          <w:rFonts w:ascii="Altivo Extra Light" w:hAnsi="Altivo Extra Light"/>
        </w:rPr>
        <w:t xml:space="preserve"> </w:t>
      </w:r>
      <w:r w:rsidR="00D909AC" w:rsidRPr="00180324">
        <w:rPr>
          <w:rFonts w:ascii="Altivo Extra Light" w:hAnsi="Altivo Extra Light"/>
        </w:rPr>
        <w:t xml:space="preserve">que </w:t>
      </w:r>
      <w:r w:rsidR="00180324" w:rsidRPr="00180324">
        <w:rPr>
          <w:rFonts w:ascii="Altivo Extra Light" w:hAnsi="Altivo Extra Light"/>
        </w:rPr>
        <w:t xml:space="preserve">se </w:t>
      </w:r>
      <w:r w:rsidR="00D909AC" w:rsidRPr="00180324">
        <w:rPr>
          <w:rFonts w:ascii="Altivo Extra Light" w:hAnsi="Altivo Extra Light"/>
        </w:rPr>
        <w:t xml:space="preserve">realizaron durante este mes. </w:t>
      </w:r>
    </w:p>
    <w:p w14:paraId="0E53DCA4" w14:textId="77777777" w:rsidR="002C4CB7" w:rsidRPr="002C4CB7" w:rsidRDefault="002C4CB7" w:rsidP="004A6D33">
      <w:pPr>
        <w:spacing w:line="360" w:lineRule="auto"/>
        <w:jc w:val="both"/>
        <w:rPr>
          <w:rFonts w:ascii="Altivo Extra Light" w:hAnsi="Altivo Extra Light"/>
        </w:rPr>
      </w:pPr>
      <w:r w:rsidRPr="002C4CB7">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725481D9" w14:textId="2475AC72" w:rsidR="00347AC3" w:rsidRDefault="00180324" w:rsidP="00347AC3">
      <w:pPr>
        <w:jc w:val="both"/>
        <w:rPr>
          <w:rFonts w:ascii="Altivo Extra Light" w:hAnsi="Altivo Extra Light"/>
        </w:rPr>
      </w:pPr>
      <w:r>
        <w:rPr>
          <w:rFonts w:ascii="Altivo Extra Light" w:hAnsi="Altivo Extra Light"/>
        </w:rPr>
        <w:t xml:space="preserve"> </w:t>
      </w:r>
    </w:p>
    <w:p w14:paraId="5D2412A8" w14:textId="77777777" w:rsidR="002C4CB7" w:rsidRDefault="002C4CB7" w:rsidP="00347AC3">
      <w:pPr>
        <w:jc w:val="both"/>
        <w:rPr>
          <w:rFonts w:ascii="Altivo Extra Light" w:hAnsi="Altivo Extra Light"/>
        </w:rPr>
      </w:pPr>
    </w:p>
    <w:p w14:paraId="07381B5C" w14:textId="77777777" w:rsidR="00B850D0" w:rsidRDefault="00B850D0" w:rsidP="00347AC3">
      <w:pPr>
        <w:jc w:val="both"/>
        <w:rPr>
          <w:rFonts w:ascii="Altivo Extra Light" w:hAnsi="Altivo Extra Light"/>
        </w:rPr>
      </w:pPr>
    </w:p>
    <w:p w14:paraId="69D5F1A2" w14:textId="77777777" w:rsidR="008E55BC" w:rsidRPr="008B2C1C" w:rsidRDefault="008E55BC" w:rsidP="008E55BC">
      <w:pPr>
        <w:pStyle w:val="Ttulo3"/>
        <w:rPr>
          <w:rFonts w:ascii="Altivo Extra Light" w:hAnsi="Altivo Extra Light"/>
          <w:sz w:val="24"/>
          <w:szCs w:val="24"/>
        </w:rPr>
      </w:pPr>
      <w:bookmarkStart w:id="5" w:name="_Toc95810636"/>
      <w:bookmarkStart w:id="6" w:name="_Toc166154822"/>
      <w:bookmarkStart w:id="7" w:name="_Toc206402161"/>
      <w:r w:rsidRPr="008B2C1C">
        <w:rPr>
          <w:rFonts w:ascii="Altivo Extra Light" w:hAnsi="Altivo Extra Light"/>
          <w:sz w:val="24"/>
          <w:szCs w:val="24"/>
        </w:rPr>
        <w:t>TEMPORALIDAD</w:t>
      </w:r>
      <w:bookmarkEnd w:id="5"/>
      <w:bookmarkEnd w:id="6"/>
      <w:bookmarkEnd w:id="7"/>
    </w:p>
    <w:p w14:paraId="57115C8A" w14:textId="61350A76" w:rsidR="008E55BC" w:rsidRPr="004A6D33" w:rsidRDefault="008E55BC" w:rsidP="004A6D33">
      <w:pPr>
        <w:pStyle w:val="Textoindependiente"/>
        <w:spacing w:line="360" w:lineRule="auto"/>
        <w:jc w:val="both"/>
        <w:rPr>
          <w:rFonts w:ascii="Altivo Extra Light" w:hAnsi="Altivo Extra Light" w:cs="Arial"/>
          <w:sz w:val="24"/>
          <w:szCs w:val="24"/>
        </w:rPr>
      </w:pPr>
      <w:r w:rsidRPr="008B2C1C">
        <w:rPr>
          <w:rFonts w:ascii="Altivo Extra Light" w:hAnsi="Altivo Extra Light" w:cs="Arial"/>
          <w:sz w:val="24"/>
          <w:szCs w:val="24"/>
        </w:rPr>
        <w:t>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w:t>
      </w:r>
      <w:r w:rsidR="004A6D33">
        <w:rPr>
          <w:rFonts w:ascii="Altivo Extra Light" w:hAnsi="Altivo Extra Light" w:cs="Arial"/>
          <w:sz w:val="24"/>
          <w:szCs w:val="24"/>
        </w:rPr>
        <w:t xml:space="preserve">  </w:t>
      </w:r>
      <w:r w:rsidRPr="008B2C1C">
        <w:rPr>
          <w:rFonts w:ascii="Altivo Extra Light" w:hAnsi="Altivo Extra Light" w:cs="Arial"/>
          <w:sz w:val="24"/>
          <w:szCs w:val="24"/>
        </w:rPr>
        <w:t xml:space="preserve">Sin embargo, para que el informe </w:t>
      </w:r>
      <w:r w:rsidRPr="008B2C1C">
        <w:rPr>
          <w:rFonts w:ascii="Altivo Extra Light" w:hAnsi="Altivo Extra Light" w:cs="Arial"/>
          <w:sz w:val="24"/>
          <w:szCs w:val="24"/>
        </w:rPr>
        <w:lastRenderedPageBreak/>
        <w:t xml:space="preserve">sea de utilidad institucional se plasma el servicio brindado con pertenencia sociolingüística correspondiente al mes de </w:t>
      </w:r>
      <w:r w:rsidR="003B1A1C">
        <w:rPr>
          <w:rFonts w:ascii="Altivo Extra Light" w:hAnsi="Altivo Extra Light" w:cs="Arial"/>
          <w:b/>
          <w:bCs/>
          <w:sz w:val="24"/>
          <w:szCs w:val="24"/>
        </w:rPr>
        <w:t>agosto de</w:t>
      </w:r>
      <w:r w:rsidRPr="008B2C1C">
        <w:rPr>
          <w:rFonts w:ascii="Altivo Extra Light" w:hAnsi="Altivo Extra Light" w:cs="Arial"/>
          <w:b/>
          <w:bCs/>
          <w:sz w:val="24"/>
          <w:szCs w:val="24"/>
        </w:rPr>
        <w:t xml:space="preserve"> 2025.</w:t>
      </w:r>
    </w:p>
    <w:p w14:paraId="5017F492" w14:textId="77777777" w:rsidR="008E55BC" w:rsidRPr="008B2C1C" w:rsidRDefault="008E55BC" w:rsidP="008E55BC">
      <w:pPr>
        <w:pStyle w:val="Ttulo3"/>
      </w:pPr>
      <w:bookmarkStart w:id="8" w:name="_Toc206402162"/>
      <w:r w:rsidRPr="008B2C1C">
        <w:t>BASE LEGAL Y NORMATIVA</w:t>
      </w:r>
      <w:bookmarkEnd w:id="8"/>
    </w:p>
    <w:p w14:paraId="420E6818" w14:textId="592D5F0D" w:rsidR="008E55BC" w:rsidRPr="008B2C1C" w:rsidRDefault="008E55BC" w:rsidP="004A6D33">
      <w:pPr>
        <w:pStyle w:val="Textoindependiente"/>
        <w:spacing w:line="360" w:lineRule="auto"/>
        <w:jc w:val="both"/>
        <w:rPr>
          <w:rFonts w:ascii="Altivo Extra Light" w:hAnsi="Altivo Extra Light" w:cs="Arial"/>
          <w:sz w:val="24"/>
          <w:szCs w:val="24"/>
        </w:rPr>
      </w:pPr>
      <w:r w:rsidRPr="008B2C1C">
        <w:rPr>
          <w:rFonts w:ascii="Altivo Extra Light" w:hAnsi="Altivo Extra Light" w:cs="Arial"/>
          <w:sz w:val="24"/>
          <w:szCs w:val="24"/>
        </w:rPr>
        <w:t xml:space="preserve">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w:t>
      </w:r>
      <w:r w:rsidR="002C4CB7" w:rsidRPr="008B2C1C">
        <w:rPr>
          <w:rFonts w:ascii="Altivo Extra Light" w:hAnsi="Altivo Extra Light" w:cs="Arial"/>
          <w:sz w:val="24"/>
          <w:szCs w:val="24"/>
        </w:rPr>
        <w:t>estos</w:t>
      </w:r>
      <w:r w:rsidRPr="008B2C1C">
        <w:rPr>
          <w:rFonts w:ascii="Altivo Extra Light" w:hAnsi="Altivo Extra Light" w:cs="Arial"/>
          <w:sz w:val="24"/>
          <w:szCs w:val="24"/>
        </w:rPr>
        <w:t>”</w:t>
      </w:r>
    </w:p>
    <w:p w14:paraId="3DBC3F81" w14:textId="77777777" w:rsidR="008E55BC" w:rsidRPr="008B2C1C" w:rsidRDefault="008E55BC" w:rsidP="004A6D33">
      <w:pPr>
        <w:pStyle w:val="Textoindependiente"/>
        <w:spacing w:line="360" w:lineRule="auto"/>
        <w:jc w:val="both"/>
        <w:rPr>
          <w:rFonts w:ascii="Altivo Extra Light" w:hAnsi="Altivo Extra Light" w:cs="Arial"/>
          <w:sz w:val="24"/>
          <w:szCs w:val="24"/>
          <w:lang w:eastAsia="es-GT"/>
        </w:rPr>
      </w:pPr>
      <w:r w:rsidRPr="008B2C1C">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79DD0915" w14:textId="77777777" w:rsidR="008E55BC" w:rsidRPr="008B2C1C" w:rsidRDefault="008E55BC" w:rsidP="008E55BC">
      <w:pPr>
        <w:pStyle w:val="Ttulo3"/>
      </w:pPr>
      <w:bookmarkStart w:id="9" w:name="_Toc206402163"/>
      <w:r w:rsidRPr="008B2C1C">
        <w:t>DESCRIPCIÓN DE LA RECOPILACIÓN DE LOS DATOS:</w:t>
      </w:r>
      <w:bookmarkEnd w:id="9"/>
    </w:p>
    <w:p w14:paraId="4137EE52" w14:textId="2379A1A8" w:rsidR="008E55BC" w:rsidRPr="00C42606" w:rsidRDefault="008E55BC" w:rsidP="00F2571A">
      <w:pPr>
        <w:spacing w:line="360" w:lineRule="auto"/>
        <w:jc w:val="both"/>
        <w:rPr>
          <w:rFonts w:ascii="Altivo Extra Light" w:hAnsi="Altivo Extra Light"/>
          <w:color w:val="000000"/>
        </w:rPr>
      </w:pPr>
      <w:r w:rsidRPr="008B2C1C">
        <w:rPr>
          <w:rFonts w:ascii="Altivo Extra Light" w:hAnsi="Altivo Extra Light"/>
          <w:color w:val="000000"/>
        </w:rPr>
        <w:t>En cumplimiento al artículo 10 de la Ley de Idiomas Nacionales, la Comisión Presidencial por la Paz y los Derechos Humanos COPADEH, a través del Departamento de Formación y Capacitación en Cultura de Paz DEFOCAP, realiza los registros institucionales enfocados en la recopilación de datos de la comunidad lingüística de los participantes en los eventos de formación y capacitación con temáticas de acuerdo al mandato institucional, como lo son cultura de paz y derechos humanos, a través de formatos oficiales de listados de asistencia, en los cuales se recaban los datos del idioma que habla cada participante que se atiende, siendo ellos servidores públicos del Organismo Ejecutivo y otros actores</w:t>
      </w:r>
    </w:p>
    <w:p w14:paraId="6743C392" w14:textId="4A01F569" w:rsidR="003B1A1C" w:rsidRPr="003B1A1C" w:rsidRDefault="00D909AC" w:rsidP="003B1A1C">
      <w:r w:rsidRPr="001D7C20">
        <w:rPr>
          <w:rFonts w:ascii="Altivo Regular" w:hAnsi="Altivo Regular"/>
          <w:noProof/>
        </w:rPr>
        <w:lastRenderedPageBreak/>
        <w:drawing>
          <wp:inline distT="0" distB="0" distL="0" distR="0" wp14:anchorId="0B7D4E2A" wp14:editId="39C4DFD0">
            <wp:extent cx="5400040" cy="3169285"/>
            <wp:effectExtent l="0" t="0" r="0" b="0"/>
            <wp:docPr id="1850587754" name="Imagen 3" descr="Imagen que contiene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587754" name="Imagen 3" descr="Imagen que contiene Esquemático&#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l="29871" t="13579" r="6145" b="19736"/>
                    <a:stretch>
                      <a:fillRect/>
                    </a:stretch>
                  </pic:blipFill>
                  <pic:spPr bwMode="auto">
                    <a:xfrm>
                      <a:off x="0" y="0"/>
                      <a:ext cx="5400040" cy="3169285"/>
                    </a:xfrm>
                    <a:prstGeom prst="rect">
                      <a:avLst/>
                    </a:prstGeom>
                    <a:noFill/>
                    <a:ln>
                      <a:noFill/>
                    </a:ln>
                  </pic:spPr>
                </pic:pic>
              </a:graphicData>
            </a:graphic>
          </wp:inline>
        </w:drawing>
      </w:r>
    </w:p>
    <w:p w14:paraId="7F663B13" w14:textId="1C21B1C4" w:rsidR="003B1A1C" w:rsidRPr="00F2571A" w:rsidRDefault="00F2571A" w:rsidP="00F2571A">
      <w:pPr>
        <w:jc w:val="center"/>
        <w:rPr>
          <w:color w:val="156082" w:themeColor="accent1"/>
          <w:sz w:val="28"/>
          <w:szCs w:val="28"/>
        </w:rPr>
      </w:pPr>
      <w:bookmarkStart w:id="10" w:name="_Toc181171361"/>
      <w:r w:rsidRPr="00F2571A">
        <w:rPr>
          <w:color w:val="156082" w:themeColor="accent1"/>
          <w:sz w:val="28"/>
          <w:szCs w:val="28"/>
        </w:rPr>
        <w:t>ANÁLISIS DE LOS DATOS RECABADOS Y DESCRIPCIÓN DE ADECUACIÓN DE SERVICIOS</w:t>
      </w:r>
      <w:bookmarkEnd w:id="10"/>
    </w:p>
    <w:p w14:paraId="0179070F" w14:textId="2824B0E7" w:rsidR="00F2571A" w:rsidRDefault="00F2571A" w:rsidP="00F2571A">
      <w:pPr>
        <w:spacing w:after="0" w:line="360" w:lineRule="auto"/>
        <w:jc w:val="both"/>
        <w:rPr>
          <w:rFonts w:ascii="Altivo Extra Light" w:hAnsi="Altivo Extra Light"/>
          <w:color w:val="000000" w:themeColor="text1"/>
        </w:rPr>
      </w:pPr>
      <w:r w:rsidRPr="00F2571A">
        <w:rPr>
          <w:rFonts w:ascii="Altivo Extra Light" w:hAnsi="Altivo Extra Light"/>
        </w:rPr>
        <w:t>Después de recabar la información en cada evento de formación y capacitación,</w:t>
      </w:r>
      <w:r w:rsidRPr="00F2571A">
        <w:rPr>
          <w:rFonts w:ascii="Altivo Extra Light" w:hAnsi="Altivo Extra Light"/>
          <w:color w:val="000000" w:themeColor="text1"/>
        </w:rPr>
        <w:t xml:space="preserve">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70F0193C" w14:textId="77777777" w:rsidR="00307072" w:rsidRPr="00F2571A" w:rsidRDefault="00307072" w:rsidP="00F2571A">
      <w:pPr>
        <w:spacing w:after="0" w:line="360" w:lineRule="auto"/>
        <w:jc w:val="both"/>
        <w:rPr>
          <w:rFonts w:ascii="Altivo Extra Light" w:hAnsi="Altivo Extra Light"/>
          <w:color w:val="000000" w:themeColor="text1"/>
        </w:rPr>
      </w:pPr>
    </w:p>
    <w:p w14:paraId="265DD10A" w14:textId="295C221E" w:rsidR="00F2571A" w:rsidRDefault="00F2571A" w:rsidP="00F2571A">
      <w:pPr>
        <w:spacing w:after="0" w:line="360" w:lineRule="auto"/>
        <w:jc w:val="both"/>
        <w:rPr>
          <w:rFonts w:ascii="Altivo Extra Light" w:hAnsi="Altivo Extra Light"/>
          <w:color w:val="000000" w:themeColor="text1"/>
        </w:rPr>
      </w:pPr>
      <w:r w:rsidRPr="00F2571A">
        <w:rPr>
          <w:rFonts w:ascii="Altivo Extra Light" w:hAnsi="Altivo Extra Light"/>
          <w:color w:val="000000" w:themeColor="text1"/>
        </w:rPr>
        <w:t> Para cumplir con el artículo 14 de la Ley de Idiomas Nacionales que establece: “</w:t>
      </w:r>
      <w:r w:rsidRPr="00F2571A">
        <w:rPr>
          <w:rFonts w:ascii="Altivo Extra Light" w:hAnsi="Altivo Extra Light"/>
          <w:i/>
          <w:iCs/>
          <w:color w:val="000000" w:themeColor="text1"/>
        </w:rPr>
        <w:t>El estado velará por que en la prestación de bienes y servicios públicos se observe la práctica de comunicación en el idioma propio de la comunidad lingüística, fomentando a su vez esta práctica en el ámbito privado</w:t>
      </w:r>
      <w:r w:rsidRPr="00F2571A">
        <w:rPr>
          <w:rFonts w:ascii="Altivo Extra Light" w:hAnsi="Altivo Extra Light"/>
          <w:color w:val="000000" w:themeColor="text1"/>
        </w:rPr>
        <w:t xml:space="preserve">”,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w:t>
      </w:r>
      <w:r w:rsidRPr="00F2571A">
        <w:rPr>
          <w:rFonts w:ascii="Altivo Extra Light" w:hAnsi="Altivo Extra Light"/>
          <w:color w:val="000000" w:themeColor="text1"/>
        </w:rPr>
        <w:lastRenderedPageBreak/>
        <w:t>que hable el idioma, se gestiona un traductor con la institución u organizaciones con quien se realiza la coordinación, que en ocasiones puede ser municipalidades, delegaciones departamentales de los ministerios de Estado, organizaciones u otros actores. </w:t>
      </w:r>
    </w:p>
    <w:p w14:paraId="0A794424" w14:textId="77777777" w:rsidR="00D22304" w:rsidRDefault="00D22304" w:rsidP="00F2571A">
      <w:pPr>
        <w:spacing w:line="360" w:lineRule="auto"/>
        <w:jc w:val="both"/>
        <w:rPr>
          <w:rFonts w:ascii="Altivo Extra Light" w:hAnsi="Altivo Extra Light"/>
          <w:color w:val="000000" w:themeColor="text1"/>
        </w:rPr>
      </w:pPr>
    </w:p>
    <w:p w14:paraId="78293BAE" w14:textId="090E73B3" w:rsidR="00F2571A" w:rsidRPr="00F2571A" w:rsidRDefault="00F2571A" w:rsidP="00F2571A">
      <w:pPr>
        <w:spacing w:line="360" w:lineRule="auto"/>
        <w:jc w:val="both"/>
        <w:rPr>
          <w:rFonts w:ascii="Altivo Extra Light" w:hAnsi="Altivo Extra Light"/>
          <w:color w:val="000000" w:themeColor="text1"/>
        </w:rPr>
      </w:pPr>
      <w:r w:rsidRPr="00F2571A">
        <w:rPr>
          <w:rFonts w:ascii="Altivo Extra Light" w:hAnsi="Altivo Extra Light"/>
          <w:color w:val="000000" w:themeColor="text1"/>
        </w:rPr>
        <w:t> </w:t>
      </w:r>
    </w:p>
    <w:p w14:paraId="6F3FCFB8" w14:textId="77777777" w:rsidR="003B1A1C" w:rsidRPr="00FC5B27" w:rsidRDefault="003B1A1C" w:rsidP="003B1A1C">
      <w:pPr>
        <w:spacing w:line="360" w:lineRule="auto"/>
        <w:jc w:val="both"/>
        <w:rPr>
          <w:rFonts w:ascii="Altivo Extra Light" w:hAnsi="Altivo Extra Light"/>
          <w:color w:val="000000" w:themeColor="text1"/>
        </w:rPr>
        <w:sectPr w:rsidR="003B1A1C" w:rsidRPr="00FC5B27" w:rsidSect="00AD3399">
          <w:headerReference w:type="default" r:id="rId9"/>
          <w:footerReference w:type="default" r:id="rId10"/>
          <w:pgSz w:w="12240" w:h="15840" w:code="1"/>
          <w:pgMar w:top="1792" w:right="1325" w:bottom="1134" w:left="1701" w:header="851" w:footer="709" w:gutter="0"/>
          <w:cols w:space="708"/>
          <w:docGrid w:linePitch="360"/>
        </w:sectPr>
      </w:pPr>
    </w:p>
    <w:p w14:paraId="4A9A9F49" w14:textId="77777777" w:rsidR="00F2571A" w:rsidRPr="00F2571A" w:rsidRDefault="00F2571A" w:rsidP="00F2571A">
      <w:pPr>
        <w:spacing w:line="360" w:lineRule="auto"/>
        <w:rPr>
          <w:rFonts w:ascii="Altivo Extra Light" w:hAnsi="Altivo Extra Light"/>
          <w:color w:val="000000" w:themeColor="text1"/>
        </w:rPr>
      </w:pPr>
      <w:r w:rsidRPr="00F2571A">
        <w:rPr>
          <w:rFonts w:ascii="Altivo Extra Light" w:hAnsi="Altivo Extra Light"/>
          <w:color w:val="000000" w:themeColor="text1"/>
        </w:rPr>
        <w:lastRenderedPageBreak/>
        <w:t>En el mes de septiembre de 2025 se atendieron a 1600 personas, quienes se autoidentificaron con la siguiente pertenencia sociolingüística: </w:t>
      </w:r>
    </w:p>
    <w:p w14:paraId="20553F6A" w14:textId="77777777" w:rsidR="00F2571A" w:rsidRDefault="00F2571A" w:rsidP="00F2571A">
      <w:pPr>
        <w:spacing w:line="360" w:lineRule="auto"/>
        <w:rPr>
          <w:rFonts w:ascii="Altivo Extra Light" w:hAnsi="Altivo Extra Light"/>
          <w:color w:val="000000" w:themeColor="text1"/>
        </w:rPr>
      </w:pPr>
      <w:r w:rsidRPr="00F2571A">
        <w:rPr>
          <w:rFonts w:ascii="Altivo Extra Light" w:hAnsi="Altivo Extra Light"/>
          <w:noProof/>
          <w:color w:val="000000" w:themeColor="text1"/>
        </w:rPr>
        <w:drawing>
          <wp:inline distT="0" distB="0" distL="0" distR="0" wp14:anchorId="3A57851E" wp14:editId="727E56F6">
            <wp:extent cx="8200390" cy="3211830"/>
            <wp:effectExtent l="0" t="0" r="0" b="7620"/>
            <wp:docPr id="1970111298" name="Imagen 3"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111298" name="Imagen 3" descr="Tabla&#10;&#10;El contenido generado por IA puede ser incorrec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00390" cy="3211830"/>
                    </a:xfrm>
                    <a:prstGeom prst="rect">
                      <a:avLst/>
                    </a:prstGeom>
                    <a:noFill/>
                    <a:ln>
                      <a:noFill/>
                    </a:ln>
                  </pic:spPr>
                </pic:pic>
              </a:graphicData>
            </a:graphic>
          </wp:inline>
        </w:drawing>
      </w:r>
    </w:p>
    <w:p w14:paraId="18797C3A" w14:textId="6ABAE0DC" w:rsidR="003B1A1C" w:rsidRPr="00FC5B27" w:rsidRDefault="00F2571A" w:rsidP="00F2571A">
      <w:pPr>
        <w:spacing w:line="360" w:lineRule="auto"/>
        <w:rPr>
          <w:rFonts w:ascii="Altivo Extra Light" w:hAnsi="Altivo Extra Light"/>
          <w:color w:val="000000" w:themeColor="text1"/>
        </w:rPr>
        <w:sectPr w:rsidR="003B1A1C" w:rsidRPr="00FC5B27" w:rsidSect="003B1A1C">
          <w:pgSz w:w="15840" w:h="12240" w:orient="landscape" w:code="1"/>
          <w:pgMar w:top="1701" w:right="1134" w:bottom="1701" w:left="1792" w:header="851" w:footer="709" w:gutter="0"/>
          <w:cols w:space="708"/>
          <w:docGrid w:linePitch="360"/>
        </w:sectPr>
      </w:pPr>
      <w:r w:rsidRPr="00F2571A">
        <w:rPr>
          <w:rFonts w:ascii="Altivo Extra Light" w:hAnsi="Altivo Extra Light"/>
          <w:color w:val="000000" w:themeColor="text1"/>
        </w:rPr>
        <w:t> Las 3 comunidades sociolingüísticas que más predominaron, de acuerdo con la autoidentificación de las personas atendidas son: español (83.81%), Q</w:t>
      </w:r>
      <w:r w:rsidR="00104B0C">
        <w:rPr>
          <w:rFonts w:ascii="Altivo Extra Light" w:hAnsi="Altivo Extra Light"/>
          <w:color w:val="000000" w:themeColor="text1"/>
        </w:rPr>
        <w:t>´</w:t>
      </w:r>
      <w:r w:rsidR="00104B0C" w:rsidRPr="00F2571A">
        <w:rPr>
          <w:rFonts w:ascii="Altivo Extra Light" w:hAnsi="Altivo Extra Light"/>
          <w:color w:val="000000" w:themeColor="text1"/>
        </w:rPr>
        <w:t>eqchí</w:t>
      </w:r>
      <w:r w:rsidR="00104B0C">
        <w:rPr>
          <w:rFonts w:ascii="Altivo Extra Light" w:hAnsi="Altivo Extra Light"/>
          <w:color w:val="000000" w:themeColor="text1"/>
        </w:rPr>
        <w:t xml:space="preserve"> </w:t>
      </w:r>
      <w:r w:rsidR="00104B0C" w:rsidRPr="00F2571A">
        <w:rPr>
          <w:rFonts w:ascii="Altivo Extra Light" w:hAnsi="Altivo Extra Light"/>
          <w:color w:val="000000" w:themeColor="text1"/>
        </w:rPr>
        <w:t>(</w:t>
      </w:r>
      <w:r w:rsidRPr="00F2571A">
        <w:rPr>
          <w:rFonts w:ascii="Altivo Extra Light" w:hAnsi="Altivo Extra Light"/>
          <w:color w:val="000000" w:themeColor="text1"/>
        </w:rPr>
        <w:t>5.19%) y Kaqchikel (3.56%). </w:t>
      </w:r>
    </w:p>
    <w:p w14:paraId="079F6AB5" w14:textId="4604FAB9" w:rsidR="003B1A1C" w:rsidRPr="00FC5B27" w:rsidRDefault="003B1A1C" w:rsidP="00FC5B27">
      <w:pPr>
        <w:spacing w:line="360" w:lineRule="auto"/>
        <w:jc w:val="center"/>
        <w:rPr>
          <w:rFonts w:ascii="Altivo Extra Light" w:hAnsi="Altivo Extra Light"/>
          <w:color w:val="000000" w:themeColor="text1"/>
        </w:rPr>
      </w:pPr>
    </w:p>
    <w:p w14:paraId="6A6E4194" w14:textId="7875AD24" w:rsidR="00FC5B27" w:rsidRDefault="00CE69B2" w:rsidP="003B1A1C">
      <w:pPr>
        <w:spacing w:line="360" w:lineRule="auto"/>
        <w:jc w:val="both"/>
        <w:rPr>
          <w:rFonts w:ascii="Altivo Extra Light" w:hAnsi="Altivo Extra Light"/>
          <w:color w:val="000000" w:themeColor="text1"/>
        </w:rPr>
      </w:pPr>
      <w:r>
        <w:rPr>
          <w:noProof/>
        </w:rPr>
        <w:drawing>
          <wp:inline distT="0" distB="0" distL="0" distR="0" wp14:anchorId="1CB26F16" wp14:editId="4B4050FF">
            <wp:extent cx="5400040" cy="6736080"/>
            <wp:effectExtent l="0" t="0" r="0" b="7620"/>
            <wp:docPr id="4511102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6736080"/>
                    </a:xfrm>
                    <a:prstGeom prst="rect">
                      <a:avLst/>
                    </a:prstGeom>
                    <a:noFill/>
                    <a:ln>
                      <a:noFill/>
                    </a:ln>
                  </pic:spPr>
                </pic:pic>
              </a:graphicData>
            </a:graphic>
          </wp:inline>
        </w:drawing>
      </w:r>
    </w:p>
    <w:p w14:paraId="3F0211BA" w14:textId="6C522AC5" w:rsidR="00CE69B2" w:rsidRPr="00CE69B2" w:rsidRDefault="00CE69B2" w:rsidP="00CE69B2">
      <w:p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De acuerdo con la gráfica, las personas atendidas se autoidentificaron que pertenecen a comunidades maya 18.19%; no indica 0.81%; Xinka 0.13%; garífuna 0.06% y ladino/mestizo con el 80.69%. </w:t>
      </w:r>
    </w:p>
    <w:p w14:paraId="53391540" w14:textId="77777777" w:rsidR="00CE69B2" w:rsidRDefault="00CE69B2" w:rsidP="00CE69B2">
      <w:pPr>
        <w:spacing w:line="360" w:lineRule="auto"/>
        <w:jc w:val="both"/>
        <w:rPr>
          <w:rFonts w:ascii="Altivo Extra Light" w:hAnsi="Altivo Extra Light"/>
          <w:color w:val="000000" w:themeColor="text1"/>
        </w:rPr>
      </w:pPr>
    </w:p>
    <w:p w14:paraId="6D0AFCA4" w14:textId="77777777" w:rsidR="00CE69B2" w:rsidRDefault="00CE69B2" w:rsidP="00CE69B2">
      <w:pPr>
        <w:spacing w:line="360" w:lineRule="auto"/>
        <w:jc w:val="both"/>
        <w:rPr>
          <w:rFonts w:ascii="Altivo Extra Light" w:hAnsi="Altivo Extra Light"/>
          <w:color w:val="000000" w:themeColor="text1"/>
        </w:rPr>
      </w:pPr>
    </w:p>
    <w:p w14:paraId="4D6EF086" w14:textId="65E34DDA" w:rsidR="00CE69B2" w:rsidRPr="00CE69B2" w:rsidRDefault="00CE69B2" w:rsidP="00CE69B2">
      <w:p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 xml:space="preserve">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w:t>
      </w:r>
      <w:r>
        <w:rPr>
          <w:rFonts w:ascii="Altivo Extra Light" w:hAnsi="Altivo Extra Light"/>
          <w:color w:val="000000" w:themeColor="text1"/>
        </w:rPr>
        <w:t>M</w:t>
      </w:r>
      <w:r w:rsidRPr="00CE69B2">
        <w:rPr>
          <w:rFonts w:ascii="Altivo Extra Light" w:hAnsi="Altivo Extra Light"/>
          <w:color w:val="000000" w:themeColor="text1"/>
        </w:rPr>
        <w:t xml:space="preserve">ayas, </w:t>
      </w:r>
      <w:r>
        <w:rPr>
          <w:rFonts w:ascii="Altivo Extra Light" w:hAnsi="Altivo Extra Light"/>
          <w:color w:val="000000" w:themeColor="text1"/>
        </w:rPr>
        <w:t>G</w:t>
      </w:r>
      <w:r w:rsidRPr="00CE69B2">
        <w:rPr>
          <w:rFonts w:ascii="Altivo Extra Light" w:hAnsi="Altivo Extra Light"/>
          <w:color w:val="000000" w:themeColor="text1"/>
        </w:rPr>
        <w:t>arífuna y Xinka, para asegurar la transmisión y preservación de este legado a las futuras generaciones, con especial énfasis en promover el respeto al derecho de ser atendido en el idioma materno. </w:t>
      </w:r>
    </w:p>
    <w:p w14:paraId="340E2A5C" w14:textId="77777777" w:rsidR="00CE69B2" w:rsidRPr="00CE69B2" w:rsidRDefault="00CE69B2" w:rsidP="00CE69B2">
      <w:p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Eventos realizados: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66"/>
        <w:gridCol w:w="2922"/>
      </w:tblGrid>
      <w:tr w:rsidR="00CE69B2" w:rsidRPr="00CE69B2" w14:paraId="4F043C3C" w14:textId="77777777">
        <w:trPr>
          <w:trHeight w:val="300"/>
        </w:trPr>
        <w:tc>
          <w:tcPr>
            <w:tcW w:w="5940" w:type="dxa"/>
            <w:tcBorders>
              <w:top w:val="single" w:sz="6" w:space="0" w:color="B4C6E7"/>
              <w:left w:val="single" w:sz="6" w:space="0" w:color="B4C6E7"/>
              <w:bottom w:val="single" w:sz="12" w:space="0" w:color="8EAADB"/>
              <w:right w:val="single" w:sz="6" w:space="0" w:color="B4C6E7"/>
            </w:tcBorders>
            <w:hideMark/>
          </w:tcPr>
          <w:p w14:paraId="1E7BD18F" w14:textId="77777777" w:rsidR="00CE69B2" w:rsidRPr="00CE69B2" w:rsidRDefault="00CE69B2" w:rsidP="00CE69B2">
            <w:pPr>
              <w:spacing w:line="360" w:lineRule="auto"/>
              <w:jc w:val="both"/>
              <w:rPr>
                <w:rFonts w:ascii="Altivo Extra Light" w:hAnsi="Altivo Extra Light"/>
                <w:b/>
                <w:bCs/>
                <w:color w:val="000000" w:themeColor="text1"/>
              </w:rPr>
            </w:pPr>
            <w:r w:rsidRPr="00CE69B2">
              <w:rPr>
                <w:rFonts w:ascii="Altivo Extra Light" w:hAnsi="Altivo Extra Light"/>
                <w:b/>
                <w:bCs/>
                <w:color w:val="000000" w:themeColor="text1"/>
              </w:rPr>
              <w:t>Tema </w:t>
            </w:r>
          </w:p>
        </w:tc>
        <w:tc>
          <w:tcPr>
            <w:tcW w:w="2970" w:type="dxa"/>
            <w:tcBorders>
              <w:top w:val="single" w:sz="6" w:space="0" w:color="B4C6E7"/>
              <w:left w:val="single" w:sz="6" w:space="0" w:color="B4C6E7"/>
              <w:bottom w:val="single" w:sz="12" w:space="0" w:color="8EAADB"/>
              <w:right w:val="single" w:sz="6" w:space="0" w:color="B4C6E7"/>
            </w:tcBorders>
            <w:hideMark/>
          </w:tcPr>
          <w:p w14:paraId="0F230F07" w14:textId="77777777" w:rsidR="00CE69B2" w:rsidRPr="00CE69B2" w:rsidRDefault="00CE69B2" w:rsidP="00CE69B2">
            <w:pPr>
              <w:spacing w:line="360" w:lineRule="auto"/>
              <w:jc w:val="both"/>
              <w:rPr>
                <w:rFonts w:ascii="Altivo Extra Light" w:hAnsi="Altivo Extra Light"/>
                <w:b/>
                <w:bCs/>
                <w:color w:val="000000" w:themeColor="text1"/>
              </w:rPr>
            </w:pPr>
            <w:r w:rsidRPr="00CE69B2">
              <w:rPr>
                <w:rFonts w:ascii="Altivo Extra Light" w:hAnsi="Altivo Extra Light"/>
                <w:b/>
                <w:bCs/>
                <w:color w:val="000000" w:themeColor="text1"/>
              </w:rPr>
              <w:t>Lugar </w:t>
            </w:r>
          </w:p>
        </w:tc>
      </w:tr>
      <w:tr w:rsidR="00CE69B2" w:rsidRPr="00CE69B2" w14:paraId="07E7ABA4" w14:textId="77777777">
        <w:trPr>
          <w:trHeight w:val="300"/>
        </w:trPr>
        <w:tc>
          <w:tcPr>
            <w:tcW w:w="5940" w:type="dxa"/>
            <w:tcBorders>
              <w:top w:val="single" w:sz="6" w:space="0" w:color="B4C6E7"/>
              <w:left w:val="single" w:sz="6" w:space="0" w:color="B4C6E7"/>
              <w:bottom w:val="single" w:sz="6" w:space="0" w:color="B4C6E7"/>
              <w:right w:val="single" w:sz="6" w:space="0" w:color="B4C6E7"/>
            </w:tcBorders>
            <w:hideMark/>
          </w:tcPr>
          <w:p w14:paraId="7087A894" w14:textId="77777777" w:rsidR="00CE69B2" w:rsidRPr="00CE69B2" w:rsidRDefault="00CE69B2" w:rsidP="00CE69B2">
            <w:pPr>
              <w:spacing w:line="360" w:lineRule="auto"/>
              <w:jc w:val="both"/>
              <w:rPr>
                <w:rFonts w:ascii="Altivo Extra Light" w:hAnsi="Altivo Extra Light"/>
                <w:b/>
                <w:bCs/>
                <w:color w:val="000000" w:themeColor="text1"/>
              </w:rPr>
            </w:pPr>
            <w:r w:rsidRPr="00CE69B2">
              <w:rPr>
                <w:rFonts w:ascii="Altivo Extra Light" w:hAnsi="Altivo Extra Light"/>
                <w:color w:val="000000" w:themeColor="text1"/>
              </w:rPr>
              <w:t>ACUERDO SOBRE LA IDENTIDAD DE LOS DERECHOS DE LOS PUEBLOS INDÍGENAS</w:t>
            </w:r>
            <w:r w:rsidRPr="00CE69B2">
              <w:rPr>
                <w:rFonts w:ascii="Altivo Extra Light" w:hAnsi="Altivo Extra Light"/>
                <w:b/>
                <w:bCs/>
                <w:color w:val="000000" w:themeColor="text1"/>
              </w:rPr>
              <w:t> </w:t>
            </w:r>
          </w:p>
        </w:tc>
        <w:tc>
          <w:tcPr>
            <w:tcW w:w="2970" w:type="dxa"/>
            <w:tcBorders>
              <w:top w:val="single" w:sz="6" w:space="0" w:color="B4C6E7"/>
              <w:left w:val="single" w:sz="6" w:space="0" w:color="B4C6E7"/>
              <w:bottom w:val="single" w:sz="6" w:space="0" w:color="B4C6E7"/>
              <w:right w:val="single" w:sz="6" w:space="0" w:color="B4C6E7"/>
            </w:tcBorders>
            <w:hideMark/>
          </w:tcPr>
          <w:p w14:paraId="1F5B2D5A" w14:textId="77777777" w:rsidR="00CE69B2" w:rsidRPr="00CE69B2" w:rsidRDefault="00CE69B2" w:rsidP="00CE69B2">
            <w:pPr>
              <w:numPr>
                <w:ilvl w:val="0"/>
                <w:numId w:val="5"/>
              </w:num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Guatemala </w:t>
            </w:r>
          </w:p>
        </w:tc>
      </w:tr>
      <w:tr w:rsidR="00CE69B2" w:rsidRPr="00CE69B2" w14:paraId="6D4166BB" w14:textId="77777777">
        <w:trPr>
          <w:trHeight w:val="300"/>
        </w:trPr>
        <w:tc>
          <w:tcPr>
            <w:tcW w:w="5940" w:type="dxa"/>
            <w:tcBorders>
              <w:top w:val="single" w:sz="6" w:space="0" w:color="B4C6E7"/>
              <w:left w:val="single" w:sz="6" w:space="0" w:color="B4C6E7"/>
              <w:bottom w:val="single" w:sz="6" w:space="0" w:color="B4C6E7"/>
              <w:right w:val="single" w:sz="6" w:space="0" w:color="B4C6E7"/>
            </w:tcBorders>
            <w:hideMark/>
          </w:tcPr>
          <w:p w14:paraId="5DB0732A" w14:textId="77777777" w:rsidR="00CE69B2" w:rsidRPr="00CE69B2" w:rsidRDefault="00CE69B2" w:rsidP="00CE69B2">
            <w:pPr>
              <w:spacing w:line="360" w:lineRule="auto"/>
              <w:jc w:val="both"/>
              <w:rPr>
                <w:rFonts w:ascii="Altivo Extra Light" w:hAnsi="Altivo Extra Light"/>
                <w:b/>
                <w:bCs/>
                <w:color w:val="000000" w:themeColor="text1"/>
              </w:rPr>
            </w:pPr>
            <w:r w:rsidRPr="00CE69B2">
              <w:rPr>
                <w:rFonts w:ascii="Altivo Extra Light" w:hAnsi="Altivo Extra Light"/>
                <w:color w:val="000000" w:themeColor="text1"/>
              </w:rPr>
              <w:t>DERECHOS HUMANOS DE LAS MUJERES</w:t>
            </w:r>
            <w:r w:rsidRPr="00CE69B2">
              <w:rPr>
                <w:rFonts w:ascii="Altivo Extra Light" w:hAnsi="Altivo Extra Light"/>
                <w:b/>
                <w:bCs/>
                <w:color w:val="000000" w:themeColor="text1"/>
              </w:rPr>
              <w:t> </w:t>
            </w:r>
          </w:p>
        </w:tc>
        <w:tc>
          <w:tcPr>
            <w:tcW w:w="2970" w:type="dxa"/>
            <w:tcBorders>
              <w:top w:val="single" w:sz="6" w:space="0" w:color="B4C6E7"/>
              <w:left w:val="single" w:sz="6" w:space="0" w:color="B4C6E7"/>
              <w:bottom w:val="single" w:sz="6" w:space="0" w:color="B4C6E7"/>
              <w:right w:val="single" w:sz="6" w:space="0" w:color="B4C6E7"/>
            </w:tcBorders>
            <w:hideMark/>
          </w:tcPr>
          <w:p w14:paraId="553F0220" w14:textId="77777777" w:rsidR="00CE69B2" w:rsidRPr="00CE69B2" w:rsidRDefault="00CE69B2" w:rsidP="00CE69B2">
            <w:pPr>
              <w:numPr>
                <w:ilvl w:val="0"/>
                <w:numId w:val="6"/>
              </w:num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Suchitepéquez </w:t>
            </w:r>
          </w:p>
        </w:tc>
      </w:tr>
      <w:tr w:rsidR="00CE69B2" w:rsidRPr="00CE69B2" w14:paraId="0E0B5478" w14:textId="77777777">
        <w:trPr>
          <w:trHeight w:val="300"/>
        </w:trPr>
        <w:tc>
          <w:tcPr>
            <w:tcW w:w="5940" w:type="dxa"/>
            <w:tcBorders>
              <w:top w:val="single" w:sz="6" w:space="0" w:color="B4C6E7"/>
              <w:left w:val="single" w:sz="6" w:space="0" w:color="B4C6E7"/>
              <w:bottom w:val="single" w:sz="6" w:space="0" w:color="B4C6E7"/>
              <w:right w:val="single" w:sz="6" w:space="0" w:color="B4C6E7"/>
            </w:tcBorders>
            <w:hideMark/>
          </w:tcPr>
          <w:p w14:paraId="010EFD5D" w14:textId="77777777" w:rsidR="00CE69B2" w:rsidRPr="00CE69B2" w:rsidRDefault="00CE69B2" w:rsidP="00CE69B2">
            <w:pPr>
              <w:spacing w:line="360" w:lineRule="auto"/>
              <w:jc w:val="both"/>
              <w:rPr>
                <w:rFonts w:ascii="Altivo Extra Light" w:hAnsi="Altivo Extra Light"/>
                <w:b/>
                <w:bCs/>
                <w:color w:val="000000" w:themeColor="text1"/>
              </w:rPr>
            </w:pPr>
            <w:r w:rsidRPr="00CE69B2">
              <w:rPr>
                <w:rFonts w:ascii="Altivo Extra Light" w:hAnsi="Altivo Extra Light"/>
                <w:color w:val="000000" w:themeColor="text1"/>
              </w:rPr>
              <w:t>DERECHOS DE LA NIÑEZ Y ADOLESCENCIA</w:t>
            </w:r>
            <w:r w:rsidRPr="00CE69B2">
              <w:rPr>
                <w:rFonts w:ascii="Altivo Extra Light" w:hAnsi="Altivo Extra Light"/>
                <w:b/>
                <w:bCs/>
                <w:color w:val="000000" w:themeColor="text1"/>
              </w:rPr>
              <w:t> </w:t>
            </w:r>
          </w:p>
        </w:tc>
        <w:tc>
          <w:tcPr>
            <w:tcW w:w="2970" w:type="dxa"/>
            <w:tcBorders>
              <w:top w:val="single" w:sz="6" w:space="0" w:color="B4C6E7"/>
              <w:left w:val="single" w:sz="6" w:space="0" w:color="B4C6E7"/>
              <w:bottom w:val="single" w:sz="6" w:space="0" w:color="B4C6E7"/>
              <w:right w:val="single" w:sz="6" w:space="0" w:color="B4C6E7"/>
            </w:tcBorders>
            <w:hideMark/>
          </w:tcPr>
          <w:p w14:paraId="371A7BC7" w14:textId="77777777" w:rsidR="00CE69B2" w:rsidRPr="00CE69B2" w:rsidRDefault="00CE69B2" w:rsidP="00CE69B2">
            <w:pPr>
              <w:numPr>
                <w:ilvl w:val="0"/>
                <w:numId w:val="7"/>
              </w:num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virtual </w:t>
            </w:r>
          </w:p>
        </w:tc>
      </w:tr>
      <w:tr w:rsidR="00CE69B2" w:rsidRPr="00CE69B2" w14:paraId="732BFA7D" w14:textId="77777777">
        <w:trPr>
          <w:trHeight w:val="300"/>
        </w:trPr>
        <w:tc>
          <w:tcPr>
            <w:tcW w:w="5940" w:type="dxa"/>
            <w:tcBorders>
              <w:top w:val="single" w:sz="6" w:space="0" w:color="B4C6E7"/>
              <w:left w:val="single" w:sz="6" w:space="0" w:color="B4C6E7"/>
              <w:bottom w:val="single" w:sz="6" w:space="0" w:color="B4C6E7"/>
              <w:right w:val="single" w:sz="6" w:space="0" w:color="B4C6E7"/>
            </w:tcBorders>
            <w:hideMark/>
          </w:tcPr>
          <w:p w14:paraId="63B42FFF" w14:textId="77777777" w:rsidR="00CE69B2" w:rsidRPr="00CE69B2" w:rsidRDefault="00CE69B2" w:rsidP="00CE69B2">
            <w:pPr>
              <w:spacing w:line="360" w:lineRule="auto"/>
              <w:jc w:val="both"/>
              <w:rPr>
                <w:rFonts w:ascii="Altivo Extra Light" w:hAnsi="Altivo Extra Light"/>
                <w:b/>
                <w:bCs/>
                <w:color w:val="000000" w:themeColor="text1"/>
              </w:rPr>
            </w:pPr>
            <w:r w:rsidRPr="00CE69B2">
              <w:rPr>
                <w:rFonts w:ascii="Altivo Extra Light" w:hAnsi="Altivo Extra Light"/>
                <w:color w:val="000000" w:themeColor="text1"/>
              </w:rPr>
              <w:t>DERECHOS HUMANOS Y USO DE LA FUERZA</w:t>
            </w:r>
            <w:r w:rsidRPr="00CE69B2">
              <w:rPr>
                <w:rFonts w:ascii="Altivo Extra Light" w:hAnsi="Altivo Extra Light"/>
                <w:b/>
                <w:bCs/>
                <w:color w:val="000000" w:themeColor="text1"/>
              </w:rPr>
              <w:t> </w:t>
            </w:r>
          </w:p>
        </w:tc>
        <w:tc>
          <w:tcPr>
            <w:tcW w:w="2970" w:type="dxa"/>
            <w:tcBorders>
              <w:top w:val="single" w:sz="6" w:space="0" w:color="B4C6E7"/>
              <w:left w:val="single" w:sz="6" w:space="0" w:color="B4C6E7"/>
              <w:bottom w:val="single" w:sz="6" w:space="0" w:color="B4C6E7"/>
              <w:right w:val="single" w:sz="6" w:space="0" w:color="B4C6E7"/>
            </w:tcBorders>
            <w:hideMark/>
          </w:tcPr>
          <w:p w14:paraId="12A23084" w14:textId="77777777" w:rsidR="00CE69B2" w:rsidRPr="00CE69B2" w:rsidRDefault="00CE69B2" w:rsidP="00CE69B2">
            <w:pPr>
              <w:numPr>
                <w:ilvl w:val="0"/>
                <w:numId w:val="8"/>
              </w:num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Suchitepéquez </w:t>
            </w:r>
          </w:p>
        </w:tc>
      </w:tr>
    </w:tbl>
    <w:p w14:paraId="793572A3" w14:textId="76E64883" w:rsidR="00CE69B2" w:rsidRDefault="00CE69B2" w:rsidP="00CE69B2">
      <w:pPr>
        <w:spacing w:line="360" w:lineRule="auto"/>
        <w:jc w:val="both"/>
        <w:rPr>
          <w:rFonts w:ascii="Altivo Extra Light" w:hAnsi="Altivo Extra Light"/>
          <w:color w:val="156082" w:themeColor="accent1"/>
        </w:rPr>
      </w:pPr>
    </w:p>
    <w:p w14:paraId="3169E53B" w14:textId="77777777" w:rsidR="00737ED1" w:rsidRDefault="00737ED1" w:rsidP="00CE69B2">
      <w:pPr>
        <w:spacing w:line="360" w:lineRule="auto"/>
        <w:jc w:val="both"/>
        <w:rPr>
          <w:rFonts w:ascii="Altivo Extra Light" w:hAnsi="Altivo Extra Light"/>
          <w:color w:val="156082" w:themeColor="accent1"/>
        </w:rPr>
      </w:pPr>
    </w:p>
    <w:p w14:paraId="7BCB5342" w14:textId="77777777" w:rsidR="00737ED1" w:rsidRDefault="00737ED1" w:rsidP="00CE69B2">
      <w:pPr>
        <w:spacing w:line="360" w:lineRule="auto"/>
        <w:jc w:val="both"/>
        <w:rPr>
          <w:rFonts w:ascii="Altivo Extra Light" w:hAnsi="Altivo Extra Light"/>
          <w:color w:val="156082" w:themeColor="accent1"/>
        </w:rPr>
      </w:pPr>
    </w:p>
    <w:p w14:paraId="143334F2" w14:textId="77777777" w:rsidR="00737ED1" w:rsidRDefault="00737ED1" w:rsidP="00CE69B2">
      <w:pPr>
        <w:spacing w:line="360" w:lineRule="auto"/>
        <w:jc w:val="both"/>
        <w:rPr>
          <w:rFonts w:ascii="Altivo Extra Light" w:hAnsi="Altivo Extra Light"/>
          <w:color w:val="156082" w:themeColor="accent1"/>
        </w:rPr>
      </w:pPr>
    </w:p>
    <w:p w14:paraId="34A90E34" w14:textId="77777777" w:rsidR="00737ED1" w:rsidRDefault="00737ED1" w:rsidP="00CE69B2">
      <w:pPr>
        <w:spacing w:line="360" w:lineRule="auto"/>
        <w:jc w:val="both"/>
        <w:rPr>
          <w:rFonts w:ascii="Altivo Extra Light" w:hAnsi="Altivo Extra Light"/>
          <w:color w:val="156082" w:themeColor="accent1"/>
        </w:rPr>
      </w:pPr>
    </w:p>
    <w:p w14:paraId="17E7F997" w14:textId="77777777" w:rsidR="00737ED1" w:rsidRDefault="00737ED1" w:rsidP="00CE69B2">
      <w:pPr>
        <w:spacing w:line="360" w:lineRule="auto"/>
        <w:jc w:val="both"/>
        <w:rPr>
          <w:rFonts w:ascii="Altivo Extra Light" w:hAnsi="Altivo Extra Light"/>
          <w:color w:val="156082" w:themeColor="accent1"/>
        </w:rPr>
      </w:pPr>
    </w:p>
    <w:p w14:paraId="2A99C6B3" w14:textId="77777777" w:rsidR="008331DB" w:rsidRDefault="008331DB" w:rsidP="00CE69B2">
      <w:pPr>
        <w:spacing w:line="360" w:lineRule="auto"/>
        <w:jc w:val="both"/>
        <w:rPr>
          <w:rFonts w:ascii="Altivo Extra Light" w:hAnsi="Altivo Extra Light"/>
          <w:color w:val="156082" w:themeColor="accent1"/>
        </w:rPr>
      </w:pPr>
    </w:p>
    <w:p w14:paraId="754E0027" w14:textId="06609489" w:rsidR="00C03C29" w:rsidRDefault="0012608B" w:rsidP="00CE69B2">
      <w:pPr>
        <w:spacing w:line="360" w:lineRule="auto"/>
        <w:jc w:val="both"/>
        <w:rPr>
          <w:rFonts w:ascii="Altivo Extra Light" w:hAnsi="Altivo Extra Light"/>
          <w:color w:val="156082" w:themeColor="accent1"/>
        </w:rPr>
      </w:pPr>
      <w:r w:rsidRPr="0012608B">
        <w:rPr>
          <w:noProof/>
        </w:rPr>
        <w:lastRenderedPageBreak/>
        <w:drawing>
          <wp:inline distT="0" distB="0" distL="0" distR="0" wp14:anchorId="6A4139AC" wp14:editId="3407103D">
            <wp:extent cx="5400040" cy="5208905"/>
            <wp:effectExtent l="0" t="0" r="0" b="0"/>
            <wp:docPr id="6625627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5208905"/>
                    </a:xfrm>
                    <a:prstGeom prst="rect">
                      <a:avLst/>
                    </a:prstGeom>
                    <a:noFill/>
                    <a:ln>
                      <a:noFill/>
                    </a:ln>
                  </pic:spPr>
                </pic:pic>
              </a:graphicData>
            </a:graphic>
          </wp:inline>
        </w:drawing>
      </w:r>
    </w:p>
    <w:p w14:paraId="45CD2D1A" w14:textId="120857E9" w:rsidR="008331DB" w:rsidRPr="008331DB" w:rsidRDefault="008331DB" w:rsidP="008331DB">
      <w:pPr>
        <w:spacing w:line="360" w:lineRule="auto"/>
        <w:jc w:val="both"/>
        <w:rPr>
          <w:rFonts w:ascii="Altivo Extra Light" w:hAnsi="Altivo Extra Light"/>
          <w:color w:val="000000" w:themeColor="text1"/>
        </w:rPr>
      </w:pPr>
      <w:r w:rsidRPr="008331DB">
        <w:rPr>
          <w:rFonts w:ascii="Altivo Extra Light" w:hAnsi="Altivo Extra Light"/>
          <w:color w:val="000000" w:themeColor="text1"/>
        </w:rPr>
        <w:t xml:space="preserve">De acuerdo con la gráfica, las personas atendidas fueron un total de </w:t>
      </w:r>
      <w:r>
        <w:rPr>
          <w:rFonts w:ascii="Altivo Extra Light" w:hAnsi="Altivo Extra Light"/>
          <w:color w:val="000000" w:themeColor="text1"/>
        </w:rPr>
        <w:t>120</w:t>
      </w:r>
      <w:r w:rsidRPr="008331DB">
        <w:rPr>
          <w:rFonts w:ascii="Altivo Extra Light" w:hAnsi="Altivo Extra Light"/>
          <w:color w:val="000000" w:themeColor="text1"/>
        </w:rPr>
        <w:t xml:space="preserve"> de las cuales </w:t>
      </w:r>
      <w:r>
        <w:rPr>
          <w:rFonts w:ascii="Altivo Extra Light" w:hAnsi="Altivo Extra Light"/>
          <w:color w:val="000000" w:themeColor="text1"/>
        </w:rPr>
        <w:t>60</w:t>
      </w:r>
      <w:r w:rsidRPr="008331DB">
        <w:rPr>
          <w:rFonts w:ascii="Altivo Extra Light" w:hAnsi="Altivo Extra Light"/>
          <w:color w:val="000000" w:themeColor="text1"/>
        </w:rPr>
        <w:t xml:space="preserve"> eran mujeres y </w:t>
      </w:r>
      <w:r>
        <w:rPr>
          <w:rFonts w:ascii="Altivo Extra Light" w:hAnsi="Altivo Extra Light"/>
          <w:color w:val="000000" w:themeColor="text1"/>
        </w:rPr>
        <w:t>60</w:t>
      </w:r>
      <w:r w:rsidRPr="008331DB">
        <w:rPr>
          <w:rFonts w:ascii="Altivo Extra Light" w:hAnsi="Altivo Extra Light"/>
          <w:color w:val="000000" w:themeColor="text1"/>
        </w:rPr>
        <w:t xml:space="preserve"> hombres, así mismo se autoidentificaron que pertenecen a las diferentes comunidades lingüísticas, </w:t>
      </w:r>
      <w:r>
        <w:rPr>
          <w:rFonts w:ascii="Altivo Extra Light" w:hAnsi="Altivo Extra Light"/>
          <w:color w:val="000000" w:themeColor="text1"/>
        </w:rPr>
        <w:t xml:space="preserve">Xinka </w:t>
      </w:r>
      <w:r w:rsidRPr="008331DB">
        <w:rPr>
          <w:rFonts w:ascii="Altivo Extra Light" w:hAnsi="Altivo Extra Light"/>
          <w:color w:val="000000" w:themeColor="text1"/>
        </w:rPr>
        <w:t xml:space="preserve"> y ladino/mestizo. </w:t>
      </w:r>
    </w:p>
    <w:p w14:paraId="47C9DE3A" w14:textId="77777777" w:rsidR="008331DB" w:rsidRPr="00CE69B2" w:rsidRDefault="008331DB" w:rsidP="008331DB">
      <w:pPr>
        <w:spacing w:line="360" w:lineRule="auto"/>
        <w:jc w:val="both"/>
        <w:rPr>
          <w:rFonts w:ascii="Altivo Extra Light" w:hAnsi="Altivo Extra Light"/>
          <w:color w:val="000000" w:themeColor="text1"/>
        </w:rPr>
      </w:pPr>
      <w:r>
        <w:rPr>
          <w:rFonts w:ascii="Altivo Extra Light" w:hAnsi="Altivo Extra Light"/>
          <w:color w:val="000000" w:themeColor="text1"/>
        </w:rPr>
        <w:t xml:space="preserve">Es importante mencionar que estos datos se obtuvieron por rangos de edad de entre 13 a 60 años o más. </w:t>
      </w:r>
    </w:p>
    <w:p w14:paraId="6BA1C39C" w14:textId="77777777" w:rsidR="0012608B" w:rsidRDefault="0012608B" w:rsidP="00CE69B2">
      <w:pPr>
        <w:spacing w:line="360" w:lineRule="auto"/>
        <w:jc w:val="both"/>
        <w:rPr>
          <w:rFonts w:ascii="Altivo Extra Light" w:hAnsi="Altivo Extra Light"/>
          <w:color w:val="156082" w:themeColor="accent1"/>
        </w:rPr>
      </w:pPr>
    </w:p>
    <w:p w14:paraId="493F8277" w14:textId="77777777" w:rsidR="0012608B" w:rsidRDefault="0012608B" w:rsidP="00CE69B2">
      <w:pPr>
        <w:spacing w:line="360" w:lineRule="auto"/>
        <w:jc w:val="both"/>
        <w:rPr>
          <w:rFonts w:ascii="Altivo Extra Light" w:hAnsi="Altivo Extra Light"/>
          <w:color w:val="156082" w:themeColor="accent1"/>
        </w:rPr>
      </w:pPr>
    </w:p>
    <w:p w14:paraId="4D8F812F" w14:textId="77777777" w:rsidR="005B129C" w:rsidRDefault="005B129C" w:rsidP="00CE69B2">
      <w:pPr>
        <w:spacing w:line="360" w:lineRule="auto"/>
        <w:jc w:val="both"/>
        <w:rPr>
          <w:rFonts w:ascii="Altivo Extra Light" w:hAnsi="Altivo Extra Light"/>
          <w:color w:val="156082" w:themeColor="accent1"/>
        </w:rPr>
      </w:pPr>
    </w:p>
    <w:p w14:paraId="0315AA9C" w14:textId="77777777" w:rsidR="0012608B" w:rsidRPr="00CE69B2" w:rsidRDefault="0012608B" w:rsidP="00CE69B2">
      <w:pPr>
        <w:spacing w:line="360" w:lineRule="auto"/>
        <w:jc w:val="both"/>
        <w:rPr>
          <w:rFonts w:ascii="Altivo Extra Light" w:hAnsi="Altivo Extra Light"/>
          <w:color w:val="156082" w:themeColor="accent1"/>
        </w:rPr>
      </w:pPr>
    </w:p>
    <w:p w14:paraId="67862E3A" w14:textId="6041E6C6" w:rsidR="00CE69B2" w:rsidRPr="00CE69B2" w:rsidRDefault="00CE69B2" w:rsidP="00CE69B2">
      <w:pPr>
        <w:numPr>
          <w:ilvl w:val="0"/>
          <w:numId w:val="9"/>
        </w:numPr>
        <w:spacing w:line="360" w:lineRule="auto"/>
        <w:jc w:val="both"/>
        <w:rPr>
          <w:rFonts w:ascii="Altivo Extra Light" w:hAnsi="Altivo Extra Light"/>
          <w:b/>
          <w:bCs/>
          <w:color w:val="156082" w:themeColor="accent1"/>
        </w:rPr>
      </w:pPr>
      <w:r w:rsidRPr="00CE69B2">
        <w:rPr>
          <w:rFonts w:ascii="Altivo Extra Light" w:hAnsi="Altivo Extra Light"/>
          <w:b/>
          <w:bCs/>
          <w:i/>
          <w:iCs/>
          <w:color w:val="156082" w:themeColor="accent1"/>
        </w:rPr>
        <w:t>Descripción de calidades de servidores</w:t>
      </w:r>
      <w:r w:rsidRPr="00CE69B2">
        <w:rPr>
          <w:rFonts w:ascii="Altivo Extra Light" w:hAnsi="Altivo Extra Light"/>
          <w:b/>
          <w:bCs/>
          <w:color w:val="156082" w:themeColor="accent1"/>
        </w:rPr>
        <w:t> </w:t>
      </w:r>
    </w:p>
    <w:p w14:paraId="21A847F4" w14:textId="77777777" w:rsidR="00CE69B2" w:rsidRPr="00CE69B2" w:rsidRDefault="00CE69B2" w:rsidP="00CE69B2">
      <w:p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El personal del DEFOCAP se integra por siete mujeres y un hombre, de los cuales solo una persona habla el idioma maya kaqchikel. </w:t>
      </w:r>
    </w:p>
    <w:p w14:paraId="4FDD3029" w14:textId="77777777" w:rsidR="00CE69B2" w:rsidRPr="00CE69B2" w:rsidRDefault="00CE69B2" w:rsidP="00CE69B2">
      <w:pPr>
        <w:numPr>
          <w:ilvl w:val="0"/>
          <w:numId w:val="10"/>
        </w:numPr>
        <w:spacing w:line="360" w:lineRule="auto"/>
        <w:jc w:val="both"/>
        <w:rPr>
          <w:rFonts w:ascii="Altivo Extra Light" w:hAnsi="Altivo Extra Light"/>
          <w:b/>
          <w:bCs/>
          <w:color w:val="156082" w:themeColor="accent1"/>
        </w:rPr>
      </w:pPr>
      <w:r w:rsidRPr="00CE69B2">
        <w:rPr>
          <w:rFonts w:ascii="Altivo Extra Light" w:hAnsi="Altivo Extra Light"/>
          <w:b/>
          <w:bCs/>
          <w:i/>
          <w:iCs/>
          <w:color w:val="156082" w:themeColor="accent1"/>
        </w:rPr>
        <w:t>Identificación institucional </w:t>
      </w:r>
      <w:r w:rsidRPr="00CE69B2">
        <w:rPr>
          <w:rFonts w:ascii="Altivo Extra Light" w:hAnsi="Altivo Extra Light"/>
          <w:b/>
          <w:bCs/>
          <w:color w:val="156082" w:themeColor="accent1"/>
        </w:rPr>
        <w:t> </w:t>
      </w:r>
    </w:p>
    <w:p w14:paraId="738D6A89" w14:textId="7EAE9929" w:rsidR="00CE69B2" w:rsidRPr="00CE69B2" w:rsidRDefault="00CE69B2" w:rsidP="00CE69B2">
      <w:p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133CFB37" w14:textId="77777777" w:rsidR="00CE69B2" w:rsidRPr="00CE69B2" w:rsidRDefault="00CE69B2" w:rsidP="00CE69B2">
      <w:pPr>
        <w:spacing w:line="360" w:lineRule="auto"/>
        <w:jc w:val="both"/>
        <w:rPr>
          <w:rFonts w:ascii="Altivo Extra Light" w:hAnsi="Altivo Extra Light"/>
          <w:b/>
          <w:bCs/>
          <w:color w:val="156082" w:themeColor="accent1"/>
        </w:rPr>
      </w:pPr>
      <w:r w:rsidRPr="00CE69B2">
        <w:rPr>
          <w:rFonts w:ascii="Altivo Extra Light" w:hAnsi="Altivo Extra Light"/>
          <w:b/>
          <w:bCs/>
          <w:i/>
          <w:iCs/>
          <w:color w:val="156082" w:themeColor="accent1"/>
        </w:rPr>
        <w:t>c. Periodicidad del informe</w:t>
      </w:r>
      <w:r w:rsidRPr="00CE69B2">
        <w:rPr>
          <w:rFonts w:ascii="Altivo Extra Light" w:hAnsi="Altivo Extra Light"/>
          <w:b/>
          <w:bCs/>
          <w:color w:val="156082" w:themeColor="accent1"/>
        </w:rPr>
        <w:t> </w:t>
      </w:r>
    </w:p>
    <w:p w14:paraId="257E20C2" w14:textId="77777777" w:rsidR="00CE69B2" w:rsidRPr="00CE69B2" w:rsidRDefault="00CE69B2" w:rsidP="00CE69B2">
      <w:p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El artículo 10 de la Ley de Idiomas Nacionales indica que “</w:t>
      </w:r>
      <w:r w:rsidRPr="00CE69B2">
        <w:rPr>
          <w:rFonts w:ascii="Altivo Extra Light" w:hAnsi="Altivo Extra Light"/>
          <w:i/>
          <w:iCs/>
          <w:color w:val="000000" w:themeColor="text1"/>
        </w:rPr>
        <w:t>deberán llevar registros</w:t>
      </w:r>
      <w:r w:rsidRPr="00CE69B2">
        <w:rPr>
          <w:rFonts w:ascii="Altivo Extra Light" w:hAnsi="Altivo Extra Light"/>
          <w:color w:val="000000" w:themeColor="text1"/>
        </w:rPr>
        <w:t>”, entendiéndose que es una obligación permanente.  </w:t>
      </w:r>
    </w:p>
    <w:p w14:paraId="5B287444" w14:textId="3E0F7284" w:rsidR="00DC02F5" w:rsidRDefault="00CE69B2" w:rsidP="00A044E6">
      <w:pPr>
        <w:spacing w:line="360" w:lineRule="auto"/>
        <w:jc w:val="both"/>
        <w:rPr>
          <w:rFonts w:ascii="Altivo Extra Light" w:hAnsi="Altivo Extra Light"/>
          <w:color w:val="000000" w:themeColor="text1"/>
        </w:rPr>
      </w:pPr>
      <w:r w:rsidRPr="00CE69B2">
        <w:rPr>
          <w:rFonts w:ascii="Altivo Extra Light" w:hAnsi="Altivo Extra Light"/>
          <w:color w:val="000000" w:themeColor="text1"/>
        </w:rPr>
        <w:t xml:space="preserve">En tal sentido, para que el informe sea de utilidad institucional el DEFOCAP </w:t>
      </w:r>
      <w:r w:rsidR="00850898">
        <w:rPr>
          <w:rFonts w:ascii="Altivo Extra Light" w:hAnsi="Altivo Extra Light"/>
          <w:color w:val="000000" w:themeColor="text1"/>
        </w:rPr>
        <w:t>contribuye</w:t>
      </w:r>
      <w:r w:rsidRPr="00CE69B2">
        <w:rPr>
          <w:rFonts w:ascii="Altivo Extra Light" w:hAnsi="Altivo Extra Light"/>
          <w:color w:val="000000" w:themeColor="text1"/>
        </w:rPr>
        <w:t xml:space="preserve"> </w:t>
      </w:r>
      <w:r w:rsidR="00850898">
        <w:rPr>
          <w:rFonts w:ascii="Altivo Extra Light" w:hAnsi="Altivo Extra Light"/>
          <w:color w:val="000000" w:themeColor="text1"/>
        </w:rPr>
        <w:t xml:space="preserve">en la elaboración </w:t>
      </w:r>
      <w:r w:rsidR="00242383">
        <w:rPr>
          <w:rFonts w:ascii="Altivo Extra Light" w:hAnsi="Altivo Extra Light"/>
          <w:color w:val="000000" w:themeColor="text1"/>
        </w:rPr>
        <w:t>m</w:t>
      </w:r>
      <w:r w:rsidRPr="00CE69B2">
        <w:rPr>
          <w:rFonts w:ascii="Altivo Extra Light" w:hAnsi="Altivo Extra Light"/>
          <w:color w:val="000000" w:themeColor="text1"/>
        </w:rPr>
        <w:t>ensualmente con todos los elementos descritos, de tal manera que permita cumplir con los registros permanentes, presentando en esta oportunidad el servicio brindado con pertenencia sociolingüística, correspondiente al mes de septiembre 2025.  </w:t>
      </w:r>
    </w:p>
    <w:p w14:paraId="7F4444BF" w14:textId="77777777" w:rsidR="00665350" w:rsidRDefault="00665350" w:rsidP="00A044E6">
      <w:pPr>
        <w:spacing w:line="360" w:lineRule="auto"/>
        <w:jc w:val="both"/>
        <w:rPr>
          <w:rFonts w:ascii="Altivo Extra Light" w:hAnsi="Altivo Extra Light"/>
          <w:color w:val="000000" w:themeColor="text1"/>
        </w:rPr>
      </w:pPr>
    </w:p>
    <w:p w14:paraId="3792439E" w14:textId="77777777" w:rsidR="00665350" w:rsidRDefault="00665350" w:rsidP="00A044E6">
      <w:pPr>
        <w:spacing w:line="360" w:lineRule="auto"/>
        <w:jc w:val="both"/>
        <w:rPr>
          <w:rFonts w:ascii="Altivo Extra Light" w:hAnsi="Altivo Extra Light"/>
          <w:color w:val="000000" w:themeColor="text1"/>
        </w:rPr>
      </w:pPr>
    </w:p>
    <w:p w14:paraId="7D2E61C7" w14:textId="77777777" w:rsidR="00665350" w:rsidRDefault="00665350" w:rsidP="00A044E6">
      <w:pPr>
        <w:spacing w:line="360" w:lineRule="auto"/>
        <w:jc w:val="both"/>
        <w:rPr>
          <w:rFonts w:ascii="Altivo Extra Light" w:hAnsi="Altivo Extra Light"/>
          <w:color w:val="000000" w:themeColor="text1"/>
        </w:rPr>
      </w:pPr>
    </w:p>
    <w:p w14:paraId="3A79DD14" w14:textId="77777777" w:rsidR="00665350" w:rsidRDefault="00665350" w:rsidP="00A044E6">
      <w:pPr>
        <w:spacing w:line="360" w:lineRule="auto"/>
        <w:jc w:val="both"/>
        <w:rPr>
          <w:rFonts w:ascii="Altivo Extra Light" w:hAnsi="Altivo Extra Light"/>
          <w:color w:val="000000" w:themeColor="text1"/>
        </w:rPr>
      </w:pPr>
    </w:p>
    <w:p w14:paraId="0EF176B5" w14:textId="77777777" w:rsidR="00665350" w:rsidRDefault="00665350" w:rsidP="00A044E6">
      <w:pPr>
        <w:spacing w:line="360" w:lineRule="auto"/>
        <w:jc w:val="both"/>
        <w:rPr>
          <w:rFonts w:ascii="Altivo Extra Light" w:hAnsi="Altivo Extra Light"/>
          <w:color w:val="000000" w:themeColor="text1"/>
        </w:rPr>
      </w:pPr>
    </w:p>
    <w:p w14:paraId="6D8CDF57" w14:textId="77777777" w:rsidR="00665350" w:rsidRDefault="00665350" w:rsidP="00A044E6">
      <w:pPr>
        <w:spacing w:line="360" w:lineRule="auto"/>
        <w:jc w:val="both"/>
        <w:rPr>
          <w:rFonts w:ascii="Altivo Extra Light" w:hAnsi="Altivo Extra Light"/>
          <w:color w:val="000000" w:themeColor="text1"/>
        </w:rPr>
      </w:pPr>
    </w:p>
    <w:p w14:paraId="36ADED84" w14:textId="77777777" w:rsidR="00665350" w:rsidRDefault="00665350" w:rsidP="00A044E6">
      <w:pPr>
        <w:spacing w:line="360" w:lineRule="auto"/>
        <w:jc w:val="both"/>
        <w:rPr>
          <w:rFonts w:ascii="Altivo Extra Light" w:hAnsi="Altivo Extra Light"/>
          <w:color w:val="000000" w:themeColor="text1"/>
        </w:rPr>
      </w:pPr>
    </w:p>
    <w:p w14:paraId="757CC60C" w14:textId="77777777" w:rsidR="00665350" w:rsidRPr="00665350" w:rsidRDefault="00665350" w:rsidP="00A044E6">
      <w:pPr>
        <w:spacing w:line="360" w:lineRule="auto"/>
        <w:jc w:val="both"/>
        <w:rPr>
          <w:rFonts w:ascii="Altivo Extra Light" w:hAnsi="Altivo Extra Light"/>
          <w:color w:val="000000" w:themeColor="text1"/>
        </w:rPr>
      </w:pPr>
    </w:p>
    <w:p w14:paraId="47DCA67D" w14:textId="7BD2A59D" w:rsidR="00A044E6" w:rsidRPr="00A044E6" w:rsidRDefault="00A044E6" w:rsidP="00A044E6">
      <w:pPr>
        <w:spacing w:line="360" w:lineRule="auto"/>
        <w:jc w:val="both"/>
        <w:rPr>
          <w:rFonts w:ascii="Altivo Extra Light" w:hAnsi="Altivo Extra Light"/>
          <w:b/>
          <w:bCs/>
          <w:color w:val="0F4761" w:themeColor="accent1" w:themeShade="BF"/>
        </w:rPr>
      </w:pPr>
      <w:r w:rsidRPr="00A044E6">
        <w:rPr>
          <w:rFonts w:ascii="Altivo Extra Light" w:hAnsi="Altivo Extra Light"/>
          <w:b/>
          <w:bCs/>
          <w:color w:val="0F4761" w:themeColor="accent1" w:themeShade="BF"/>
        </w:rPr>
        <w:t>Dato relevante desde la Unidad de Género en el contexto sociolingüístico:</w:t>
      </w:r>
    </w:p>
    <w:p w14:paraId="71C8CB84" w14:textId="77777777" w:rsidR="00665350" w:rsidRPr="00F228CA" w:rsidRDefault="00665350" w:rsidP="00665350">
      <w:pPr>
        <w:jc w:val="center"/>
        <w:rPr>
          <w:rFonts w:ascii="Altivo Extra Light" w:hAnsi="Altivo Extra Light"/>
          <w:b/>
          <w:bCs/>
          <w:color w:val="156082" w:themeColor="accent1"/>
        </w:rPr>
      </w:pPr>
      <w:r w:rsidRPr="00027B6A">
        <w:rPr>
          <w:rFonts w:ascii="Altivo Extra Light" w:hAnsi="Altivo Extra Light"/>
          <w:b/>
          <w:bCs/>
          <w:color w:val="156082" w:themeColor="accent1"/>
        </w:rPr>
        <w:t>Informe de Actividad</w:t>
      </w:r>
      <w:r>
        <w:rPr>
          <w:rFonts w:ascii="Altivo Extra Light" w:hAnsi="Altivo Extra Light"/>
          <w:b/>
          <w:bCs/>
          <w:color w:val="156082" w:themeColor="accent1"/>
        </w:rPr>
        <w:t>es</w:t>
      </w:r>
      <w:r w:rsidRPr="00027B6A">
        <w:rPr>
          <w:rFonts w:ascii="Altivo Extra Light" w:hAnsi="Altivo Extra Light"/>
          <w:b/>
          <w:bCs/>
          <w:color w:val="156082" w:themeColor="accent1"/>
        </w:rPr>
        <w:t>–</w:t>
      </w:r>
      <w:r>
        <w:rPr>
          <w:rFonts w:ascii="Altivo Extra Light" w:hAnsi="Altivo Extra Light"/>
          <w:b/>
          <w:bCs/>
          <w:color w:val="156082" w:themeColor="accent1"/>
        </w:rPr>
        <w:t>Unidad de Género</w:t>
      </w:r>
    </w:p>
    <w:p w14:paraId="3F346C68" w14:textId="53FD2183" w:rsidR="00665350" w:rsidRPr="00F228CA" w:rsidRDefault="00665350" w:rsidP="00665350">
      <w:pPr>
        <w:jc w:val="both"/>
        <w:rPr>
          <w:rFonts w:ascii="Altivo Extra Light" w:hAnsi="Altivo Extra Light"/>
        </w:rPr>
      </w:pPr>
      <w:r>
        <w:rPr>
          <w:rFonts w:ascii="Altivo Extra Light" w:hAnsi="Altivo Extra Light"/>
        </w:rPr>
        <w:t>Se detalla</w:t>
      </w:r>
      <w:r w:rsidRPr="00F228CA">
        <w:rPr>
          <w:rFonts w:ascii="Altivo Extra Light" w:hAnsi="Altivo Extra Light"/>
        </w:rPr>
        <w:t xml:space="preserve"> la relevancia sociolingüística de las actividades realizadas por la Unidad de Género, enfocándose en cómo el lenguaje, el discurso y la comunicación se utilizaron para reflejar, medir e impulsar la política institucional de género y la inclusión. </w:t>
      </w:r>
    </w:p>
    <w:p w14:paraId="592FA985" w14:textId="77777777" w:rsidR="00665350" w:rsidRPr="00F228CA" w:rsidRDefault="00665350" w:rsidP="00665350">
      <w:pPr>
        <w:jc w:val="both"/>
        <w:rPr>
          <w:rFonts w:ascii="Altivo Extra Light" w:hAnsi="Altivo Extra Light"/>
          <w:b/>
          <w:bCs/>
        </w:rPr>
      </w:pPr>
      <w:r w:rsidRPr="00F228CA">
        <w:rPr>
          <w:rFonts w:ascii="Altivo Extra Light" w:hAnsi="Altivo Extra Light"/>
          <w:b/>
          <w:bCs/>
        </w:rPr>
        <w:t>1. Actividades de Diagnóstico y Visibilidad Institucional</w:t>
      </w:r>
    </w:p>
    <w:p w14:paraId="1487480F" w14:textId="77777777" w:rsidR="00665350" w:rsidRPr="00F228CA" w:rsidRDefault="00665350" w:rsidP="00665350">
      <w:pPr>
        <w:jc w:val="both"/>
        <w:rPr>
          <w:rFonts w:ascii="Altivo Extra Light" w:hAnsi="Altivo Extra Light"/>
          <w:b/>
          <w:bCs/>
        </w:rPr>
      </w:pPr>
      <w:r w:rsidRPr="00F228CA">
        <w:rPr>
          <w:rFonts w:ascii="Altivo Extra Light" w:hAnsi="Altivo Extra Light"/>
          <w:b/>
          <w:bCs/>
        </w:rPr>
        <w:t>1.1. Reunión de Información y Diagnóstico con Delegados Regionales</w:t>
      </w:r>
    </w:p>
    <w:p w14:paraId="24E41AC7" w14:textId="77777777" w:rsidR="00665350" w:rsidRPr="00F228CA" w:rsidRDefault="00665350" w:rsidP="00665350">
      <w:pPr>
        <w:jc w:val="both"/>
        <w:rPr>
          <w:rFonts w:ascii="Altivo Extra Light" w:hAnsi="Altivo Extra Light"/>
        </w:rPr>
      </w:pPr>
      <w:r w:rsidRPr="00F228CA">
        <w:rPr>
          <w:rFonts w:ascii="Altivo Extra Light" w:hAnsi="Altivo Extra Light"/>
        </w:rPr>
        <w:t>La reunión de diagnóstico con las Sedes Regionales constituyó un ejercicio fundamental en la gestión dentro de la COPADEH.</w:t>
      </w:r>
    </w:p>
    <w:p w14:paraId="5DE40807" w14:textId="77777777" w:rsidR="00665350" w:rsidRDefault="00665350" w:rsidP="00665350">
      <w:pPr>
        <w:numPr>
          <w:ilvl w:val="0"/>
          <w:numId w:val="11"/>
        </w:numPr>
        <w:jc w:val="both"/>
        <w:rPr>
          <w:rFonts w:ascii="Altivo Extra Light" w:hAnsi="Altivo Extra Light"/>
        </w:rPr>
      </w:pPr>
      <w:r w:rsidRPr="00F228CA">
        <w:rPr>
          <w:rFonts w:ascii="Altivo Extra Light" w:hAnsi="Altivo Extra Light"/>
        </w:rPr>
        <w:t>Diagnóstico como Sondeo Lingüístico: El diagnóstico de conocimientos realizado funcionó como una sonda sociolingüística para identificar brechas discursivas en la comprensión de género. Se analizó el vocabulario empleado por los participantes en sus respuestas, lo que permitió identificar si términos clave como "equidad", "igualdad" o "roles de género" eran utilizados de manera adecuada, proporcionando insumos para futuras estrategias de comunicación y capacitación.</w:t>
      </w:r>
    </w:p>
    <w:p w14:paraId="1014D62E" w14:textId="77777777" w:rsidR="00665350" w:rsidRPr="00C870E5" w:rsidRDefault="00665350" w:rsidP="00665350">
      <w:pPr>
        <w:jc w:val="both"/>
        <w:rPr>
          <w:rFonts w:ascii="Altivo Extra Light" w:hAnsi="Altivo Extra Light"/>
        </w:rPr>
      </w:pPr>
      <w:r>
        <w:rPr>
          <w:rFonts w:ascii="Altivo Extra Light" w:hAnsi="Altivo Extra Light"/>
          <w:b/>
          <w:bCs/>
          <w:noProof/>
          <w:sz w:val="18"/>
          <w:szCs w:val="18"/>
        </w:rPr>
        <w:drawing>
          <wp:anchor distT="0" distB="0" distL="114300" distR="114300" simplePos="0" relativeHeight="251665408" behindDoc="1" locked="0" layoutInCell="1" allowOverlap="1" wp14:anchorId="3A325DD0" wp14:editId="0952BB2F">
            <wp:simplePos x="0" y="0"/>
            <wp:positionH relativeFrom="margin">
              <wp:align>center</wp:align>
            </wp:positionH>
            <wp:positionV relativeFrom="paragraph">
              <wp:posOffset>11056</wp:posOffset>
            </wp:positionV>
            <wp:extent cx="3635959" cy="2484000"/>
            <wp:effectExtent l="0" t="0" r="3175" b="0"/>
            <wp:wrapNone/>
            <wp:docPr id="546119583" name="Imagen 3" descr="Un grupo de personas sentadas alrededor de una m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19583" name="Imagen 3" descr="Un grupo de personas sentadas alrededor de una mesa&#10;&#10;El contenido generado por IA puede ser incorrect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225"/>
                    <a:stretch>
                      <a:fillRect/>
                    </a:stretch>
                  </pic:blipFill>
                  <pic:spPr bwMode="auto">
                    <a:xfrm>
                      <a:off x="0" y="0"/>
                      <a:ext cx="3635959" cy="248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6949D4" w14:textId="77777777" w:rsidR="00665350" w:rsidRPr="00C870E5" w:rsidRDefault="00665350" w:rsidP="00665350">
      <w:pPr>
        <w:jc w:val="both"/>
        <w:rPr>
          <w:rFonts w:ascii="Altivo Extra Light" w:hAnsi="Altivo Extra Light"/>
        </w:rPr>
      </w:pPr>
    </w:p>
    <w:p w14:paraId="0441F674" w14:textId="77777777" w:rsidR="00665350" w:rsidRPr="00C870E5" w:rsidRDefault="00665350" w:rsidP="00665350">
      <w:pPr>
        <w:jc w:val="both"/>
        <w:rPr>
          <w:rFonts w:ascii="Altivo Extra Light" w:hAnsi="Altivo Extra Light"/>
        </w:rPr>
      </w:pPr>
    </w:p>
    <w:p w14:paraId="71986899" w14:textId="77777777" w:rsidR="00665350" w:rsidRPr="00C870E5" w:rsidRDefault="00665350" w:rsidP="00665350">
      <w:pPr>
        <w:jc w:val="both"/>
        <w:rPr>
          <w:rFonts w:ascii="Altivo Extra Light" w:hAnsi="Altivo Extra Light"/>
        </w:rPr>
      </w:pPr>
    </w:p>
    <w:p w14:paraId="7EF1B914" w14:textId="77777777" w:rsidR="00665350" w:rsidRPr="00C870E5" w:rsidRDefault="00665350" w:rsidP="00665350">
      <w:pPr>
        <w:jc w:val="both"/>
        <w:rPr>
          <w:rFonts w:ascii="Altivo Extra Light" w:hAnsi="Altivo Extra Light"/>
        </w:rPr>
      </w:pPr>
    </w:p>
    <w:p w14:paraId="1A562C14" w14:textId="77777777" w:rsidR="00665350" w:rsidRPr="00C870E5" w:rsidRDefault="00665350" w:rsidP="00665350">
      <w:pPr>
        <w:jc w:val="both"/>
        <w:rPr>
          <w:rFonts w:ascii="Altivo Extra Light" w:hAnsi="Altivo Extra Light"/>
        </w:rPr>
      </w:pPr>
    </w:p>
    <w:p w14:paraId="075385B8" w14:textId="77777777" w:rsidR="00665350" w:rsidRDefault="00665350" w:rsidP="00665350">
      <w:pPr>
        <w:jc w:val="both"/>
        <w:rPr>
          <w:rFonts w:ascii="Altivo Extra Light" w:hAnsi="Altivo Extra Light"/>
        </w:rPr>
      </w:pPr>
    </w:p>
    <w:p w14:paraId="26F4CD68" w14:textId="77777777" w:rsidR="00665350" w:rsidRDefault="00665350" w:rsidP="00665350">
      <w:pPr>
        <w:jc w:val="both"/>
        <w:rPr>
          <w:rFonts w:ascii="Altivo Extra Light" w:hAnsi="Altivo Extra Light"/>
          <w:b/>
          <w:bCs/>
          <w:sz w:val="18"/>
          <w:szCs w:val="18"/>
        </w:rPr>
      </w:pPr>
    </w:p>
    <w:p w14:paraId="77C54348" w14:textId="3ED5B104" w:rsidR="00665350" w:rsidRDefault="00665350" w:rsidP="00665350">
      <w:pPr>
        <w:jc w:val="both"/>
        <w:rPr>
          <w:rFonts w:ascii="Altivo Extra Light" w:hAnsi="Altivo Extra Light"/>
          <w:b/>
          <w:bCs/>
          <w:sz w:val="18"/>
          <w:szCs w:val="18"/>
        </w:rPr>
      </w:pPr>
      <w:r w:rsidRPr="00C870E5">
        <w:rPr>
          <w:rFonts w:ascii="Altivo Extra Light" w:hAnsi="Altivo Extra Light"/>
          <w:b/>
          <w:bCs/>
          <w:sz w:val="18"/>
          <w:szCs w:val="18"/>
        </w:rPr>
        <w:t>Imagen No.</w:t>
      </w:r>
      <w:r>
        <w:rPr>
          <w:rFonts w:ascii="Altivo Extra Light" w:hAnsi="Altivo Extra Light"/>
          <w:b/>
          <w:bCs/>
          <w:sz w:val="18"/>
          <w:szCs w:val="18"/>
        </w:rPr>
        <w:t>1</w:t>
      </w:r>
      <w:r w:rsidRPr="00C870E5">
        <w:rPr>
          <w:rFonts w:ascii="Altivo Extra Light" w:hAnsi="Altivo Extra Light"/>
          <w:b/>
          <w:bCs/>
          <w:sz w:val="18"/>
          <w:szCs w:val="18"/>
        </w:rPr>
        <w:t xml:space="preserve">  Reunión con delegados de Sedes regionales de COPADEH, en donde se hablo acerca de la transversalidad del enfoque de género en el trabajo que realiza COPADEH y sus instrumentos en esta materia.   </w:t>
      </w:r>
    </w:p>
    <w:p w14:paraId="65B30DBA" w14:textId="77777777" w:rsidR="00665350" w:rsidRDefault="00665350" w:rsidP="00665350">
      <w:pPr>
        <w:jc w:val="both"/>
        <w:rPr>
          <w:rFonts w:ascii="Altivo Extra Light" w:hAnsi="Altivo Extra Light"/>
          <w:b/>
          <w:bCs/>
          <w:sz w:val="18"/>
          <w:szCs w:val="18"/>
        </w:rPr>
      </w:pPr>
    </w:p>
    <w:p w14:paraId="21227A0E" w14:textId="77777777" w:rsidR="00665350" w:rsidRPr="00F228CA" w:rsidRDefault="00665350" w:rsidP="00665350">
      <w:pPr>
        <w:jc w:val="both"/>
        <w:rPr>
          <w:rFonts w:ascii="Altivo Extra Light" w:hAnsi="Altivo Extra Light"/>
          <w:b/>
          <w:bCs/>
          <w:sz w:val="18"/>
          <w:szCs w:val="18"/>
        </w:rPr>
      </w:pPr>
    </w:p>
    <w:p w14:paraId="42B12AA0" w14:textId="77777777" w:rsidR="00665350" w:rsidRPr="00F228CA" w:rsidRDefault="00665350" w:rsidP="00665350">
      <w:pPr>
        <w:jc w:val="both"/>
        <w:rPr>
          <w:rFonts w:ascii="Altivo Extra Light" w:hAnsi="Altivo Extra Light"/>
          <w:b/>
          <w:bCs/>
        </w:rPr>
      </w:pPr>
      <w:r w:rsidRPr="00F228CA">
        <w:rPr>
          <w:rFonts w:ascii="Altivo Extra Light" w:hAnsi="Altivo Extra Light"/>
          <w:b/>
          <w:bCs/>
        </w:rPr>
        <w:t>1.2. Conmemoración del Día de la Mujer Indígena</w:t>
      </w:r>
    </w:p>
    <w:p w14:paraId="21BD172A" w14:textId="77777777" w:rsidR="00665350" w:rsidRPr="00F228CA" w:rsidRDefault="00665350" w:rsidP="00665350">
      <w:pPr>
        <w:jc w:val="both"/>
        <w:rPr>
          <w:rFonts w:ascii="Altivo Extra Light" w:hAnsi="Altivo Extra Light"/>
        </w:rPr>
      </w:pPr>
      <w:r w:rsidRPr="00F228CA">
        <w:rPr>
          <w:rFonts w:ascii="Altivo Extra Light" w:hAnsi="Altivo Extra Light"/>
        </w:rPr>
        <w:t>La participación en este evento fue un acto de alto significado sociolingüístico enfocado en la interseccionalidad de género, etnia y lengua.</w:t>
      </w:r>
    </w:p>
    <w:p w14:paraId="6E2E7455" w14:textId="77777777" w:rsidR="00665350" w:rsidRPr="00F228CA" w:rsidRDefault="00665350" w:rsidP="00665350">
      <w:pPr>
        <w:numPr>
          <w:ilvl w:val="0"/>
          <w:numId w:val="12"/>
        </w:numPr>
        <w:jc w:val="both"/>
        <w:rPr>
          <w:rFonts w:ascii="Altivo Extra Light" w:hAnsi="Altivo Extra Light"/>
        </w:rPr>
      </w:pPr>
      <w:r w:rsidRPr="00F228CA">
        <w:rPr>
          <w:rFonts w:ascii="Altivo Extra Light" w:hAnsi="Altivo Extra Light"/>
        </w:rPr>
        <w:t>Validación Lingüística y Discursiva: La actividad validó y elevó las voces y la presencia de la Mujer Indígena en el discurso político nacional, combatiendo la histórica invisibilidad y discriminación lingüística.</w:t>
      </w:r>
    </w:p>
    <w:p w14:paraId="0731C510" w14:textId="77777777" w:rsidR="00665350" w:rsidRPr="00F228CA" w:rsidRDefault="00665350" w:rsidP="00665350">
      <w:pPr>
        <w:numPr>
          <w:ilvl w:val="0"/>
          <w:numId w:val="12"/>
        </w:numPr>
        <w:jc w:val="both"/>
        <w:rPr>
          <w:rFonts w:ascii="Altivo Extra Light" w:hAnsi="Altivo Extra Light"/>
        </w:rPr>
      </w:pPr>
      <w:r w:rsidRPr="00F228CA">
        <w:rPr>
          <w:rFonts w:ascii="Altivo Extra Light" w:hAnsi="Altivo Extra Light"/>
        </w:rPr>
        <w:t>Análisis del Discurso de Poder: Los discursos oficiales (del Ejecutivo y la DEMI) sobre "no discriminación" e "inclusión" fueron examinados por su contenido y su forma, para garantizar que el lenguaje de las políticas públicas fuera cultural y lingüísticamente accesible. La presencia o ausencia de lenguas indígenas en el protocolo del evento demostró el nivel de compromiso real con la inclusión lingüística.</w:t>
      </w:r>
    </w:p>
    <w:p w14:paraId="1B61A4BF" w14:textId="77777777" w:rsidR="00665350" w:rsidRDefault="00665350" w:rsidP="00665350">
      <w:pPr>
        <w:jc w:val="both"/>
        <w:rPr>
          <w:rFonts w:ascii="Altivo Extra Light" w:hAnsi="Altivo Extra Light"/>
        </w:rPr>
      </w:pPr>
      <w:r>
        <w:rPr>
          <w:rFonts w:ascii="Altivo Extra Light" w:hAnsi="Altivo Extra Light"/>
          <w:noProof/>
        </w:rPr>
        <w:drawing>
          <wp:anchor distT="0" distB="0" distL="114300" distR="114300" simplePos="0" relativeHeight="251667456" behindDoc="1" locked="0" layoutInCell="1" allowOverlap="1" wp14:anchorId="4742891F" wp14:editId="5E9352EF">
            <wp:simplePos x="0" y="0"/>
            <wp:positionH relativeFrom="column">
              <wp:posOffset>909918</wp:posOffset>
            </wp:positionH>
            <wp:positionV relativeFrom="paragraph">
              <wp:posOffset>187997</wp:posOffset>
            </wp:positionV>
            <wp:extent cx="3245850" cy="3744000"/>
            <wp:effectExtent l="0" t="0" r="0" b="8890"/>
            <wp:wrapNone/>
            <wp:docPr id="10209892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3150"/>
                    <a:stretch>
                      <a:fillRect/>
                    </a:stretch>
                  </pic:blipFill>
                  <pic:spPr bwMode="auto">
                    <a:xfrm>
                      <a:off x="0" y="0"/>
                      <a:ext cx="3245850" cy="374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9F421" w14:textId="77777777" w:rsidR="00665350" w:rsidRDefault="00665350" w:rsidP="00665350">
      <w:pPr>
        <w:jc w:val="both"/>
        <w:rPr>
          <w:rFonts w:ascii="Altivo Extra Light" w:hAnsi="Altivo Extra Light"/>
        </w:rPr>
      </w:pPr>
    </w:p>
    <w:p w14:paraId="0F174712" w14:textId="77777777" w:rsidR="00665350" w:rsidRDefault="00665350" w:rsidP="00665350">
      <w:pPr>
        <w:jc w:val="both"/>
        <w:rPr>
          <w:rFonts w:ascii="Altivo Extra Light" w:hAnsi="Altivo Extra Light"/>
        </w:rPr>
      </w:pPr>
    </w:p>
    <w:p w14:paraId="0B0E300B" w14:textId="77777777" w:rsidR="00665350" w:rsidRDefault="00665350" w:rsidP="00665350">
      <w:pPr>
        <w:jc w:val="both"/>
        <w:rPr>
          <w:rFonts w:ascii="Altivo Extra Light" w:hAnsi="Altivo Extra Light"/>
        </w:rPr>
      </w:pPr>
    </w:p>
    <w:p w14:paraId="3A55D9CF" w14:textId="77777777" w:rsidR="00665350" w:rsidRDefault="00665350" w:rsidP="00665350">
      <w:pPr>
        <w:jc w:val="both"/>
        <w:rPr>
          <w:rFonts w:ascii="Altivo Extra Light" w:hAnsi="Altivo Extra Light"/>
        </w:rPr>
      </w:pPr>
    </w:p>
    <w:p w14:paraId="0A919C70" w14:textId="77777777" w:rsidR="00665350" w:rsidRDefault="00665350" w:rsidP="00665350">
      <w:pPr>
        <w:jc w:val="both"/>
        <w:rPr>
          <w:rFonts w:ascii="Altivo Extra Light" w:hAnsi="Altivo Extra Light"/>
        </w:rPr>
      </w:pPr>
    </w:p>
    <w:p w14:paraId="0F2B3E0C" w14:textId="77777777" w:rsidR="00665350" w:rsidRDefault="00665350" w:rsidP="00665350">
      <w:pPr>
        <w:jc w:val="both"/>
        <w:rPr>
          <w:rFonts w:ascii="Altivo Extra Light" w:hAnsi="Altivo Extra Light"/>
        </w:rPr>
      </w:pPr>
    </w:p>
    <w:p w14:paraId="08F7FF2C" w14:textId="77777777" w:rsidR="00665350" w:rsidRDefault="00665350" w:rsidP="00665350">
      <w:pPr>
        <w:jc w:val="both"/>
        <w:rPr>
          <w:rFonts w:ascii="Altivo Extra Light" w:hAnsi="Altivo Extra Light"/>
        </w:rPr>
      </w:pPr>
    </w:p>
    <w:p w14:paraId="2D04DFED" w14:textId="77777777" w:rsidR="00665350" w:rsidRDefault="00665350" w:rsidP="00665350">
      <w:pPr>
        <w:jc w:val="both"/>
        <w:rPr>
          <w:rFonts w:ascii="Altivo Extra Light" w:hAnsi="Altivo Extra Light"/>
        </w:rPr>
      </w:pPr>
    </w:p>
    <w:p w14:paraId="2F0F4FA1" w14:textId="77777777" w:rsidR="00665350" w:rsidRDefault="00665350" w:rsidP="00665350">
      <w:pPr>
        <w:jc w:val="both"/>
        <w:rPr>
          <w:rFonts w:ascii="Altivo Extra Light" w:hAnsi="Altivo Extra Light"/>
        </w:rPr>
      </w:pPr>
    </w:p>
    <w:p w14:paraId="796EA6BB" w14:textId="77777777" w:rsidR="00665350" w:rsidRDefault="00665350" w:rsidP="00665350">
      <w:pPr>
        <w:jc w:val="both"/>
        <w:rPr>
          <w:rFonts w:ascii="Altivo Extra Light" w:hAnsi="Altivo Extra Light"/>
        </w:rPr>
      </w:pPr>
    </w:p>
    <w:p w14:paraId="24FF4C92" w14:textId="77777777" w:rsidR="00665350" w:rsidRDefault="00665350" w:rsidP="00665350">
      <w:pPr>
        <w:jc w:val="both"/>
        <w:rPr>
          <w:rFonts w:ascii="Altivo Extra Light" w:hAnsi="Altivo Extra Light"/>
        </w:rPr>
      </w:pPr>
    </w:p>
    <w:p w14:paraId="71294199" w14:textId="77777777" w:rsidR="00665350" w:rsidRPr="007F3E2B" w:rsidRDefault="00665350" w:rsidP="00665350">
      <w:pPr>
        <w:spacing w:after="0"/>
        <w:jc w:val="both"/>
        <w:rPr>
          <w:rFonts w:ascii="Altivo Extra Light" w:hAnsi="Altivo Extra Light"/>
          <w:b/>
          <w:bCs/>
          <w:sz w:val="18"/>
          <w:szCs w:val="18"/>
        </w:rPr>
      </w:pPr>
      <w:r w:rsidRPr="007F3E2B">
        <w:rPr>
          <w:rFonts w:ascii="Altivo Extra Light" w:hAnsi="Altivo Extra Light"/>
          <w:b/>
          <w:bCs/>
          <w:sz w:val="18"/>
          <w:szCs w:val="18"/>
        </w:rPr>
        <w:t>Imagen No.2  Participación del señor presidente de la república en la entrega de reconocimiento</w:t>
      </w:r>
    </w:p>
    <w:p w14:paraId="56C66C23" w14:textId="77777777" w:rsidR="00665350" w:rsidRPr="007F3E2B" w:rsidRDefault="00665350" w:rsidP="00665350">
      <w:pPr>
        <w:spacing w:after="0"/>
        <w:jc w:val="both"/>
        <w:rPr>
          <w:rFonts w:ascii="Altivo Extra Light" w:hAnsi="Altivo Extra Light"/>
          <w:b/>
          <w:bCs/>
          <w:sz w:val="18"/>
          <w:szCs w:val="18"/>
        </w:rPr>
      </w:pPr>
      <w:r w:rsidRPr="007F3E2B">
        <w:rPr>
          <w:rFonts w:ascii="Altivo Extra Light" w:hAnsi="Altivo Extra Light"/>
          <w:b/>
          <w:bCs/>
          <w:sz w:val="18"/>
          <w:szCs w:val="18"/>
        </w:rPr>
        <w:t xml:space="preserve">A mujeres lideresas de las diferentes comunidades lingüísticas del país.    </w:t>
      </w:r>
    </w:p>
    <w:p w14:paraId="5F830648" w14:textId="77777777" w:rsidR="00665350" w:rsidRDefault="00665350" w:rsidP="00665350">
      <w:pPr>
        <w:jc w:val="both"/>
        <w:rPr>
          <w:rFonts w:ascii="Altivo Extra Light" w:hAnsi="Altivo Extra Light"/>
        </w:rPr>
      </w:pPr>
    </w:p>
    <w:p w14:paraId="3387C0C4" w14:textId="77777777" w:rsidR="00665350" w:rsidRDefault="00665350" w:rsidP="00665350">
      <w:pPr>
        <w:jc w:val="both"/>
        <w:rPr>
          <w:rFonts w:ascii="Altivo Extra Light" w:hAnsi="Altivo Extra Light"/>
        </w:rPr>
      </w:pPr>
    </w:p>
    <w:p w14:paraId="2D6D1E72" w14:textId="77777777" w:rsidR="00665350" w:rsidRDefault="00665350" w:rsidP="00665350">
      <w:pPr>
        <w:jc w:val="both"/>
        <w:rPr>
          <w:rFonts w:ascii="Altivo Extra Light" w:hAnsi="Altivo Extra Light"/>
          <w:b/>
          <w:bCs/>
        </w:rPr>
      </w:pPr>
    </w:p>
    <w:p w14:paraId="4094D717" w14:textId="77777777" w:rsidR="00665350" w:rsidRPr="00F228CA" w:rsidRDefault="00665350" w:rsidP="00665350">
      <w:pPr>
        <w:jc w:val="both"/>
        <w:rPr>
          <w:rFonts w:ascii="Altivo Extra Light" w:hAnsi="Altivo Extra Light"/>
          <w:b/>
          <w:bCs/>
        </w:rPr>
      </w:pPr>
      <w:r w:rsidRPr="00F228CA">
        <w:rPr>
          <w:rFonts w:ascii="Altivo Extra Light" w:hAnsi="Altivo Extra Light"/>
          <w:b/>
          <w:bCs/>
        </w:rPr>
        <w:t>2. Actividades de Formación y Normalización de Discursos</w:t>
      </w:r>
    </w:p>
    <w:p w14:paraId="290C6C84" w14:textId="77777777" w:rsidR="00665350" w:rsidRPr="00F228CA" w:rsidRDefault="00665350" w:rsidP="00665350">
      <w:pPr>
        <w:jc w:val="both"/>
        <w:rPr>
          <w:rFonts w:ascii="Altivo Extra Light" w:hAnsi="Altivo Extra Light"/>
          <w:b/>
          <w:bCs/>
        </w:rPr>
      </w:pPr>
      <w:r w:rsidRPr="00F228CA">
        <w:rPr>
          <w:rFonts w:ascii="Altivo Extra Light" w:hAnsi="Altivo Extra Light"/>
          <w:b/>
          <w:bCs/>
        </w:rPr>
        <w:t>2.1. Espacios de Formación Especializada (</w:t>
      </w:r>
      <w:r>
        <w:rPr>
          <w:rFonts w:ascii="Altivo Extra Light" w:hAnsi="Altivo Extra Light"/>
          <w:b/>
          <w:bCs/>
        </w:rPr>
        <w:t xml:space="preserve">capacitación sobre mecanismos internacionales como </w:t>
      </w:r>
      <w:r w:rsidRPr="00F228CA">
        <w:rPr>
          <w:rFonts w:ascii="Altivo Extra Light" w:hAnsi="Altivo Extra Light"/>
          <w:b/>
          <w:bCs/>
        </w:rPr>
        <w:t>CEDAW)</w:t>
      </w:r>
    </w:p>
    <w:p w14:paraId="5CABD1A7" w14:textId="77777777" w:rsidR="00665350" w:rsidRPr="00F228CA" w:rsidRDefault="00665350" w:rsidP="00665350">
      <w:pPr>
        <w:jc w:val="both"/>
        <w:rPr>
          <w:rFonts w:ascii="Altivo Extra Light" w:hAnsi="Altivo Extra Light"/>
        </w:rPr>
      </w:pPr>
      <w:r w:rsidRPr="00F228CA">
        <w:rPr>
          <w:rFonts w:ascii="Altivo Extra Light" w:hAnsi="Altivo Extra Light"/>
        </w:rPr>
        <w:t>La realización de un espacio de formación clave tuvo como fin la adquisición estratégica de vocabulario y marcos discursivos en temáticas complejas.</w:t>
      </w:r>
    </w:p>
    <w:p w14:paraId="4696DB5E" w14:textId="77777777" w:rsidR="00665350" w:rsidRDefault="00665350" w:rsidP="00665350">
      <w:pPr>
        <w:numPr>
          <w:ilvl w:val="0"/>
          <w:numId w:val="13"/>
        </w:numPr>
        <w:jc w:val="both"/>
        <w:rPr>
          <w:rFonts w:ascii="Altivo Extra Light" w:hAnsi="Altivo Extra Light"/>
        </w:rPr>
      </w:pPr>
      <w:r w:rsidRPr="00F228CA">
        <w:rPr>
          <w:rFonts w:ascii="Altivo Extra Light" w:hAnsi="Altivo Extra Light"/>
        </w:rPr>
        <w:t>Adopción de Léxico Técnico y Legal: La capacitación introdujo a los participantes en el lenguaje especializado de la CEDAW y el Derecho Internacional Humanitario, lo cual permitió la internalización y normalización de una terminología legal esencial para la transversalización de la perspectiva de género.</w:t>
      </w:r>
    </w:p>
    <w:p w14:paraId="246A8DFA" w14:textId="77777777" w:rsidR="00665350" w:rsidRPr="00F228CA" w:rsidRDefault="00665350" w:rsidP="00665350">
      <w:pPr>
        <w:jc w:val="both"/>
        <w:rPr>
          <w:rFonts w:ascii="Altivo Extra Light" w:hAnsi="Altivo Extra Light"/>
        </w:rPr>
      </w:pPr>
      <w:r>
        <w:rPr>
          <w:rFonts w:ascii="Altivo Extra Light" w:hAnsi="Altivo Extra Light"/>
          <w:noProof/>
        </w:rPr>
        <w:drawing>
          <wp:anchor distT="0" distB="0" distL="114300" distR="114300" simplePos="0" relativeHeight="251668480" behindDoc="1" locked="0" layoutInCell="1" allowOverlap="1" wp14:anchorId="54E19182" wp14:editId="28745FD0">
            <wp:simplePos x="0" y="0"/>
            <wp:positionH relativeFrom="column">
              <wp:posOffset>791845</wp:posOffset>
            </wp:positionH>
            <wp:positionV relativeFrom="paragraph">
              <wp:posOffset>265803</wp:posOffset>
            </wp:positionV>
            <wp:extent cx="4064635" cy="3861435"/>
            <wp:effectExtent l="0" t="0" r="0" b="5715"/>
            <wp:wrapNone/>
            <wp:docPr id="1205041582" name="Imagen 2" descr="Un grupo de personas sentadas en una ofici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41582" name="Imagen 2" descr="Un grupo de personas sentadas en una oficina&#10;&#10;El contenido generado por IA puede ser incorrecto."/>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3947" b="14515"/>
                    <a:stretch>
                      <a:fillRect/>
                    </a:stretch>
                  </pic:blipFill>
                  <pic:spPr bwMode="auto">
                    <a:xfrm>
                      <a:off x="0" y="0"/>
                      <a:ext cx="4064635" cy="3861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D567B8" w14:textId="77777777" w:rsidR="00665350" w:rsidRDefault="00665350" w:rsidP="00665350">
      <w:pPr>
        <w:jc w:val="both"/>
        <w:rPr>
          <w:rFonts w:ascii="Altivo Extra Light" w:hAnsi="Altivo Extra Light"/>
          <w:b/>
          <w:bCs/>
        </w:rPr>
      </w:pPr>
    </w:p>
    <w:p w14:paraId="63F8C4A6" w14:textId="77777777" w:rsidR="00665350" w:rsidRDefault="00665350" w:rsidP="00665350">
      <w:pPr>
        <w:jc w:val="both"/>
        <w:rPr>
          <w:rFonts w:ascii="Altivo Extra Light" w:hAnsi="Altivo Extra Light"/>
          <w:b/>
          <w:bCs/>
        </w:rPr>
      </w:pPr>
    </w:p>
    <w:p w14:paraId="599D0718" w14:textId="77777777" w:rsidR="00665350" w:rsidRDefault="00665350" w:rsidP="00665350">
      <w:pPr>
        <w:jc w:val="both"/>
        <w:rPr>
          <w:rFonts w:ascii="Altivo Extra Light" w:hAnsi="Altivo Extra Light"/>
          <w:b/>
          <w:bCs/>
        </w:rPr>
      </w:pPr>
    </w:p>
    <w:p w14:paraId="7826080B" w14:textId="77777777" w:rsidR="00665350" w:rsidRDefault="00665350" w:rsidP="00665350">
      <w:pPr>
        <w:jc w:val="both"/>
        <w:rPr>
          <w:rFonts w:ascii="Altivo Extra Light" w:hAnsi="Altivo Extra Light"/>
          <w:b/>
          <w:bCs/>
        </w:rPr>
      </w:pPr>
    </w:p>
    <w:p w14:paraId="660F9683" w14:textId="77777777" w:rsidR="00665350" w:rsidRDefault="00665350" w:rsidP="00665350">
      <w:pPr>
        <w:jc w:val="both"/>
        <w:rPr>
          <w:rFonts w:ascii="Altivo Extra Light" w:hAnsi="Altivo Extra Light"/>
          <w:b/>
          <w:bCs/>
        </w:rPr>
      </w:pPr>
    </w:p>
    <w:p w14:paraId="7F0E1DFE" w14:textId="77777777" w:rsidR="00665350" w:rsidRDefault="00665350" w:rsidP="00665350">
      <w:pPr>
        <w:jc w:val="both"/>
        <w:rPr>
          <w:rFonts w:ascii="Altivo Extra Light" w:hAnsi="Altivo Extra Light"/>
          <w:b/>
          <w:bCs/>
        </w:rPr>
      </w:pPr>
    </w:p>
    <w:p w14:paraId="5BA18385" w14:textId="77777777" w:rsidR="00665350" w:rsidRDefault="00665350" w:rsidP="00665350">
      <w:pPr>
        <w:jc w:val="both"/>
        <w:rPr>
          <w:rFonts w:ascii="Altivo Extra Light" w:hAnsi="Altivo Extra Light"/>
          <w:b/>
          <w:bCs/>
        </w:rPr>
      </w:pPr>
    </w:p>
    <w:p w14:paraId="5E3F7508" w14:textId="77777777" w:rsidR="00665350" w:rsidRDefault="00665350" w:rsidP="00665350">
      <w:pPr>
        <w:jc w:val="both"/>
        <w:rPr>
          <w:rFonts w:ascii="Altivo Extra Light" w:hAnsi="Altivo Extra Light"/>
          <w:b/>
          <w:bCs/>
        </w:rPr>
      </w:pPr>
    </w:p>
    <w:p w14:paraId="4379AD71" w14:textId="77777777" w:rsidR="00665350" w:rsidRDefault="00665350" w:rsidP="00665350">
      <w:pPr>
        <w:jc w:val="both"/>
        <w:rPr>
          <w:rFonts w:ascii="Altivo Extra Light" w:hAnsi="Altivo Extra Light"/>
          <w:b/>
          <w:bCs/>
        </w:rPr>
      </w:pPr>
    </w:p>
    <w:p w14:paraId="2DFF935B" w14:textId="77777777" w:rsidR="00665350" w:rsidRDefault="00665350" w:rsidP="00665350">
      <w:pPr>
        <w:jc w:val="both"/>
        <w:rPr>
          <w:rFonts w:ascii="Altivo Extra Light" w:hAnsi="Altivo Extra Light"/>
          <w:b/>
          <w:bCs/>
        </w:rPr>
      </w:pPr>
    </w:p>
    <w:p w14:paraId="40C4D297" w14:textId="77777777" w:rsidR="00665350" w:rsidRDefault="00665350" w:rsidP="00665350">
      <w:pPr>
        <w:jc w:val="both"/>
        <w:rPr>
          <w:rFonts w:ascii="Altivo Extra Light" w:hAnsi="Altivo Extra Light"/>
          <w:b/>
          <w:bCs/>
        </w:rPr>
      </w:pPr>
    </w:p>
    <w:p w14:paraId="59CFBE19" w14:textId="77777777" w:rsidR="00665350" w:rsidRDefault="00665350" w:rsidP="00665350">
      <w:pPr>
        <w:jc w:val="both"/>
        <w:rPr>
          <w:rFonts w:ascii="Altivo Extra Light" w:hAnsi="Altivo Extra Light"/>
          <w:b/>
          <w:bCs/>
          <w:sz w:val="18"/>
          <w:szCs w:val="18"/>
        </w:rPr>
      </w:pPr>
    </w:p>
    <w:p w14:paraId="11BCBDB8" w14:textId="77777777" w:rsidR="00665350" w:rsidRPr="003B0D03" w:rsidRDefault="00665350" w:rsidP="00665350">
      <w:pPr>
        <w:jc w:val="both"/>
        <w:rPr>
          <w:rFonts w:ascii="Altivo Extra Light" w:hAnsi="Altivo Extra Light"/>
          <w:b/>
          <w:bCs/>
          <w:sz w:val="18"/>
          <w:szCs w:val="18"/>
        </w:rPr>
      </w:pPr>
      <w:r w:rsidRPr="003B0D03">
        <w:rPr>
          <w:rFonts w:ascii="Altivo Extra Light" w:hAnsi="Altivo Extra Light"/>
          <w:b/>
          <w:bCs/>
          <w:sz w:val="18"/>
          <w:szCs w:val="18"/>
        </w:rPr>
        <w:t xml:space="preserve">Imagen No.3  Reunión con personal de la COPADEH, sobre el tema de mecanismo internacionales    </w:t>
      </w:r>
    </w:p>
    <w:p w14:paraId="10C70042" w14:textId="77777777" w:rsidR="00665350" w:rsidRDefault="00665350" w:rsidP="00665350">
      <w:pPr>
        <w:jc w:val="both"/>
        <w:rPr>
          <w:rFonts w:ascii="Altivo Extra Light" w:hAnsi="Altivo Extra Light"/>
          <w:b/>
          <w:bCs/>
        </w:rPr>
      </w:pPr>
    </w:p>
    <w:p w14:paraId="3D61913C" w14:textId="77777777" w:rsidR="00665350" w:rsidRDefault="00665350" w:rsidP="00665350">
      <w:pPr>
        <w:jc w:val="both"/>
        <w:rPr>
          <w:rFonts w:ascii="Altivo Extra Light" w:hAnsi="Altivo Extra Light"/>
          <w:b/>
          <w:bCs/>
        </w:rPr>
      </w:pPr>
    </w:p>
    <w:p w14:paraId="16FCC608" w14:textId="77777777" w:rsidR="00665350" w:rsidRDefault="00665350" w:rsidP="00665350">
      <w:pPr>
        <w:jc w:val="both"/>
        <w:rPr>
          <w:rFonts w:ascii="Altivo Extra Light" w:hAnsi="Altivo Extra Light"/>
          <w:b/>
          <w:bCs/>
        </w:rPr>
      </w:pPr>
    </w:p>
    <w:p w14:paraId="7A45D008" w14:textId="7D80271E" w:rsidR="00665350" w:rsidRPr="00F228CA" w:rsidRDefault="00665350" w:rsidP="00665350">
      <w:pPr>
        <w:jc w:val="both"/>
        <w:rPr>
          <w:rFonts w:ascii="Altivo Extra Light" w:hAnsi="Altivo Extra Light"/>
          <w:b/>
          <w:bCs/>
        </w:rPr>
      </w:pPr>
      <w:r w:rsidRPr="00F228CA">
        <w:rPr>
          <w:rFonts w:ascii="Altivo Extra Light" w:hAnsi="Altivo Extra Light"/>
          <w:b/>
          <w:bCs/>
        </w:rPr>
        <w:t>2.2. Reunión con el PNUD para Protocolos de Acoso y Violencia</w:t>
      </w:r>
      <w:r>
        <w:rPr>
          <w:rFonts w:ascii="Altivo Extra Light" w:hAnsi="Altivo Extra Light"/>
          <w:b/>
          <w:bCs/>
        </w:rPr>
        <w:t xml:space="preserve"> </w:t>
      </w:r>
      <w:r>
        <w:rPr>
          <w:rFonts w:ascii="Altivo Extra Light" w:hAnsi="Altivo Extra Light"/>
          <w:b/>
          <w:bCs/>
        </w:rPr>
        <w:t>sexual</w:t>
      </w:r>
    </w:p>
    <w:p w14:paraId="634ACCC6" w14:textId="77777777" w:rsidR="00665350" w:rsidRPr="00F228CA" w:rsidRDefault="00665350" w:rsidP="00665350">
      <w:pPr>
        <w:jc w:val="both"/>
        <w:rPr>
          <w:rFonts w:ascii="Altivo Extra Light" w:hAnsi="Altivo Extra Light"/>
        </w:rPr>
      </w:pPr>
      <w:r w:rsidRPr="00F228CA">
        <w:rPr>
          <w:rFonts w:ascii="Altivo Extra Light" w:hAnsi="Altivo Extra Light"/>
        </w:rPr>
        <w:t>Esta actividad se centró en la oficialización del discurso sobre la violencia laboral y la creación de un sistema de comunicación de respuesta.</w:t>
      </w:r>
    </w:p>
    <w:p w14:paraId="479EAA29" w14:textId="77777777" w:rsidR="00665350" w:rsidRPr="00F228CA" w:rsidRDefault="00665350" w:rsidP="00665350">
      <w:pPr>
        <w:numPr>
          <w:ilvl w:val="0"/>
          <w:numId w:val="14"/>
        </w:numPr>
        <w:jc w:val="both"/>
        <w:rPr>
          <w:rFonts w:ascii="Altivo Extra Light" w:hAnsi="Altivo Extra Light"/>
        </w:rPr>
      </w:pPr>
      <w:r w:rsidRPr="00F228CA">
        <w:rPr>
          <w:rFonts w:ascii="Altivo Extra Light" w:hAnsi="Altivo Extra Light"/>
        </w:rPr>
        <w:t>Nombramiento Institucional de la Violencia: La reunión materializó la necesidad de nombrar y definir oficialmente el acoso laboral y la violencia sexual. Este acto lingüístico legitimó las problemáticas y proporcionó a las posibles víctimas el vocabulario necesario para articular y denunciar los hechos.</w:t>
      </w:r>
    </w:p>
    <w:p w14:paraId="2CF2C5C1" w14:textId="77777777" w:rsidR="00665350" w:rsidRPr="00F228CA" w:rsidRDefault="00665350" w:rsidP="00665350">
      <w:pPr>
        <w:numPr>
          <w:ilvl w:val="0"/>
          <w:numId w:val="14"/>
        </w:numPr>
        <w:jc w:val="both"/>
        <w:rPr>
          <w:rFonts w:ascii="Altivo Extra Light" w:hAnsi="Altivo Extra Light"/>
        </w:rPr>
      </w:pPr>
      <w:r w:rsidRPr="00F228CA">
        <w:rPr>
          <w:rFonts w:ascii="Altivo Extra Light" w:hAnsi="Altivo Extra Light"/>
        </w:rPr>
        <w:t>Creación de Protocolos Comunicacionales: El esfuerzo en el desarrollo de protocolos se enfocó en la creación de documentos comunicacionales que establecen un lenguaje de atención sensible (no revictimizante) y pautas de interacción claras para la denuncia y el seguimiento.</w:t>
      </w:r>
    </w:p>
    <w:p w14:paraId="7899554D" w14:textId="77777777" w:rsidR="00665350" w:rsidRDefault="00665350" w:rsidP="00665350">
      <w:pPr>
        <w:numPr>
          <w:ilvl w:val="0"/>
          <w:numId w:val="14"/>
        </w:numPr>
        <w:jc w:val="both"/>
        <w:rPr>
          <w:rFonts w:ascii="Altivo Extra Light" w:hAnsi="Altivo Extra Light"/>
        </w:rPr>
      </w:pPr>
      <w:r w:rsidRPr="00F228CA">
        <w:rPr>
          <w:rFonts w:ascii="Altivo Extra Light" w:hAnsi="Altivo Extra Light"/>
        </w:rPr>
        <w:t>Estructuración del Discurso de Prevención: La promoción de protocolos culminó en la estructuración de un discurso de prevención institucionalizado que debe ser difundido sistemáticamente para sensibilizar y responsabilizar a todo el personal, buscando la modificación de las prácticas conversacionales que puedan normalizar la violencia.</w:t>
      </w:r>
    </w:p>
    <w:p w14:paraId="2D6A6329" w14:textId="77777777" w:rsidR="00665350" w:rsidRDefault="00665350" w:rsidP="00665350">
      <w:pPr>
        <w:jc w:val="both"/>
        <w:rPr>
          <w:rFonts w:ascii="Altivo Extra Light" w:hAnsi="Altivo Extra Light"/>
        </w:rPr>
      </w:pPr>
      <w:r>
        <w:rPr>
          <w:rFonts w:ascii="Altivo Extra Light" w:hAnsi="Altivo Extra Light"/>
          <w:noProof/>
          <w:sz w:val="18"/>
          <w:szCs w:val="18"/>
        </w:rPr>
        <w:drawing>
          <wp:anchor distT="0" distB="0" distL="114300" distR="114300" simplePos="0" relativeHeight="251666432" behindDoc="1" locked="0" layoutInCell="1" allowOverlap="1" wp14:anchorId="22B5E842" wp14:editId="138C8927">
            <wp:simplePos x="0" y="0"/>
            <wp:positionH relativeFrom="margin">
              <wp:align>center</wp:align>
            </wp:positionH>
            <wp:positionV relativeFrom="paragraph">
              <wp:posOffset>13970</wp:posOffset>
            </wp:positionV>
            <wp:extent cx="4800000" cy="2700000"/>
            <wp:effectExtent l="0" t="0" r="635" b="5715"/>
            <wp:wrapNone/>
            <wp:docPr id="2018116013" name="Imagen 5" descr="Personas sentadas en una m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16013" name="Imagen 5" descr="Personas sentadas en una mesa&#10;&#10;El contenido generado por IA puede ser incorrect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00000" cy="2700000"/>
                    </a:xfrm>
                    <a:prstGeom prst="rect">
                      <a:avLst/>
                    </a:prstGeom>
                    <a:noFill/>
                  </pic:spPr>
                </pic:pic>
              </a:graphicData>
            </a:graphic>
            <wp14:sizeRelH relativeFrom="page">
              <wp14:pctWidth>0</wp14:pctWidth>
            </wp14:sizeRelH>
            <wp14:sizeRelV relativeFrom="page">
              <wp14:pctHeight>0</wp14:pctHeight>
            </wp14:sizeRelV>
          </wp:anchor>
        </w:drawing>
      </w:r>
    </w:p>
    <w:p w14:paraId="656ADCDB" w14:textId="77777777" w:rsidR="00665350" w:rsidRDefault="00665350" w:rsidP="00665350">
      <w:pPr>
        <w:jc w:val="both"/>
        <w:rPr>
          <w:rFonts w:ascii="Altivo Extra Light" w:hAnsi="Altivo Extra Light"/>
          <w:b/>
          <w:bCs/>
          <w:sz w:val="18"/>
          <w:szCs w:val="18"/>
        </w:rPr>
      </w:pPr>
    </w:p>
    <w:p w14:paraId="4FA7A9E7" w14:textId="77777777" w:rsidR="00665350" w:rsidRDefault="00665350" w:rsidP="00665350">
      <w:pPr>
        <w:jc w:val="both"/>
        <w:rPr>
          <w:rFonts w:ascii="Altivo Extra Light" w:hAnsi="Altivo Extra Light"/>
          <w:b/>
          <w:bCs/>
          <w:sz w:val="18"/>
          <w:szCs w:val="18"/>
        </w:rPr>
      </w:pPr>
    </w:p>
    <w:p w14:paraId="6E2DF5C8" w14:textId="77777777" w:rsidR="00665350" w:rsidRDefault="00665350" w:rsidP="00665350">
      <w:pPr>
        <w:jc w:val="both"/>
        <w:rPr>
          <w:rFonts w:ascii="Altivo Extra Light" w:hAnsi="Altivo Extra Light"/>
          <w:b/>
          <w:bCs/>
          <w:sz w:val="18"/>
          <w:szCs w:val="18"/>
        </w:rPr>
      </w:pPr>
    </w:p>
    <w:p w14:paraId="743AE4F3" w14:textId="77777777" w:rsidR="00665350" w:rsidRDefault="00665350" w:rsidP="00665350">
      <w:pPr>
        <w:jc w:val="both"/>
        <w:rPr>
          <w:rFonts w:ascii="Altivo Extra Light" w:hAnsi="Altivo Extra Light"/>
          <w:b/>
          <w:bCs/>
          <w:sz w:val="18"/>
          <w:szCs w:val="18"/>
        </w:rPr>
      </w:pPr>
    </w:p>
    <w:p w14:paraId="126E42AE" w14:textId="77777777" w:rsidR="00665350" w:rsidRDefault="00665350" w:rsidP="00665350">
      <w:pPr>
        <w:jc w:val="both"/>
        <w:rPr>
          <w:rFonts w:ascii="Altivo Extra Light" w:hAnsi="Altivo Extra Light"/>
          <w:b/>
          <w:bCs/>
          <w:sz w:val="18"/>
          <w:szCs w:val="18"/>
        </w:rPr>
      </w:pPr>
    </w:p>
    <w:p w14:paraId="2B00BF31" w14:textId="77777777" w:rsidR="00665350" w:rsidRDefault="00665350" w:rsidP="00665350">
      <w:pPr>
        <w:jc w:val="both"/>
        <w:rPr>
          <w:rFonts w:ascii="Altivo Extra Light" w:hAnsi="Altivo Extra Light"/>
          <w:b/>
          <w:bCs/>
          <w:sz w:val="18"/>
          <w:szCs w:val="18"/>
        </w:rPr>
      </w:pPr>
    </w:p>
    <w:p w14:paraId="56B37432" w14:textId="77777777" w:rsidR="00665350" w:rsidRDefault="00665350" w:rsidP="00665350">
      <w:pPr>
        <w:jc w:val="both"/>
        <w:rPr>
          <w:rFonts w:ascii="Altivo Extra Light" w:hAnsi="Altivo Extra Light"/>
          <w:b/>
          <w:bCs/>
          <w:sz w:val="18"/>
          <w:szCs w:val="18"/>
        </w:rPr>
      </w:pPr>
    </w:p>
    <w:p w14:paraId="3D7D8140" w14:textId="77777777" w:rsidR="00665350" w:rsidRDefault="00665350" w:rsidP="00665350">
      <w:pPr>
        <w:jc w:val="both"/>
        <w:rPr>
          <w:rFonts w:ascii="Altivo Extra Light" w:hAnsi="Altivo Extra Light"/>
          <w:b/>
          <w:bCs/>
          <w:sz w:val="18"/>
          <w:szCs w:val="18"/>
        </w:rPr>
      </w:pPr>
    </w:p>
    <w:p w14:paraId="12D43AFC" w14:textId="77777777" w:rsidR="00665350" w:rsidRDefault="00665350" w:rsidP="00665350">
      <w:pPr>
        <w:jc w:val="both"/>
        <w:rPr>
          <w:rFonts w:ascii="Altivo Extra Light" w:hAnsi="Altivo Extra Light"/>
          <w:b/>
          <w:bCs/>
          <w:sz w:val="18"/>
          <w:szCs w:val="18"/>
        </w:rPr>
      </w:pPr>
    </w:p>
    <w:p w14:paraId="72E79B01" w14:textId="77777777" w:rsidR="00665350" w:rsidRPr="003B0D03" w:rsidRDefault="00665350" w:rsidP="00665350">
      <w:pPr>
        <w:jc w:val="both"/>
        <w:rPr>
          <w:rFonts w:ascii="Altivo Extra Light" w:hAnsi="Altivo Extra Light"/>
          <w:b/>
          <w:bCs/>
          <w:sz w:val="18"/>
          <w:szCs w:val="18"/>
        </w:rPr>
      </w:pPr>
      <w:r w:rsidRPr="00D459CA">
        <w:rPr>
          <w:rFonts w:ascii="Altivo Extra Light" w:hAnsi="Altivo Extra Light"/>
          <w:b/>
          <w:bCs/>
          <w:sz w:val="18"/>
          <w:szCs w:val="18"/>
        </w:rPr>
        <w:t>Imagen No.</w:t>
      </w:r>
      <w:r>
        <w:rPr>
          <w:rFonts w:ascii="Altivo Extra Light" w:hAnsi="Altivo Extra Light"/>
          <w:b/>
          <w:bCs/>
          <w:sz w:val="18"/>
          <w:szCs w:val="18"/>
        </w:rPr>
        <w:t>4</w:t>
      </w:r>
      <w:r w:rsidRPr="00D459CA">
        <w:rPr>
          <w:rFonts w:ascii="Altivo Extra Light" w:hAnsi="Altivo Extra Light"/>
          <w:b/>
          <w:bCs/>
          <w:sz w:val="18"/>
          <w:szCs w:val="18"/>
        </w:rPr>
        <w:t xml:space="preserve"> Participación </w:t>
      </w:r>
      <w:r>
        <w:rPr>
          <w:rFonts w:ascii="Altivo Extra Light" w:hAnsi="Altivo Extra Light" w:cs="Arial"/>
          <w:b/>
          <w:bCs/>
          <w:sz w:val="18"/>
          <w:szCs w:val="18"/>
          <w:shd w:val="clear" w:color="auto" w:fill="FFFFFF"/>
        </w:rPr>
        <w:t>en la</w:t>
      </w:r>
      <w:r w:rsidRPr="00D459CA">
        <w:rPr>
          <w:rFonts w:ascii="Altivo Extra Light" w:hAnsi="Altivo Extra Light" w:cs="Arial"/>
          <w:b/>
          <w:bCs/>
          <w:sz w:val="18"/>
          <w:szCs w:val="18"/>
          <w:shd w:val="clear" w:color="auto" w:fill="FFFFFF"/>
        </w:rPr>
        <w:t xml:space="preserve"> reunión con el Programa de las Naciones Unidas para el Desarrollo (PNUD) con el fin de abordar problemáticas relacionadas  con el acoso laboral y la violencia sexual</w:t>
      </w:r>
      <w:r w:rsidRPr="00D459CA">
        <w:rPr>
          <w:rFonts w:ascii="Altivo Extra Light" w:hAnsi="Altivo Extra Light"/>
          <w:b/>
          <w:bCs/>
          <w:sz w:val="18"/>
          <w:szCs w:val="18"/>
        </w:rPr>
        <w:t xml:space="preserve"> </w:t>
      </w:r>
      <w:r>
        <w:rPr>
          <w:rFonts w:ascii="Altivo Extra Light" w:hAnsi="Altivo Extra Light"/>
          <w:b/>
          <w:bCs/>
          <w:sz w:val="18"/>
          <w:szCs w:val="18"/>
        </w:rPr>
        <w:t xml:space="preserve">y la creación de protocolos institucionales sobre esta problemática. </w:t>
      </w:r>
      <w:r w:rsidRPr="00D459CA">
        <w:rPr>
          <w:rFonts w:ascii="Altivo Extra Light" w:hAnsi="Altivo Extra Light"/>
          <w:b/>
          <w:bCs/>
          <w:sz w:val="18"/>
          <w:szCs w:val="18"/>
        </w:rPr>
        <w:t xml:space="preserve"> </w:t>
      </w:r>
    </w:p>
    <w:p w14:paraId="4F6B9BCA" w14:textId="77777777" w:rsidR="00B850D0" w:rsidRDefault="00B850D0" w:rsidP="00A044E6">
      <w:pPr>
        <w:spacing w:line="360" w:lineRule="auto"/>
        <w:jc w:val="both"/>
        <w:rPr>
          <w:rFonts w:ascii="Altivo Extra Light" w:hAnsi="Altivo Extra Light"/>
          <w:b/>
          <w:bCs/>
          <w:color w:val="156082" w:themeColor="accent1"/>
        </w:rPr>
      </w:pPr>
    </w:p>
    <w:p w14:paraId="460357F9" w14:textId="77777777" w:rsidR="00665350" w:rsidRDefault="00665350" w:rsidP="00A044E6">
      <w:pPr>
        <w:spacing w:line="360" w:lineRule="auto"/>
        <w:jc w:val="both"/>
        <w:rPr>
          <w:rFonts w:ascii="Altivo Extra Light" w:hAnsi="Altivo Extra Light"/>
          <w:color w:val="0F4761" w:themeColor="accent1" w:themeShade="BF"/>
        </w:rPr>
      </w:pPr>
    </w:p>
    <w:p w14:paraId="289268C5" w14:textId="457974E1" w:rsidR="005F59B6" w:rsidRPr="005F59B6" w:rsidRDefault="005F59B6" w:rsidP="00A044E6">
      <w:pPr>
        <w:spacing w:line="360" w:lineRule="auto"/>
        <w:jc w:val="both"/>
        <w:rPr>
          <w:rFonts w:ascii="Altivo Extra Light" w:hAnsi="Altivo Extra Light"/>
          <w:color w:val="0F4761" w:themeColor="accent1" w:themeShade="BF"/>
        </w:rPr>
      </w:pPr>
      <w:r w:rsidRPr="005F59B6">
        <w:rPr>
          <w:rFonts w:ascii="Altivo Extra Light" w:hAnsi="Altivo Extra Light"/>
          <w:color w:val="0F4761" w:themeColor="accent1" w:themeShade="BF"/>
        </w:rPr>
        <w:t xml:space="preserve">Conclusión </w:t>
      </w:r>
    </w:p>
    <w:p w14:paraId="5441DC27" w14:textId="77777777" w:rsidR="005F59B6" w:rsidRPr="005F59B6" w:rsidRDefault="005F59B6" w:rsidP="005F59B6">
      <w:pPr>
        <w:spacing w:line="360" w:lineRule="auto"/>
        <w:jc w:val="both"/>
        <w:rPr>
          <w:rFonts w:ascii="Altivo Extra Light" w:hAnsi="Altivo Extra Light"/>
          <w:color w:val="000000"/>
        </w:rPr>
      </w:pPr>
      <w:r w:rsidRPr="005F59B6">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7549F4F2" w14:textId="4DD6D36A" w:rsidR="005F59B6" w:rsidRPr="005F59B6" w:rsidRDefault="005F59B6" w:rsidP="005F59B6">
      <w:pPr>
        <w:spacing w:line="360" w:lineRule="auto"/>
        <w:jc w:val="both"/>
        <w:rPr>
          <w:rFonts w:ascii="Altivo Extra Light" w:hAnsi="Altivo Extra Light"/>
          <w:color w:val="000000"/>
        </w:rPr>
      </w:pPr>
      <w:r w:rsidRPr="005F59B6">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7D5AD869" w14:textId="3146CFC4" w:rsidR="002F7B49" w:rsidRDefault="005F59B6" w:rsidP="005F59B6">
      <w:pPr>
        <w:spacing w:line="360" w:lineRule="auto"/>
        <w:jc w:val="both"/>
        <w:rPr>
          <w:rFonts w:ascii="Altivo Extra Light" w:hAnsi="Altivo Extra Light"/>
          <w:color w:val="000000"/>
        </w:rPr>
      </w:pPr>
      <w:r w:rsidRPr="005F59B6">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0BCCCB7C" w14:textId="2FC744AA" w:rsidR="005F59B6" w:rsidRDefault="00B41766" w:rsidP="005F59B6">
      <w:pPr>
        <w:spacing w:line="360" w:lineRule="auto"/>
        <w:jc w:val="both"/>
        <w:rPr>
          <w:rFonts w:ascii="Altivo Extra Light" w:hAnsi="Altivo Extra Light"/>
          <w:color w:val="000000"/>
        </w:rPr>
      </w:pPr>
      <w:r>
        <w:rPr>
          <w:rFonts w:ascii="Altivo Extra Light" w:hAnsi="Altivo Extra Light"/>
          <w:noProof/>
          <w:color w:val="000000"/>
        </w:rPr>
        <w:drawing>
          <wp:anchor distT="0" distB="0" distL="114300" distR="114300" simplePos="0" relativeHeight="251663360" behindDoc="1" locked="0" layoutInCell="1" allowOverlap="1" wp14:anchorId="115BE001" wp14:editId="3A264387">
            <wp:simplePos x="0" y="0"/>
            <wp:positionH relativeFrom="margin">
              <wp:align>center</wp:align>
            </wp:positionH>
            <wp:positionV relativeFrom="paragraph">
              <wp:posOffset>252095</wp:posOffset>
            </wp:positionV>
            <wp:extent cx="2898775" cy="1259840"/>
            <wp:effectExtent l="0" t="0" r="0" b="0"/>
            <wp:wrapNone/>
            <wp:docPr id="155822278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BEBA8EAE-BF5A-486C-A8C5-ECC9F3942E4B}">
                          <a14:imgProps xmlns:a14="http://schemas.microsoft.com/office/drawing/2010/main">
                            <a14:imgLayer r:embed="rId1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898775" cy="125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5F59B6">
        <w:rPr>
          <w:rFonts w:ascii="Altivo Extra Light" w:hAnsi="Altivo Extra Light"/>
          <w:color w:val="000000"/>
        </w:rPr>
        <w:t xml:space="preserve">Elaborado por: </w:t>
      </w:r>
    </w:p>
    <w:p w14:paraId="1CD87670" w14:textId="77777777" w:rsidR="00B41766" w:rsidRDefault="00B41766" w:rsidP="005F59B6">
      <w:pPr>
        <w:spacing w:line="360" w:lineRule="auto"/>
        <w:jc w:val="both"/>
        <w:rPr>
          <w:rFonts w:ascii="Altivo Extra Light" w:hAnsi="Altivo Extra Light"/>
          <w:color w:val="000000"/>
        </w:rPr>
      </w:pPr>
    </w:p>
    <w:p w14:paraId="09DD3A05" w14:textId="77777777" w:rsidR="00B41766" w:rsidRDefault="00B41766" w:rsidP="00B41766">
      <w:pPr>
        <w:spacing w:after="0" w:line="240" w:lineRule="auto"/>
        <w:rPr>
          <w:rFonts w:ascii="Altivo Extra Light" w:hAnsi="Altivo Extra Light"/>
          <w:color w:val="000000"/>
        </w:rPr>
      </w:pPr>
    </w:p>
    <w:p w14:paraId="3C5FB3B4" w14:textId="7CF7CA46" w:rsidR="004D1AAA" w:rsidRPr="004D1AAA" w:rsidRDefault="004D1AAA" w:rsidP="004D1AAA">
      <w:pPr>
        <w:spacing w:after="0" w:line="240" w:lineRule="auto"/>
        <w:jc w:val="center"/>
        <w:rPr>
          <w:rFonts w:ascii="Altivo Extra Light" w:hAnsi="Altivo Extra Light"/>
          <w:b/>
          <w:bCs/>
          <w:color w:val="0F4761" w:themeColor="accent1" w:themeShade="BF"/>
          <w:sz w:val="22"/>
          <w:szCs w:val="22"/>
        </w:rPr>
      </w:pPr>
    </w:p>
    <w:p w14:paraId="7516277E" w14:textId="77777777" w:rsidR="005F59B6" w:rsidRDefault="005F59B6" w:rsidP="005F59B6">
      <w:pPr>
        <w:spacing w:line="360" w:lineRule="auto"/>
        <w:jc w:val="both"/>
        <w:rPr>
          <w:rFonts w:ascii="Altivo Extra Light" w:hAnsi="Altivo Extra Light"/>
          <w:color w:val="000000"/>
        </w:rPr>
      </w:pPr>
    </w:p>
    <w:p w14:paraId="24C4C659" w14:textId="77777777" w:rsidR="00B850D0" w:rsidRDefault="00B850D0" w:rsidP="00C42606">
      <w:pPr>
        <w:spacing w:line="360" w:lineRule="auto"/>
        <w:jc w:val="both"/>
        <w:rPr>
          <w:rFonts w:ascii="Altivo Extra Light" w:hAnsi="Altivo Extra Light"/>
          <w:color w:val="000000"/>
        </w:rPr>
      </w:pPr>
    </w:p>
    <w:p w14:paraId="31A71AB9" w14:textId="77777777" w:rsidR="00B850D0" w:rsidRDefault="00B850D0" w:rsidP="00C42606">
      <w:pPr>
        <w:spacing w:line="360" w:lineRule="auto"/>
        <w:jc w:val="both"/>
        <w:rPr>
          <w:rFonts w:ascii="Altivo Extra Light" w:hAnsi="Altivo Extra Light"/>
          <w:color w:val="000000"/>
        </w:rPr>
      </w:pPr>
    </w:p>
    <w:p w14:paraId="1FC2FC7C" w14:textId="46E2CACA" w:rsidR="008E55BC" w:rsidRPr="00A044E6" w:rsidRDefault="00F26E69" w:rsidP="00A044E6">
      <w:pPr>
        <w:spacing w:line="360" w:lineRule="auto"/>
        <w:jc w:val="both"/>
        <w:rPr>
          <w:rFonts w:ascii="Altivo Extra Light" w:hAnsi="Altivo Extra Light"/>
          <w:color w:val="000000"/>
        </w:rPr>
      </w:pPr>
      <w:r>
        <w:rPr>
          <w:rFonts w:ascii="Altivo Extra Light" w:hAnsi="Altivo Extra Light"/>
          <w:noProof/>
          <w:color w:val="000000"/>
        </w:rPr>
        <w:lastRenderedPageBreak/>
        <w:drawing>
          <wp:anchor distT="0" distB="0" distL="114300" distR="114300" simplePos="0" relativeHeight="251661312" behindDoc="0" locked="0" layoutInCell="1" allowOverlap="1" wp14:anchorId="5A6D591E" wp14:editId="06A28174">
            <wp:simplePos x="0" y="0"/>
            <wp:positionH relativeFrom="margin">
              <wp:posOffset>-1131570</wp:posOffset>
            </wp:positionH>
            <wp:positionV relativeFrom="paragraph">
              <wp:posOffset>-644525</wp:posOffset>
            </wp:positionV>
            <wp:extent cx="8044815" cy="10439400"/>
            <wp:effectExtent l="0" t="0" r="0" b="0"/>
            <wp:wrapNone/>
            <wp:docPr id="199503516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44815" cy="10439400"/>
                    </a:xfrm>
                    <a:prstGeom prst="rect">
                      <a:avLst/>
                    </a:prstGeom>
                    <a:noFill/>
                  </pic:spPr>
                </pic:pic>
              </a:graphicData>
            </a:graphic>
            <wp14:sizeRelH relativeFrom="page">
              <wp14:pctWidth>0</wp14:pctWidth>
            </wp14:sizeRelH>
            <wp14:sizeRelV relativeFrom="page">
              <wp14:pctHeight>0</wp14:pctHeight>
            </wp14:sizeRelV>
          </wp:anchor>
        </w:drawing>
      </w:r>
    </w:p>
    <w:sectPr w:rsidR="008E55BC" w:rsidRPr="00A044E6" w:rsidSect="004D29D7">
      <w:headerReference w:type="default" r:id="rId21"/>
      <w:footerReference w:type="default" r:id="rId22"/>
      <w:pgSz w:w="11906" w:h="16838"/>
      <w:pgMar w:top="1417" w:right="1701" w:bottom="1417" w:left="1701"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D1602" w14:textId="77777777" w:rsidR="00977E20" w:rsidRDefault="00977E20" w:rsidP="004D29D7">
      <w:pPr>
        <w:spacing w:after="0" w:line="240" w:lineRule="auto"/>
      </w:pPr>
      <w:r>
        <w:separator/>
      </w:r>
    </w:p>
  </w:endnote>
  <w:endnote w:type="continuationSeparator" w:id="0">
    <w:p w14:paraId="4496BE5A" w14:textId="77777777" w:rsidR="00977E20" w:rsidRDefault="00977E20" w:rsidP="004D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E5DE6" w14:textId="7E4B3860" w:rsidR="00B850D0" w:rsidRDefault="001A21F2" w:rsidP="001A21F2">
    <w:pPr>
      <w:tabs>
        <w:tab w:val="center" w:pos="4550"/>
        <w:tab w:val="left" w:pos="5818"/>
      </w:tabs>
      <w:ind w:right="260"/>
      <w:jc w:val="right"/>
      <w:rPr>
        <w:rFonts w:ascii="Altivo Extra Light" w:hAnsi="Altivo Extra Light"/>
        <w:sz w:val="16"/>
        <w:szCs w:val="16"/>
      </w:rPr>
    </w:pPr>
    <w:r w:rsidRPr="004D29D7">
      <w:rPr>
        <w:rFonts w:ascii="Altivo Extra Light" w:hAnsi="Altivo Extra Light"/>
        <w:spacing w:val="60"/>
        <w:sz w:val="16"/>
        <w:szCs w:val="16"/>
      </w:rPr>
      <w:t>Página</w:t>
    </w:r>
    <w:r w:rsidRPr="004D29D7">
      <w:rPr>
        <w:rFonts w:ascii="Altivo Extra Light" w:hAnsi="Altivo Extra Light"/>
        <w:sz w:val="16"/>
        <w:szCs w:val="16"/>
      </w:rPr>
      <w:t xml:space="preserve"> </w:t>
    </w:r>
    <w:r w:rsidRPr="004D29D7">
      <w:rPr>
        <w:rFonts w:ascii="Altivo Extra Light" w:hAnsi="Altivo Extra Light"/>
        <w:sz w:val="16"/>
        <w:szCs w:val="16"/>
      </w:rPr>
      <w:fldChar w:fldCharType="begin"/>
    </w:r>
    <w:r w:rsidRPr="004D29D7">
      <w:rPr>
        <w:rFonts w:ascii="Altivo Extra Light" w:hAnsi="Altivo Extra Light"/>
        <w:sz w:val="16"/>
        <w:szCs w:val="16"/>
      </w:rPr>
      <w:instrText>PAGE   \* MERGEFORMAT</w:instrText>
    </w:r>
    <w:r w:rsidRPr="004D29D7">
      <w:rPr>
        <w:rFonts w:ascii="Altivo Extra Light" w:hAnsi="Altivo Extra Light"/>
        <w:sz w:val="16"/>
        <w:szCs w:val="16"/>
      </w:rPr>
      <w:fldChar w:fldCharType="separate"/>
    </w:r>
    <w:r>
      <w:rPr>
        <w:rFonts w:ascii="Altivo Extra Light" w:hAnsi="Altivo Extra Light"/>
        <w:sz w:val="16"/>
        <w:szCs w:val="16"/>
      </w:rPr>
      <w:t>10</w:t>
    </w:r>
    <w:r w:rsidRPr="004D29D7">
      <w:rPr>
        <w:rFonts w:ascii="Altivo Extra Light" w:hAnsi="Altivo Extra Light"/>
        <w:sz w:val="16"/>
        <w:szCs w:val="16"/>
      </w:rPr>
      <w:fldChar w:fldCharType="end"/>
    </w:r>
    <w:r w:rsidRPr="004D29D7">
      <w:rPr>
        <w:rFonts w:ascii="Altivo Extra Light" w:hAnsi="Altivo Extra Light"/>
        <w:sz w:val="16"/>
        <w:szCs w:val="16"/>
      </w:rPr>
      <w:t xml:space="preserve"> de </w:t>
    </w:r>
    <w:r w:rsidRPr="004D29D7">
      <w:rPr>
        <w:rFonts w:ascii="Altivo Extra Light" w:hAnsi="Altivo Extra Light"/>
        <w:sz w:val="16"/>
        <w:szCs w:val="16"/>
      </w:rPr>
      <w:fldChar w:fldCharType="begin"/>
    </w:r>
    <w:r w:rsidRPr="004D29D7">
      <w:rPr>
        <w:rFonts w:ascii="Altivo Extra Light" w:hAnsi="Altivo Extra Light"/>
        <w:sz w:val="16"/>
        <w:szCs w:val="16"/>
      </w:rPr>
      <w:instrText>NUMPAGES  \* Arabic  \* MERGEFORMAT</w:instrText>
    </w:r>
    <w:r w:rsidRPr="004D29D7">
      <w:rPr>
        <w:rFonts w:ascii="Altivo Extra Light" w:hAnsi="Altivo Extra Light"/>
        <w:sz w:val="16"/>
        <w:szCs w:val="16"/>
      </w:rPr>
      <w:fldChar w:fldCharType="separate"/>
    </w:r>
    <w:r>
      <w:rPr>
        <w:rFonts w:ascii="Altivo Extra Light" w:hAnsi="Altivo Extra Light"/>
        <w:sz w:val="16"/>
        <w:szCs w:val="16"/>
      </w:rPr>
      <w:t>16</w:t>
    </w:r>
    <w:r w:rsidRPr="004D29D7">
      <w:rPr>
        <w:rFonts w:ascii="Altivo Extra Light" w:hAnsi="Altivo Extra Light"/>
        <w:sz w:val="16"/>
        <w:szCs w:val="16"/>
      </w:rPr>
      <w:fldChar w:fldCharType="end"/>
    </w:r>
    <w:r w:rsidR="00B850D0">
      <w:rPr>
        <w:noProof/>
      </w:rPr>
      <w:drawing>
        <wp:anchor distT="0" distB="0" distL="114300" distR="114300" simplePos="0" relativeHeight="251665408" behindDoc="0" locked="0" layoutInCell="1" allowOverlap="1" wp14:anchorId="2BE5D54F" wp14:editId="2653FF31">
          <wp:simplePos x="0" y="0"/>
          <wp:positionH relativeFrom="margin">
            <wp:posOffset>-366758</wp:posOffset>
          </wp:positionH>
          <wp:positionV relativeFrom="page">
            <wp:posOffset>9362077</wp:posOffset>
          </wp:positionV>
          <wp:extent cx="7196004" cy="576000"/>
          <wp:effectExtent l="0" t="0" r="0" b="0"/>
          <wp:wrapNone/>
          <wp:docPr id="431176938" name="Imagen 431176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7973" t="780" b="18875"/>
                  <a:stretch>
                    <a:fillRect/>
                  </a:stretch>
                </pic:blipFill>
                <pic:spPr bwMode="auto">
                  <a:xfrm>
                    <a:off x="0" y="0"/>
                    <a:ext cx="7196004" cy="57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32591A" w14:textId="1F2F6217" w:rsidR="003B1A1C" w:rsidRDefault="003B1A1C">
    <w:pPr>
      <w:pStyle w:val="Piedepgina"/>
    </w:pPr>
    <w:r>
      <w:rPr>
        <w:noProof/>
      </w:rPr>
      <w:drawing>
        <wp:anchor distT="0" distB="0" distL="114300" distR="114300" simplePos="0" relativeHeight="251664384" behindDoc="0" locked="0" layoutInCell="1" allowOverlap="1" wp14:anchorId="2C7BDD7D" wp14:editId="26ECD855">
          <wp:simplePos x="0" y="0"/>
          <wp:positionH relativeFrom="page">
            <wp:posOffset>622300</wp:posOffset>
          </wp:positionH>
          <wp:positionV relativeFrom="paragraph">
            <wp:posOffset>805180</wp:posOffset>
          </wp:positionV>
          <wp:extent cx="3039745" cy="1021080"/>
          <wp:effectExtent l="0" t="0" r="0" b="7620"/>
          <wp:wrapSquare wrapText="bothSides"/>
          <wp:docPr id="284084800" name="Imagen 28408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t="7990" b="2699"/>
                  <a:stretch>
                    <a:fillRect/>
                  </a:stretch>
                </pic:blipFill>
                <pic:spPr bwMode="auto">
                  <a:xfrm>
                    <a:off x="0" y="0"/>
                    <a:ext cx="303974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24F7">
      <w:rPr>
        <w:noProof/>
        <w:lang w:val="es-GT" w:eastAsia="es-GT"/>
      </w:rPr>
      <mc:AlternateContent>
        <mc:Choice Requires="wps">
          <w:drawing>
            <wp:anchor distT="0" distB="0" distL="114300" distR="114300" simplePos="0" relativeHeight="251663360" behindDoc="0" locked="0" layoutInCell="1" allowOverlap="1" wp14:anchorId="6733F923" wp14:editId="4FE99FC3">
              <wp:simplePos x="0" y="0"/>
              <wp:positionH relativeFrom="column">
                <wp:posOffset>6061710</wp:posOffset>
              </wp:positionH>
              <wp:positionV relativeFrom="paragraph">
                <wp:posOffset>-228600</wp:posOffset>
              </wp:positionV>
              <wp:extent cx="628650" cy="640715"/>
              <wp:effectExtent l="0" t="0" r="0" b="0"/>
              <wp:wrapNone/>
              <wp:docPr id="1634207443"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640715"/>
                      </a:xfrm>
                      <a:prstGeom prst="ellipse">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4D5BCFD" w14:textId="77777777" w:rsidR="003B1A1C" w:rsidRPr="005D6539" w:rsidRDefault="003B1A1C" w:rsidP="00B624F7">
                          <w:pPr>
                            <w:rPr>
                              <w:rStyle w:val="Ttulo6Car"/>
                              <w:sz w:val="26"/>
                              <w:szCs w:val="26"/>
                            </w:rPr>
                          </w:pPr>
                        </w:p>
                        <w:p w14:paraId="06BFF90D" w14:textId="77777777" w:rsidR="003B1A1C" w:rsidRPr="00970CE0" w:rsidRDefault="003B1A1C" w:rsidP="00B624F7">
                          <w:pPr>
                            <w:jc w:val="center"/>
                            <w:rPr>
                              <w:rStyle w:val="Ttulo6Car"/>
                              <w:rFonts w:ascii="Arial" w:hAnsi="Arial"/>
                              <w:b/>
                              <w:color w:val="FFFFFF"/>
                              <w:sz w:val="26"/>
                              <w:szCs w:val="26"/>
                            </w:rPr>
                          </w:pPr>
                          <w:r w:rsidRPr="00970CE0">
                            <w:rPr>
                              <w:rStyle w:val="Ttulo6Car"/>
                              <w:rFonts w:ascii="Arial" w:hAnsi="Arial"/>
                              <w:b/>
                              <w:color w:val="FFFFFF"/>
                              <w:sz w:val="26"/>
                              <w:szCs w:val="26"/>
                            </w:rPr>
                            <w:fldChar w:fldCharType="begin"/>
                          </w:r>
                          <w:r w:rsidRPr="00970CE0">
                            <w:rPr>
                              <w:rStyle w:val="Ttulo6Car"/>
                              <w:rFonts w:ascii="Arial" w:hAnsi="Arial"/>
                              <w:color w:val="FFFFFF"/>
                              <w:sz w:val="26"/>
                              <w:szCs w:val="26"/>
                            </w:rPr>
                            <w:instrText xml:space="preserve">PAGE  </w:instrText>
                          </w:r>
                          <w:r w:rsidRPr="00970CE0">
                            <w:rPr>
                              <w:rStyle w:val="Ttulo6Car"/>
                              <w:rFonts w:ascii="Arial" w:hAnsi="Arial"/>
                              <w:b/>
                              <w:color w:val="FFFFFF"/>
                              <w:sz w:val="26"/>
                              <w:szCs w:val="26"/>
                            </w:rPr>
                            <w:fldChar w:fldCharType="separate"/>
                          </w:r>
                          <w:r>
                            <w:rPr>
                              <w:rStyle w:val="Ttulo6Car"/>
                              <w:rFonts w:ascii="Arial" w:hAnsi="Arial"/>
                              <w:noProof/>
                              <w:color w:val="FFFFFF"/>
                              <w:sz w:val="26"/>
                              <w:szCs w:val="26"/>
                            </w:rPr>
                            <w:t>11</w:t>
                          </w:r>
                          <w:r w:rsidRPr="00970CE0">
                            <w:rPr>
                              <w:rStyle w:val="Ttulo6Car"/>
                              <w:rFonts w:ascii="Arial" w:hAnsi="Arial"/>
                              <w:b/>
                              <w:color w:val="FFFFFF"/>
                              <w:sz w:val="26"/>
                              <w:szCs w:val="26"/>
                            </w:rPr>
                            <w:fldChar w:fldCharType="end"/>
                          </w:r>
                        </w:p>
                        <w:p w14:paraId="0DC2119C" w14:textId="77777777" w:rsidR="003B1A1C" w:rsidRPr="005D6539" w:rsidRDefault="003B1A1C" w:rsidP="00B624F7">
                          <w:pPr>
                            <w:rPr>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oval w14:anchorId="6733F923" id="Oval 1" o:spid="_x0000_s1026" style="position:absolute;margin-left:477.3pt;margin-top:-18pt;width:49.5pt;height:50.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" filled="f" stroked="f">
              <v:textbox>
                <w:txbxContent>
                  <w:p w14:paraId="34D5BCFD" w14:textId="77777777" w:rsidR="003B1A1C" w:rsidRPr="005D6539" w:rsidRDefault="003B1A1C" w:rsidP="00B624F7">
                    <w:pPr>
                      <w:rPr>
                        <w:rStyle w:val="Ttulo6Car"/>
                        <w:sz w:val="26"/>
                        <w:szCs w:val="26"/>
                      </w:rPr>
                    </w:pPr>
                  </w:p>
                  <w:p w14:paraId="06BFF90D" w14:textId="77777777" w:rsidR="003B1A1C" w:rsidRPr="00970CE0" w:rsidRDefault="003B1A1C" w:rsidP="00B624F7">
                    <w:pPr>
                      <w:jc w:val="center"/>
                      <w:rPr>
                        <w:rStyle w:val="Ttulo6Car"/>
                        <w:rFonts w:ascii="Arial" w:hAnsi="Arial"/>
                        <w:b/>
                        <w:color w:val="FFFFFF"/>
                        <w:sz w:val="26"/>
                        <w:szCs w:val="26"/>
                      </w:rPr>
                    </w:pPr>
                    <w:r w:rsidRPr="00970CE0">
                      <w:rPr>
                        <w:rStyle w:val="Ttulo6Car"/>
                        <w:rFonts w:ascii="Arial" w:hAnsi="Arial"/>
                        <w:b/>
                        <w:color w:val="FFFFFF"/>
                        <w:sz w:val="26"/>
                        <w:szCs w:val="26"/>
                      </w:rPr>
                      <w:fldChar w:fldCharType="begin"/>
                    </w:r>
                    <w:r w:rsidRPr="00970CE0">
                      <w:rPr>
                        <w:rStyle w:val="Ttulo6Car"/>
                        <w:rFonts w:ascii="Arial" w:hAnsi="Arial"/>
                        <w:color w:val="FFFFFF"/>
                        <w:sz w:val="26"/>
                        <w:szCs w:val="26"/>
                      </w:rPr>
                      <w:instrText xml:space="preserve">PAGE  </w:instrText>
                    </w:r>
                    <w:r w:rsidRPr="00970CE0">
                      <w:rPr>
                        <w:rStyle w:val="Ttulo6Car"/>
                        <w:rFonts w:ascii="Arial" w:hAnsi="Arial"/>
                        <w:b/>
                        <w:color w:val="FFFFFF"/>
                        <w:sz w:val="26"/>
                        <w:szCs w:val="26"/>
                      </w:rPr>
                      <w:fldChar w:fldCharType="separate"/>
                    </w:r>
                    <w:r>
                      <w:rPr>
                        <w:rStyle w:val="Ttulo6Car"/>
                        <w:rFonts w:ascii="Arial" w:hAnsi="Arial"/>
                        <w:noProof/>
                        <w:color w:val="FFFFFF"/>
                        <w:sz w:val="26"/>
                        <w:szCs w:val="26"/>
                      </w:rPr>
                      <w:t>11</w:t>
                    </w:r>
                    <w:r w:rsidRPr="00970CE0">
                      <w:rPr>
                        <w:rStyle w:val="Ttulo6Car"/>
                        <w:rFonts w:ascii="Arial" w:hAnsi="Arial"/>
                        <w:b/>
                        <w:color w:val="FFFFFF"/>
                        <w:sz w:val="26"/>
                        <w:szCs w:val="26"/>
                      </w:rPr>
                      <w:fldChar w:fldCharType="end"/>
                    </w:r>
                  </w:p>
                  <w:p w14:paraId="0DC2119C" w14:textId="77777777" w:rsidR="003B1A1C" w:rsidRPr="005D6539" w:rsidRDefault="003B1A1C" w:rsidP="00B624F7">
                    <w:pPr>
                      <w:rPr>
                        <w:sz w:val="26"/>
                        <w:szCs w:val="26"/>
                      </w:rPr>
                    </w:pPr>
                  </w:p>
                </w:txbxContent>
              </v:textbox>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4A47A" w14:textId="77908F0C" w:rsidR="004D29D7" w:rsidRDefault="004D29D7">
    <w:pPr>
      <w:tabs>
        <w:tab w:val="center" w:pos="4550"/>
        <w:tab w:val="left" w:pos="5818"/>
      </w:tabs>
      <w:ind w:right="260"/>
      <w:jc w:val="right"/>
      <w:rPr>
        <w:rFonts w:ascii="Altivo Extra Light" w:hAnsi="Altivo Extra Light"/>
        <w:sz w:val="16"/>
        <w:szCs w:val="16"/>
      </w:rPr>
    </w:pPr>
    <w:r w:rsidRPr="004D29D7">
      <w:rPr>
        <w:rFonts w:ascii="Altivo Extra Light" w:hAnsi="Altivo Extra Light"/>
        <w:spacing w:val="60"/>
        <w:sz w:val="16"/>
        <w:szCs w:val="16"/>
      </w:rPr>
      <w:t>Página</w:t>
    </w:r>
    <w:r w:rsidRPr="004D29D7">
      <w:rPr>
        <w:rFonts w:ascii="Altivo Extra Light" w:hAnsi="Altivo Extra Light"/>
        <w:sz w:val="16"/>
        <w:szCs w:val="16"/>
      </w:rPr>
      <w:t xml:space="preserve"> </w:t>
    </w:r>
    <w:r w:rsidRPr="004D29D7">
      <w:rPr>
        <w:rFonts w:ascii="Altivo Extra Light" w:hAnsi="Altivo Extra Light"/>
        <w:sz w:val="16"/>
        <w:szCs w:val="16"/>
      </w:rPr>
      <w:fldChar w:fldCharType="begin"/>
    </w:r>
    <w:r w:rsidRPr="004D29D7">
      <w:rPr>
        <w:rFonts w:ascii="Altivo Extra Light" w:hAnsi="Altivo Extra Light"/>
        <w:sz w:val="16"/>
        <w:szCs w:val="16"/>
      </w:rPr>
      <w:instrText>PAGE   \* MERGEFORMAT</w:instrText>
    </w:r>
    <w:r w:rsidRPr="004D29D7">
      <w:rPr>
        <w:rFonts w:ascii="Altivo Extra Light" w:hAnsi="Altivo Extra Light"/>
        <w:sz w:val="16"/>
        <w:szCs w:val="16"/>
      </w:rPr>
      <w:fldChar w:fldCharType="separate"/>
    </w:r>
    <w:r w:rsidRPr="004D29D7">
      <w:rPr>
        <w:rFonts w:ascii="Altivo Extra Light" w:hAnsi="Altivo Extra Light"/>
        <w:sz w:val="16"/>
        <w:szCs w:val="16"/>
      </w:rPr>
      <w:t>1</w:t>
    </w:r>
    <w:r w:rsidRPr="004D29D7">
      <w:rPr>
        <w:rFonts w:ascii="Altivo Extra Light" w:hAnsi="Altivo Extra Light"/>
        <w:sz w:val="16"/>
        <w:szCs w:val="16"/>
      </w:rPr>
      <w:fldChar w:fldCharType="end"/>
    </w:r>
    <w:r w:rsidRPr="004D29D7">
      <w:rPr>
        <w:rFonts w:ascii="Altivo Extra Light" w:hAnsi="Altivo Extra Light"/>
        <w:sz w:val="16"/>
        <w:szCs w:val="16"/>
      </w:rPr>
      <w:t xml:space="preserve"> de </w:t>
    </w:r>
    <w:r w:rsidRPr="004D29D7">
      <w:rPr>
        <w:rFonts w:ascii="Altivo Extra Light" w:hAnsi="Altivo Extra Light"/>
        <w:sz w:val="16"/>
        <w:szCs w:val="16"/>
      </w:rPr>
      <w:fldChar w:fldCharType="begin"/>
    </w:r>
    <w:r w:rsidRPr="004D29D7">
      <w:rPr>
        <w:rFonts w:ascii="Altivo Extra Light" w:hAnsi="Altivo Extra Light"/>
        <w:sz w:val="16"/>
        <w:szCs w:val="16"/>
      </w:rPr>
      <w:instrText>NUMPAGES  \* Arabic  \* MERGEFORMAT</w:instrText>
    </w:r>
    <w:r w:rsidRPr="004D29D7">
      <w:rPr>
        <w:rFonts w:ascii="Altivo Extra Light" w:hAnsi="Altivo Extra Light"/>
        <w:sz w:val="16"/>
        <w:szCs w:val="16"/>
      </w:rPr>
      <w:fldChar w:fldCharType="separate"/>
    </w:r>
    <w:r w:rsidRPr="004D29D7">
      <w:rPr>
        <w:rFonts w:ascii="Altivo Extra Light" w:hAnsi="Altivo Extra Light"/>
        <w:sz w:val="16"/>
        <w:szCs w:val="16"/>
      </w:rPr>
      <w:t>1</w:t>
    </w:r>
    <w:r w:rsidRPr="004D29D7">
      <w:rPr>
        <w:rFonts w:ascii="Altivo Extra Light" w:hAnsi="Altivo Extra Light"/>
        <w:sz w:val="16"/>
        <w:szCs w:val="16"/>
      </w:rPr>
      <w:fldChar w:fldCharType="end"/>
    </w:r>
  </w:p>
  <w:p w14:paraId="2EEBF60A" w14:textId="6C836CB5" w:rsidR="004D29D7" w:rsidRPr="004D29D7" w:rsidRDefault="004D29D7">
    <w:pPr>
      <w:tabs>
        <w:tab w:val="center" w:pos="4550"/>
        <w:tab w:val="left" w:pos="5818"/>
      </w:tabs>
      <w:ind w:right="260"/>
      <w:jc w:val="right"/>
      <w:rPr>
        <w:rFonts w:ascii="Altivo Extra Light" w:hAnsi="Altivo Extra Light"/>
        <w:sz w:val="16"/>
        <w:szCs w:val="16"/>
      </w:rPr>
    </w:pPr>
    <w:r>
      <w:rPr>
        <w:noProof/>
        <w:lang w:eastAsia="es-GT"/>
      </w:rPr>
      <w:drawing>
        <wp:anchor distT="0" distB="0" distL="114300" distR="114300" simplePos="0" relativeHeight="251661312" behindDoc="0" locked="0" layoutInCell="1" allowOverlap="1" wp14:anchorId="22B8D94F" wp14:editId="17665DE0">
          <wp:simplePos x="0" y="0"/>
          <wp:positionH relativeFrom="margin">
            <wp:align>center</wp:align>
          </wp:positionH>
          <wp:positionV relativeFrom="margin">
            <wp:posOffset>8793480</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1894967824" name="Imagen 1894967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AD3F05" w14:textId="7DDB98D7" w:rsidR="004D29D7" w:rsidRPr="004D29D7" w:rsidRDefault="004D29D7">
    <w:pPr>
      <w:pStyle w:val="Piedepgina"/>
      <w:rPr>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3572A" w14:textId="77777777" w:rsidR="00977E20" w:rsidRDefault="00977E20" w:rsidP="004D29D7">
      <w:pPr>
        <w:spacing w:after="0" w:line="240" w:lineRule="auto"/>
      </w:pPr>
      <w:r>
        <w:separator/>
      </w:r>
    </w:p>
  </w:footnote>
  <w:footnote w:type="continuationSeparator" w:id="0">
    <w:p w14:paraId="55C69C81" w14:textId="77777777" w:rsidR="00977E20" w:rsidRDefault="00977E20" w:rsidP="004D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9CEA" w14:textId="77777777" w:rsidR="003B1A1C" w:rsidRDefault="003B1A1C">
    <w:pPr>
      <w:pStyle w:val="Encabezado"/>
    </w:pPr>
    <w:r>
      <w:rPr>
        <w:noProof/>
      </w:rPr>
      <w:drawing>
        <wp:anchor distT="0" distB="0" distL="114300" distR="114300" simplePos="0" relativeHeight="251666432" behindDoc="0" locked="0" layoutInCell="1" allowOverlap="1" wp14:anchorId="75000C9A" wp14:editId="1DF06F2D">
          <wp:simplePos x="0" y="0"/>
          <wp:positionH relativeFrom="page">
            <wp:posOffset>657225</wp:posOffset>
          </wp:positionH>
          <wp:positionV relativeFrom="paragraph">
            <wp:posOffset>-387985</wp:posOffset>
          </wp:positionV>
          <wp:extent cx="2552700" cy="857250"/>
          <wp:effectExtent l="0" t="0" r="0" b="0"/>
          <wp:wrapSquare wrapText="bothSides"/>
          <wp:docPr id="2066985084" name="Imagen 206698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7990" b="2699"/>
                  <a:stretch>
                    <a:fillRect/>
                  </a:stretch>
                </pic:blipFill>
                <pic:spPr bwMode="auto">
                  <a:xfrm>
                    <a:off x="0" y="0"/>
                    <a:ext cx="255270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6FC11" w14:textId="0431BD36" w:rsidR="004D29D7" w:rsidRDefault="004D29D7">
    <w:pPr>
      <w:pStyle w:val="Encabezado"/>
    </w:pPr>
    <w:r>
      <w:rPr>
        <w:b/>
        <w:noProof/>
        <w:lang w:eastAsia="es-GT"/>
      </w:rPr>
      <w:drawing>
        <wp:anchor distT="0" distB="0" distL="114300" distR="114300" simplePos="0" relativeHeight="251659264" behindDoc="1" locked="0" layoutInCell="1" allowOverlap="1" wp14:anchorId="03347FB6" wp14:editId="318DFB3C">
          <wp:simplePos x="0" y="0"/>
          <wp:positionH relativeFrom="margin">
            <wp:posOffset>-314325</wp:posOffset>
          </wp:positionH>
          <wp:positionV relativeFrom="topMargin">
            <wp:posOffset>153670</wp:posOffset>
          </wp:positionV>
          <wp:extent cx="3037840" cy="1077595"/>
          <wp:effectExtent l="0" t="0" r="0" b="0"/>
          <wp:wrapSquare wrapText="bothSides"/>
          <wp:docPr id="1748605227"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24828" name="Imagen 1" descr="Interfaz de usuario gráfica, 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5ADA"/>
    <w:multiLevelType w:val="multilevel"/>
    <w:tmpl w:val="484A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15FD6"/>
    <w:multiLevelType w:val="hybridMultilevel"/>
    <w:tmpl w:val="DAFCA4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0A5D9A"/>
    <w:multiLevelType w:val="multilevel"/>
    <w:tmpl w:val="4644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CC29C1"/>
    <w:multiLevelType w:val="hybridMultilevel"/>
    <w:tmpl w:val="A47E056E"/>
    <w:lvl w:ilvl="0" w:tplc="080A000F">
      <w:start w:val="1"/>
      <w:numFmt w:val="decimal"/>
      <w:lvlText w:val="%1."/>
      <w:lvlJc w:val="left"/>
      <w:pPr>
        <w:ind w:left="1069" w:hanging="360"/>
      </w:pPr>
      <w:rPr>
        <w:rFonts w:hint="default"/>
      </w:rPr>
    </w:lvl>
    <w:lvl w:ilvl="1" w:tplc="080A0019">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4" w15:restartNumberingAfterBreak="0">
    <w:nsid w:val="28DF20D9"/>
    <w:multiLevelType w:val="hybridMultilevel"/>
    <w:tmpl w:val="B5FAF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1304128"/>
    <w:multiLevelType w:val="multilevel"/>
    <w:tmpl w:val="CB3A2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196D48"/>
    <w:multiLevelType w:val="multilevel"/>
    <w:tmpl w:val="5AEC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3A3A7A"/>
    <w:multiLevelType w:val="multilevel"/>
    <w:tmpl w:val="376E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12743E"/>
    <w:multiLevelType w:val="multilevel"/>
    <w:tmpl w:val="6976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C777BCE"/>
    <w:multiLevelType w:val="hybridMultilevel"/>
    <w:tmpl w:val="4F8656F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C5796F"/>
    <w:multiLevelType w:val="multilevel"/>
    <w:tmpl w:val="DE5E5F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E142D5"/>
    <w:multiLevelType w:val="multilevel"/>
    <w:tmpl w:val="320A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F29C0"/>
    <w:multiLevelType w:val="multilevel"/>
    <w:tmpl w:val="AA7E2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D461FF"/>
    <w:multiLevelType w:val="multilevel"/>
    <w:tmpl w:val="6A54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3491497">
    <w:abstractNumId w:val="3"/>
  </w:num>
  <w:num w:numId="2" w16cid:durableId="478226946">
    <w:abstractNumId w:val="1"/>
  </w:num>
  <w:num w:numId="3" w16cid:durableId="1578636106">
    <w:abstractNumId w:val="4"/>
  </w:num>
  <w:num w:numId="4" w16cid:durableId="1839417516">
    <w:abstractNumId w:val="9"/>
  </w:num>
  <w:num w:numId="5" w16cid:durableId="1953122812">
    <w:abstractNumId w:val="2"/>
  </w:num>
  <w:num w:numId="6" w16cid:durableId="1180974212">
    <w:abstractNumId w:val="13"/>
  </w:num>
  <w:num w:numId="7" w16cid:durableId="788471918">
    <w:abstractNumId w:val="8"/>
  </w:num>
  <w:num w:numId="8" w16cid:durableId="1721589280">
    <w:abstractNumId w:val="7"/>
  </w:num>
  <w:num w:numId="9" w16cid:durableId="121509281">
    <w:abstractNumId w:val="5"/>
  </w:num>
  <w:num w:numId="10" w16cid:durableId="172693585">
    <w:abstractNumId w:val="10"/>
  </w:num>
  <w:num w:numId="11" w16cid:durableId="974259196">
    <w:abstractNumId w:val="6"/>
  </w:num>
  <w:num w:numId="12" w16cid:durableId="1175193462">
    <w:abstractNumId w:val="0"/>
  </w:num>
  <w:num w:numId="13" w16cid:durableId="803692669">
    <w:abstractNumId w:val="11"/>
  </w:num>
  <w:num w:numId="14" w16cid:durableId="7174316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9D7"/>
    <w:rsid w:val="0000155A"/>
    <w:rsid w:val="00013D9A"/>
    <w:rsid w:val="00042528"/>
    <w:rsid w:val="00104B0C"/>
    <w:rsid w:val="0011500B"/>
    <w:rsid w:val="0012608B"/>
    <w:rsid w:val="00163877"/>
    <w:rsid w:val="00174FC3"/>
    <w:rsid w:val="00180324"/>
    <w:rsid w:val="00182F97"/>
    <w:rsid w:val="001A21F2"/>
    <w:rsid w:val="00220FED"/>
    <w:rsid w:val="002274F9"/>
    <w:rsid w:val="00242383"/>
    <w:rsid w:val="00261EE4"/>
    <w:rsid w:val="00263A2D"/>
    <w:rsid w:val="0026470E"/>
    <w:rsid w:val="00271DC2"/>
    <w:rsid w:val="002C4CB7"/>
    <w:rsid w:val="002F7B49"/>
    <w:rsid w:val="00307072"/>
    <w:rsid w:val="00331ECB"/>
    <w:rsid w:val="003325F5"/>
    <w:rsid w:val="00347AC3"/>
    <w:rsid w:val="003822E8"/>
    <w:rsid w:val="003A5FFE"/>
    <w:rsid w:val="003B1A1C"/>
    <w:rsid w:val="003B6DE0"/>
    <w:rsid w:val="003C2FFD"/>
    <w:rsid w:val="003E2D3C"/>
    <w:rsid w:val="00455201"/>
    <w:rsid w:val="00490F13"/>
    <w:rsid w:val="004A6D33"/>
    <w:rsid w:val="004D1AAA"/>
    <w:rsid w:val="004D29D7"/>
    <w:rsid w:val="0059532D"/>
    <w:rsid w:val="005B129C"/>
    <w:rsid w:val="005F59B6"/>
    <w:rsid w:val="006032FC"/>
    <w:rsid w:val="00615B7E"/>
    <w:rsid w:val="0061743A"/>
    <w:rsid w:val="00665350"/>
    <w:rsid w:val="00686E1B"/>
    <w:rsid w:val="006A3806"/>
    <w:rsid w:val="006B4BB3"/>
    <w:rsid w:val="00711734"/>
    <w:rsid w:val="00737ED1"/>
    <w:rsid w:val="00772969"/>
    <w:rsid w:val="007A2230"/>
    <w:rsid w:val="008069F2"/>
    <w:rsid w:val="00826C8A"/>
    <w:rsid w:val="008331DB"/>
    <w:rsid w:val="00850898"/>
    <w:rsid w:val="008C242E"/>
    <w:rsid w:val="008D5A45"/>
    <w:rsid w:val="008E55BC"/>
    <w:rsid w:val="00920E2B"/>
    <w:rsid w:val="00977E20"/>
    <w:rsid w:val="00984D72"/>
    <w:rsid w:val="009B70CD"/>
    <w:rsid w:val="00A044E6"/>
    <w:rsid w:val="00AD3399"/>
    <w:rsid w:val="00AE37AC"/>
    <w:rsid w:val="00AF035E"/>
    <w:rsid w:val="00B13F9D"/>
    <w:rsid w:val="00B41766"/>
    <w:rsid w:val="00B55B41"/>
    <w:rsid w:val="00B850D0"/>
    <w:rsid w:val="00BB2D1E"/>
    <w:rsid w:val="00C03C29"/>
    <w:rsid w:val="00C135AE"/>
    <w:rsid w:val="00C42606"/>
    <w:rsid w:val="00C66B8D"/>
    <w:rsid w:val="00C70F87"/>
    <w:rsid w:val="00C7441F"/>
    <w:rsid w:val="00CA6F38"/>
    <w:rsid w:val="00CC3ACE"/>
    <w:rsid w:val="00CD506C"/>
    <w:rsid w:val="00CE69B2"/>
    <w:rsid w:val="00CF3BAB"/>
    <w:rsid w:val="00D03EF4"/>
    <w:rsid w:val="00D22304"/>
    <w:rsid w:val="00D576C7"/>
    <w:rsid w:val="00D909AC"/>
    <w:rsid w:val="00D90DDC"/>
    <w:rsid w:val="00D91689"/>
    <w:rsid w:val="00DC02F5"/>
    <w:rsid w:val="00E067E6"/>
    <w:rsid w:val="00E347B9"/>
    <w:rsid w:val="00E779ED"/>
    <w:rsid w:val="00F02590"/>
    <w:rsid w:val="00F07FDD"/>
    <w:rsid w:val="00F2571A"/>
    <w:rsid w:val="00F26E69"/>
    <w:rsid w:val="00FB1922"/>
    <w:rsid w:val="00FC5B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50428"/>
  <w15:chartTrackingRefBased/>
  <w15:docId w15:val="{3601A4DC-1D14-497A-9503-9C9DAFE36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29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D29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D29D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D29D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D29D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29D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29D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29D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29D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29D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D29D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D29D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D29D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D29D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29D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29D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29D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29D7"/>
    <w:rPr>
      <w:rFonts w:eastAsiaTheme="majorEastAsia" w:cstheme="majorBidi"/>
      <w:color w:val="272727" w:themeColor="text1" w:themeTint="D8"/>
    </w:rPr>
  </w:style>
  <w:style w:type="paragraph" w:styleId="Ttulo">
    <w:name w:val="Title"/>
    <w:basedOn w:val="Normal"/>
    <w:next w:val="Normal"/>
    <w:link w:val="TtuloCar"/>
    <w:uiPriority w:val="10"/>
    <w:qFormat/>
    <w:rsid w:val="004D29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29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29D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29D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29D7"/>
    <w:pPr>
      <w:spacing w:before="160"/>
      <w:jc w:val="center"/>
    </w:pPr>
    <w:rPr>
      <w:i/>
      <w:iCs/>
      <w:color w:val="404040" w:themeColor="text1" w:themeTint="BF"/>
    </w:rPr>
  </w:style>
  <w:style w:type="character" w:customStyle="1" w:styleId="CitaCar">
    <w:name w:val="Cita Car"/>
    <w:basedOn w:val="Fuentedeprrafopredeter"/>
    <w:link w:val="Cita"/>
    <w:uiPriority w:val="29"/>
    <w:rsid w:val="004D29D7"/>
    <w:rPr>
      <w:i/>
      <w:iCs/>
      <w:color w:val="404040" w:themeColor="text1" w:themeTint="BF"/>
    </w:rPr>
  </w:style>
  <w:style w:type="paragraph" w:styleId="Prrafodelista">
    <w:name w:val="List Paragraph"/>
    <w:basedOn w:val="Normal"/>
    <w:uiPriority w:val="34"/>
    <w:qFormat/>
    <w:rsid w:val="004D29D7"/>
    <w:pPr>
      <w:ind w:left="720"/>
      <w:contextualSpacing/>
    </w:pPr>
  </w:style>
  <w:style w:type="character" w:styleId="nfasisintenso">
    <w:name w:val="Intense Emphasis"/>
    <w:basedOn w:val="Fuentedeprrafopredeter"/>
    <w:uiPriority w:val="21"/>
    <w:qFormat/>
    <w:rsid w:val="004D29D7"/>
    <w:rPr>
      <w:i/>
      <w:iCs/>
      <w:color w:val="0F4761" w:themeColor="accent1" w:themeShade="BF"/>
    </w:rPr>
  </w:style>
  <w:style w:type="paragraph" w:styleId="Citadestacada">
    <w:name w:val="Intense Quote"/>
    <w:basedOn w:val="Normal"/>
    <w:next w:val="Normal"/>
    <w:link w:val="CitadestacadaCar"/>
    <w:uiPriority w:val="30"/>
    <w:qFormat/>
    <w:rsid w:val="004D2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29D7"/>
    <w:rPr>
      <w:i/>
      <w:iCs/>
      <w:color w:val="0F4761" w:themeColor="accent1" w:themeShade="BF"/>
    </w:rPr>
  </w:style>
  <w:style w:type="character" w:styleId="Referenciaintensa">
    <w:name w:val="Intense Reference"/>
    <w:basedOn w:val="Fuentedeprrafopredeter"/>
    <w:uiPriority w:val="32"/>
    <w:qFormat/>
    <w:rsid w:val="004D29D7"/>
    <w:rPr>
      <w:b/>
      <w:bCs/>
      <w:smallCaps/>
      <w:color w:val="0F4761" w:themeColor="accent1" w:themeShade="BF"/>
      <w:spacing w:val="5"/>
    </w:rPr>
  </w:style>
  <w:style w:type="paragraph" w:styleId="Encabezado">
    <w:name w:val="header"/>
    <w:basedOn w:val="Normal"/>
    <w:link w:val="EncabezadoCar"/>
    <w:uiPriority w:val="99"/>
    <w:unhideWhenUsed/>
    <w:rsid w:val="004D29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29D7"/>
  </w:style>
  <w:style w:type="paragraph" w:styleId="Piedepgina">
    <w:name w:val="footer"/>
    <w:basedOn w:val="Normal"/>
    <w:link w:val="PiedepginaCar"/>
    <w:uiPriority w:val="99"/>
    <w:unhideWhenUsed/>
    <w:rsid w:val="004D29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29D7"/>
  </w:style>
  <w:style w:type="character" w:styleId="Hipervnculo">
    <w:name w:val="Hyperlink"/>
    <w:basedOn w:val="Fuentedeprrafopredeter"/>
    <w:uiPriority w:val="99"/>
    <w:unhideWhenUsed/>
    <w:rsid w:val="008E55BC"/>
    <w:rPr>
      <w:color w:val="467886" w:themeColor="hyperlink"/>
      <w:u w:val="single"/>
    </w:rPr>
  </w:style>
  <w:style w:type="paragraph" w:styleId="TtuloTDC">
    <w:name w:val="TOC Heading"/>
    <w:basedOn w:val="Ttulo1"/>
    <w:next w:val="Normal"/>
    <w:uiPriority w:val="39"/>
    <w:unhideWhenUsed/>
    <w:qFormat/>
    <w:rsid w:val="008E55BC"/>
    <w:pPr>
      <w:spacing w:before="240" w:after="0" w:line="259" w:lineRule="auto"/>
      <w:outlineLvl w:val="9"/>
    </w:pPr>
    <w:rPr>
      <w:kern w:val="0"/>
      <w:sz w:val="32"/>
      <w:szCs w:val="32"/>
      <w:lang w:eastAsia="es-ES"/>
      <w14:ligatures w14:val="none"/>
    </w:rPr>
  </w:style>
  <w:style w:type="paragraph" w:styleId="TDC1">
    <w:name w:val="toc 1"/>
    <w:basedOn w:val="Normal"/>
    <w:next w:val="Normal"/>
    <w:autoRedefine/>
    <w:uiPriority w:val="39"/>
    <w:unhideWhenUsed/>
    <w:rsid w:val="008E55BC"/>
    <w:pPr>
      <w:spacing w:after="100" w:line="259" w:lineRule="auto"/>
    </w:pPr>
    <w:rPr>
      <w:sz w:val="22"/>
      <w:szCs w:val="22"/>
      <w:lang w:val="es-GT"/>
    </w:rPr>
  </w:style>
  <w:style w:type="paragraph" w:styleId="TDC2">
    <w:name w:val="toc 2"/>
    <w:basedOn w:val="Normal"/>
    <w:next w:val="Normal"/>
    <w:autoRedefine/>
    <w:uiPriority w:val="39"/>
    <w:unhideWhenUsed/>
    <w:rsid w:val="008E55BC"/>
    <w:pPr>
      <w:spacing w:after="100" w:line="259" w:lineRule="auto"/>
      <w:ind w:left="220"/>
    </w:pPr>
    <w:rPr>
      <w:sz w:val="22"/>
      <w:szCs w:val="22"/>
      <w:lang w:val="es-GT"/>
    </w:rPr>
  </w:style>
  <w:style w:type="paragraph" w:styleId="TDC3">
    <w:name w:val="toc 3"/>
    <w:basedOn w:val="Normal"/>
    <w:next w:val="Normal"/>
    <w:autoRedefine/>
    <w:uiPriority w:val="39"/>
    <w:unhideWhenUsed/>
    <w:rsid w:val="00F02590"/>
    <w:pPr>
      <w:tabs>
        <w:tab w:val="right" w:leader="dot" w:pos="8494"/>
      </w:tabs>
      <w:spacing w:after="100" w:line="259" w:lineRule="auto"/>
      <w:ind w:left="440"/>
    </w:pPr>
    <w:rPr>
      <w:rFonts w:ascii="Altivo Extra Light" w:hAnsi="Altivo Extra Light"/>
      <w:i/>
      <w:iCs/>
      <w:noProof/>
      <w:sz w:val="22"/>
      <w:szCs w:val="22"/>
      <w:lang w:val="es-GT"/>
    </w:rPr>
  </w:style>
  <w:style w:type="paragraph" w:styleId="Textoindependiente">
    <w:name w:val="Body Text"/>
    <w:basedOn w:val="Normal"/>
    <w:link w:val="TextoindependienteCar"/>
    <w:uiPriority w:val="99"/>
    <w:unhideWhenUsed/>
    <w:rsid w:val="008E55BC"/>
    <w:pPr>
      <w:spacing w:after="120" w:line="259" w:lineRule="auto"/>
    </w:pPr>
    <w:rPr>
      <w:sz w:val="22"/>
      <w:szCs w:val="22"/>
      <w:lang w:val="es-GT"/>
    </w:rPr>
  </w:style>
  <w:style w:type="character" w:customStyle="1" w:styleId="TextoindependienteCar">
    <w:name w:val="Texto independiente Car"/>
    <w:basedOn w:val="Fuentedeprrafopredeter"/>
    <w:link w:val="Textoindependiente"/>
    <w:uiPriority w:val="99"/>
    <w:rsid w:val="008E55BC"/>
    <w:rPr>
      <w:sz w:val="22"/>
      <w:szCs w:val="22"/>
      <w:lang w:val="es-GT"/>
    </w:rPr>
  </w:style>
  <w:style w:type="character" w:styleId="Ttulodellibro">
    <w:name w:val="Book Title"/>
    <w:uiPriority w:val="33"/>
    <w:qFormat/>
    <w:rsid w:val="008E55BC"/>
    <w:rPr>
      <w:b/>
      <w:bCs/>
      <w:i/>
      <w:iCs/>
      <w:spacing w:val="5"/>
    </w:rPr>
  </w:style>
  <w:style w:type="character" w:styleId="Mencinsinresolver">
    <w:name w:val="Unresolved Mention"/>
    <w:basedOn w:val="Fuentedeprrafopredeter"/>
    <w:uiPriority w:val="99"/>
    <w:semiHidden/>
    <w:unhideWhenUsed/>
    <w:rsid w:val="00C42606"/>
    <w:rPr>
      <w:color w:val="605E5C"/>
      <w:shd w:val="clear" w:color="auto" w:fill="E1DFDD"/>
    </w:rPr>
  </w:style>
  <w:style w:type="character" w:styleId="Hipervnculovisitado">
    <w:name w:val="FollowedHyperlink"/>
    <w:basedOn w:val="Fuentedeprrafopredeter"/>
    <w:uiPriority w:val="99"/>
    <w:semiHidden/>
    <w:unhideWhenUsed/>
    <w:rsid w:val="00C42606"/>
    <w:rPr>
      <w:color w:val="96607D" w:themeColor="followedHyperlink"/>
      <w:u w:val="single"/>
    </w:rPr>
  </w:style>
  <w:style w:type="table" w:customStyle="1" w:styleId="Tabladecuadrcula1clara-nfasis51">
    <w:name w:val="Tabla de cuadrícula 1 clara - Énfasis 51"/>
    <w:basedOn w:val="Tablanormal"/>
    <w:uiPriority w:val="46"/>
    <w:rsid w:val="003B1A1C"/>
    <w:pPr>
      <w:spacing w:after="0" w:line="240" w:lineRule="auto"/>
    </w:pPr>
    <w:rPr>
      <w:kern w:val="0"/>
      <w:sz w:val="22"/>
      <w:szCs w:val="22"/>
      <w:lang w:val="es-GT"/>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footer" Target="footer1.xml"/><Relationship Id="rId19" Type="http://schemas.microsoft.com/office/2007/relationships/hdphoto" Target="media/hdphoto1.wdp"/><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8.jpe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755</TotalTime>
  <Pages>19</Pages>
  <Words>2278</Words>
  <Characters>12535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cp:keywords/>
  <dc:description/>
  <cp:lastModifiedBy>MARIAN JANNETH CHAVEZ CHAVARRIA</cp:lastModifiedBy>
  <cp:revision>52</cp:revision>
  <cp:lastPrinted>2025-10-27T20:25:00Z</cp:lastPrinted>
  <dcterms:created xsi:type="dcterms:W3CDTF">2025-09-30T15:14:00Z</dcterms:created>
  <dcterms:modified xsi:type="dcterms:W3CDTF">2025-10-27T20:26:00Z</dcterms:modified>
</cp:coreProperties>
</file>